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7F8D" w:rsidRPr="00EA3EB2" w:rsidRDefault="00997F8D" w:rsidP="00997F8D">
      <w:pPr>
        <w:pStyle w:val="Prrafodelista"/>
        <w:spacing w:line="360" w:lineRule="auto"/>
        <w:ind w:left="0"/>
        <w:jc w:val="center"/>
        <w:rPr>
          <w:rFonts w:ascii="Arial" w:hAnsi="Arial" w:cs="Arial"/>
          <w:b/>
        </w:rPr>
      </w:pPr>
      <w:r w:rsidRPr="00EA3EB2">
        <w:rPr>
          <w:rFonts w:ascii="Arial" w:hAnsi="Arial" w:cs="Arial"/>
          <w:b/>
        </w:rPr>
        <w:t>UNIVERSIDAD DE SAN CARLOS DE GUATEMALA</w:t>
      </w:r>
    </w:p>
    <w:p w:rsidR="00997F8D" w:rsidRPr="00EA3EB2" w:rsidRDefault="00997F8D" w:rsidP="00997F8D">
      <w:pPr>
        <w:pStyle w:val="Prrafodelista"/>
        <w:spacing w:line="360" w:lineRule="auto"/>
        <w:ind w:left="0"/>
        <w:jc w:val="center"/>
        <w:rPr>
          <w:rFonts w:ascii="Arial" w:hAnsi="Arial" w:cs="Arial"/>
          <w:b/>
        </w:rPr>
      </w:pPr>
      <w:r>
        <w:rPr>
          <w:rFonts w:ascii="Arial" w:hAnsi="Arial" w:cs="Arial"/>
          <w:b/>
        </w:rPr>
        <w:t>FACULTAD DE AGRONOMÍ</w:t>
      </w:r>
      <w:r w:rsidRPr="00EA3EB2">
        <w:rPr>
          <w:rFonts w:ascii="Arial" w:hAnsi="Arial" w:cs="Arial"/>
          <w:b/>
        </w:rPr>
        <w:t>A</w:t>
      </w:r>
    </w:p>
    <w:p w:rsidR="00997F8D" w:rsidRPr="00EA3EB2" w:rsidRDefault="00997F8D" w:rsidP="00997F8D">
      <w:pPr>
        <w:pStyle w:val="Prrafodelista"/>
        <w:spacing w:line="360" w:lineRule="auto"/>
        <w:ind w:left="0"/>
        <w:jc w:val="center"/>
        <w:rPr>
          <w:rFonts w:ascii="Arial" w:hAnsi="Arial" w:cs="Arial"/>
          <w:b/>
        </w:rPr>
      </w:pPr>
      <w:r>
        <w:rPr>
          <w:rFonts w:ascii="Arial" w:hAnsi="Arial" w:cs="Arial"/>
          <w:b/>
        </w:rPr>
        <w:t>Á</w:t>
      </w:r>
      <w:r w:rsidRPr="00EA3EB2">
        <w:rPr>
          <w:rFonts w:ascii="Arial" w:hAnsi="Arial" w:cs="Arial"/>
          <w:b/>
        </w:rPr>
        <w:t>REA INTEGRADA</w:t>
      </w:r>
    </w:p>
    <w:p w:rsidR="00997F8D" w:rsidRPr="00F35212" w:rsidRDefault="00997F8D" w:rsidP="00997F8D">
      <w:pPr>
        <w:rPr>
          <w:rFonts w:ascii="Arial" w:hAnsi="Arial" w:cs="Arial"/>
        </w:rPr>
      </w:pPr>
      <w:r>
        <w:rPr>
          <w:rFonts w:ascii="Arial" w:hAnsi="Arial" w:cs="Arial"/>
          <w:noProof/>
          <w:lang w:val="es-GT" w:eastAsia="es-GT"/>
        </w:rPr>
        <w:drawing>
          <wp:anchor distT="0" distB="0" distL="114300" distR="114300" simplePos="0" relativeHeight="252030976" behindDoc="1" locked="0" layoutInCell="1" allowOverlap="1">
            <wp:simplePos x="0" y="0"/>
            <wp:positionH relativeFrom="column">
              <wp:posOffset>-313055</wp:posOffset>
            </wp:positionH>
            <wp:positionV relativeFrom="paragraph">
              <wp:posOffset>140970</wp:posOffset>
            </wp:positionV>
            <wp:extent cx="6264910" cy="6400800"/>
            <wp:effectExtent l="19050" t="0" r="2540" b="0"/>
            <wp:wrapNone/>
            <wp:docPr id="2" name="Imagen 2" descr="US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SAC"/>
                    <pic:cNvPicPr>
                      <a:picLocks noChangeAspect="1" noChangeArrowheads="1"/>
                    </pic:cNvPicPr>
                  </pic:nvPicPr>
                  <pic:blipFill>
                    <a:blip r:embed="rId8">
                      <a:lum bright="70000" contrast="-70000"/>
                    </a:blip>
                    <a:srcRect/>
                    <a:stretch>
                      <a:fillRect/>
                    </a:stretch>
                  </pic:blipFill>
                  <pic:spPr bwMode="auto">
                    <a:xfrm>
                      <a:off x="0" y="0"/>
                      <a:ext cx="6264910" cy="6400800"/>
                    </a:xfrm>
                    <a:prstGeom prst="rect">
                      <a:avLst/>
                    </a:prstGeom>
                    <a:noFill/>
                    <a:ln w="9525">
                      <a:noFill/>
                      <a:miter lim="800000"/>
                      <a:headEnd/>
                      <a:tailEnd/>
                    </a:ln>
                  </pic:spPr>
                </pic:pic>
              </a:graphicData>
            </a:graphic>
          </wp:anchor>
        </w:drawing>
      </w:r>
    </w:p>
    <w:p w:rsidR="00997F8D" w:rsidRPr="00F35212" w:rsidRDefault="00997F8D" w:rsidP="00997F8D">
      <w:pPr>
        <w:tabs>
          <w:tab w:val="left" w:pos="1305"/>
        </w:tabs>
        <w:rPr>
          <w:rFonts w:ascii="Arial" w:hAnsi="Arial" w:cs="Arial"/>
        </w:rPr>
      </w:pPr>
      <w:r w:rsidRPr="00F35212">
        <w:rPr>
          <w:rFonts w:ascii="Arial" w:hAnsi="Arial" w:cs="Arial"/>
        </w:rPr>
        <w:tab/>
      </w:r>
    </w:p>
    <w:p w:rsidR="00997F8D" w:rsidRPr="00F35212" w:rsidRDefault="00997F8D" w:rsidP="00997F8D">
      <w:pPr>
        <w:jc w:val="center"/>
        <w:rPr>
          <w:rFonts w:ascii="Arial" w:hAnsi="Arial" w:cs="Arial"/>
        </w:rPr>
      </w:pPr>
    </w:p>
    <w:p w:rsidR="00997F8D" w:rsidRPr="00F35212" w:rsidRDefault="00997F8D" w:rsidP="00997F8D">
      <w:pPr>
        <w:jc w:val="center"/>
        <w:rPr>
          <w:rFonts w:ascii="Arial" w:hAnsi="Arial" w:cs="Arial"/>
        </w:rPr>
      </w:pPr>
    </w:p>
    <w:p w:rsidR="00997F8D" w:rsidRPr="00F35212" w:rsidRDefault="00997F8D" w:rsidP="00997F8D">
      <w:pPr>
        <w:jc w:val="center"/>
        <w:rPr>
          <w:rFonts w:ascii="Arial" w:hAnsi="Arial" w:cs="Arial"/>
        </w:rPr>
      </w:pPr>
    </w:p>
    <w:p w:rsidR="00997F8D" w:rsidRPr="001664A5" w:rsidRDefault="00997F8D" w:rsidP="00997F8D">
      <w:pPr>
        <w:jc w:val="center"/>
        <w:rPr>
          <w:rFonts w:ascii="Arial" w:hAnsi="Arial" w:cs="Arial"/>
          <w:b/>
        </w:rPr>
      </w:pPr>
      <w:r w:rsidRPr="001664A5">
        <w:rPr>
          <w:rFonts w:ascii="Arial" w:hAnsi="Arial" w:cs="Arial"/>
          <w:b/>
        </w:rPr>
        <w:t xml:space="preserve">TRABAJO DE GRADUACIÓN </w:t>
      </w:r>
    </w:p>
    <w:p w:rsidR="00997F8D" w:rsidRDefault="00997F8D" w:rsidP="00997F8D">
      <w:pPr>
        <w:jc w:val="center"/>
        <w:rPr>
          <w:rFonts w:ascii="Arial" w:hAnsi="Arial" w:cs="Arial"/>
        </w:rPr>
      </w:pPr>
    </w:p>
    <w:p w:rsidR="00997F8D" w:rsidRPr="00F35212" w:rsidRDefault="00997F8D" w:rsidP="00997F8D">
      <w:pPr>
        <w:jc w:val="center"/>
        <w:rPr>
          <w:rFonts w:ascii="Arial" w:hAnsi="Arial" w:cs="Arial"/>
        </w:rPr>
      </w:pPr>
    </w:p>
    <w:p w:rsidR="00997F8D" w:rsidRDefault="00997F8D" w:rsidP="00997F8D">
      <w:pPr>
        <w:spacing w:line="360" w:lineRule="auto"/>
        <w:jc w:val="center"/>
        <w:rPr>
          <w:rFonts w:ascii="Arial" w:hAnsi="Arial" w:cs="Arial"/>
          <w:b/>
        </w:rPr>
      </w:pPr>
      <w:r>
        <w:rPr>
          <w:rFonts w:ascii="Arial" w:hAnsi="Arial" w:cs="Arial"/>
          <w:b/>
        </w:rPr>
        <w:t>ESTUDIO DE ESPECIES AGAVÁCEAS CON ÉNFASIS EN LA IDENTIFICACIÓN Y DESCRIPCIÓN BOTÁNICA DE LA ASOCIACIÓN XÉRICA EN EL MUNICIPIO DE SAN PABLO Y SERVICIOS REALIZADOS EN LA ASOCIACIÓN ATI´T ALA´ONG CON GRUPOS LOCALES DE LOS MUNICIPIOS DE SAN JUAN Y SAN PABLO LA LAGUNA, SOLOLÁ, GUATEMALA, C.A.</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PRESENTADO A LA HONORABLE JUNTA DIRECTIVA DE LA FACULTAD DE AGRONOMÍA</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DE LA UNIVERSIDAD DE SAN CARLOS DE GUATEMALA</w:t>
      </w:r>
    </w:p>
    <w:p w:rsidR="00997F8D" w:rsidRDefault="00997F8D" w:rsidP="00997F8D">
      <w:pPr>
        <w:jc w:val="center"/>
        <w:rPr>
          <w:rFonts w:ascii="Arial" w:hAnsi="Arial" w:cs="Arial"/>
          <w:sz w:val="23"/>
          <w:szCs w:val="23"/>
          <w:lang w:val="es-GT" w:eastAsia="es-GT"/>
        </w:rPr>
      </w:pPr>
    </w:p>
    <w:p w:rsidR="00997F8D" w:rsidRDefault="00997F8D" w:rsidP="00997F8D">
      <w:pPr>
        <w:jc w:val="center"/>
        <w:rPr>
          <w:rFonts w:ascii="Arial" w:hAnsi="Arial" w:cs="Arial"/>
          <w:sz w:val="23"/>
          <w:szCs w:val="23"/>
          <w:lang w:val="es-GT" w:eastAsia="es-GT"/>
        </w:rPr>
      </w:pPr>
      <w:r>
        <w:rPr>
          <w:rFonts w:ascii="Arial" w:hAnsi="Arial" w:cs="Arial"/>
          <w:sz w:val="23"/>
          <w:szCs w:val="23"/>
          <w:lang w:val="es-GT" w:eastAsia="es-GT"/>
        </w:rPr>
        <w:t>POR</w:t>
      </w:r>
    </w:p>
    <w:p w:rsidR="00997F8D" w:rsidRPr="00F35212" w:rsidRDefault="00997F8D" w:rsidP="00997F8D">
      <w:pPr>
        <w:rPr>
          <w:rFonts w:ascii="Arial" w:hAnsi="Arial" w:cs="Arial"/>
        </w:rPr>
      </w:pPr>
    </w:p>
    <w:p w:rsidR="00997F8D" w:rsidRPr="00130B0A" w:rsidRDefault="00997F8D" w:rsidP="00997F8D">
      <w:pPr>
        <w:spacing w:line="360" w:lineRule="auto"/>
        <w:jc w:val="center"/>
        <w:rPr>
          <w:rFonts w:ascii="Arial" w:hAnsi="Arial" w:cs="Arial"/>
          <w:b/>
        </w:rPr>
      </w:pPr>
      <w:r w:rsidRPr="00130B0A">
        <w:rPr>
          <w:rFonts w:ascii="Arial" w:hAnsi="Arial" w:cs="Arial"/>
          <w:b/>
          <w:sz w:val="28"/>
        </w:rPr>
        <w:t>Brenda María Noriega Fernández</w:t>
      </w:r>
    </w:p>
    <w:p w:rsidR="00997F8D" w:rsidRPr="00F35212" w:rsidRDefault="00997F8D" w:rsidP="00997F8D">
      <w:pPr>
        <w:rPr>
          <w:rFonts w:ascii="Arial" w:hAnsi="Arial" w:cs="Arial"/>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EN EL ACTO DE INVESTIDURA COMO</w:t>
      </w: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INGENIERA AGRÓNOMA</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EN</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RECURSOS NATURALES RENOVABLES</w:t>
      </w:r>
    </w:p>
    <w:p w:rsidR="002B4D9A" w:rsidRDefault="002B4D9A"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EN EL GRADO ACADEMICO DE</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jc w:val="center"/>
        <w:rPr>
          <w:rFonts w:ascii="Arial" w:hAnsi="Arial" w:cs="Arial"/>
          <w:sz w:val="23"/>
          <w:szCs w:val="23"/>
          <w:lang w:val="es-GT" w:eastAsia="es-GT"/>
        </w:rPr>
      </w:pPr>
      <w:r>
        <w:rPr>
          <w:rFonts w:ascii="Arial" w:hAnsi="Arial" w:cs="Arial"/>
          <w:sz w:val="23"/>
          <w:szCs w:val="23"/>
          <w:lang w:val="es-GT" w:eastAsia="es-GT"/>
        </w:rPr>
        <w:t>LICENCIADA</w:t>
      </w:r>
    </w:p>
    <w:p w:rsidR="00997F8D" w:rsidRDefault="00997F8D" w:rsidP="00997F8D">
      <w:pPr>
        <w:jc w:val="center"/>
        <w:rPr>
          <w:rFonts w:ascii="Arial" w:hAnsi="Arial" w:cs="Arial"/>
          <w:sz w:val="23"/>
          <w:szCs w:val="23"/>
          <w:lang w:val="es-GT" w:eastAsia="es-GT"/>
        </w:rPr>
      </w:pPr>
    </w:p>
    <w:p w:rsidR="00997F8D" w:rsidRDefault="00997F8D" w:rsidP="00997F8D">
      <w:pPr>
        <w:jc w:val="center"/>
        <w:rPr>
          <w:rFonts w:ascii="Arial" w:hAnsi="Arial" w:cs="Arial"/>
        </w:rPr>
      </w:pPr>
    </w:p>
    <w:p w:rsidR="00997F8D" w:rsidRDefault="00997F8D" w:rsidP="00997F8D">
      <w:pPr>
        <w:jc w:val="center"/>
        <w:rPr>
          <w:rFonts w:ascii="Arial" w:hAnsi="Arial" w:cs="Arial"/>
        </w:rPr>
      </w:pPr>
    </w:p>
    <w:p w:rsidR="00997F8D" w:rsidRDefault="00997F8D" w:rsidP="00997F8D">
      <w:pPr>
        <w:jc w:val="center"/>
        <w:rPr>
          <w:rFonts w:ascii="Arial" w:hAnsi="Arial" w:cs="Arial"/>
        </w:rPr>
      </w:pPr>
    </w:p>
    <w:p w:rsidR="00997F8D" w:rsidRDefault="00997F8D" w:rsidP="00997F8D">
      <w:pPr>
        <w:jc w:val="center"/>
        <w:rPr>
          <w:rFonts w:ascii="Arial" w:hAnsi="Arial" w:cs="Arial"/>
        </w:rPr>
      </w:pPr>
    </w:p>
    <w:p w:rsidR="00997F8D" w:rsidRDefault="00997F8D" w:rsidP="00997F8D">
      <w:pPr>
        <w:jc w:val="center"/>
        <w:rPr>
          <w:rFonts w:ascii="Arial" w:hAnsi="Arial" w:cs="Arial"/>
        </w:rPr>
      </w:pPr>
      <w:r>
        <w:rPr>
          <w:rFonts w:ascii="Arial" w:hAnsi="Arial" w:cs="Arial"/>
        </w:rPr>
        <w:t>GUATEMALA, SEPTIEMBRE DE 2012</w:t>
      </w:r>
    </w:p>
    <w:p w:rsidR="00997F8D" w:rsidRDefault="00997F8D" w:rsidP="00997F8D">
      <w:pPr>
        <w:jc w:val="center"/>
        <w:rPr>
          <w:rFonts w:ascii="Arial" w:hAnsi="Arial" w:cs="Arial"/>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lastRenderedPageBreak/>
        <w:t>UNIVERSIDAD DE SAN CARLOS DE GUATEMALA</w:t>
      </w: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FACULTAD DE AGRONOMÍA</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RECTOR MAGNÍFICO</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Dr. Carlos Estuardo Gálvez Barrios</w:t>
      </w:r>
    </w:p>
    <w:p w:rsidR="00997F8D" w:rsidRDefault="00997F8D" w:rsidP="00997F8D">
      <w:pPr>
        <w:autoSpaceDE w:val="0"/>
        <w:autoSpaceDN w:val="0"/>
        <w:adjustRightInd w:val="0"/>
        <w:rPr>
          <w:rFonts w:ascii="Arial" w:hAnsi="Arial" w:cs="Arial"/>
          <w:sz w:val="23"/>
          <w:szCs w:val="23"/>
          <w:lang w:val="es-GT" w:eastAsia="es-GT"/>
        </w:rPr>
      </w:pPr>
    </w:p>
    <w:p w:rsidR="00997F8D" w:rsidRDefault="00997F8D" w:rsidP="00997F8D">
      <w:pPr>
        <w:autoSpaceDE w:val="0"/>
        <w:autoSpaceDN w:val="0"/>
        <w:adjustRightInd w:val="0"/>
        <w:rPr>
          <w:rFonts w:ascii="Arial" w:hAnsi="Arial" w:cs="Arial"/>
          <w:sz w:val="23"/>
          <w:szCs w:val="23"/>
          <w:lang w:val="es-GT" w:eastAsia="es-GT"/>
        </w:rPr>
      </w:pPr>
    </w:p>
    <w:p w:rsidR="00997F8D" w:rsidRDefault="00997F8D" w:rsidP="00997F8D">
      <w:pPr>
        <w:autoSpaceDE w:val="0"/>
        <w:autoSpaceDN w:val="0"/>
        <w:adjustRightInd w:val="0"/>
        <w:rPr>
          <w:rFonts w:ascii="Arial" w:hAnsi="Arial" w:cs="Arial"/>
          <w:sz w:val="23"/>
          <w:szCs w:val="23"/>
          <w:lang w:val="es-GT" w:eastAsia="es-GT"/>
        </w:rPr>
      </w:pPr>
    </w:p>
    <w:p w:rsidR="00997F8D" w:rsidRDefault="00997F8D" w:rsidP="00997F8D">
      <w:pPr>
        <w:autoSpaceDE w:val="0"/>
        <w:autoSpaceDN w:val="0"/>
        <w:adjustRightInd w:val="0"/>
        <w:rPr>
          <w:rFonts w:ascii="Arial" w:hAnsi="Arial" w:cs="Arial"/>
          <w:sz w:val="23"/>
          <w:szCs w:val="23"/>
          <w:lang w:val="es-GT" w:eastAsia="es-GT"/>
        </w:rPr>
      </w:pPr>
    </w:p>
    <w:p w:rsidR="00997F8D" w:rsidRDefault="00997F8D" w:rsidP="00997F8D">
      <w:pPr>
        <w:autoSpaceDE w:val="0"/>
        <w:autoSpaceDN w:val="0"/>
        <w:adjustRightInd w:val="0"/>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r>
        <w:rPr>
          <w:rFonts w:ascii="Arial" w:hAnsi="Arial" w:cs="Arial"/>
          <w:sz w:val="23"/>
          <w:szCs w:val="23"/>
          <w:lang w:val="es-GT" w:eastAsia="es-GT"/>
        </w:rPr>
        <w:t>JUNTA DIRECTIVA DE LA FACULTAD DE AGRONOMIA</w:t>
      </w: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tbl>
      <w:tblPr>
        <w:tblStyle w:val="Tablaconcuadrcula"/>
        <w:tblW w:w="0" w:type="auto"/>
        <w:jc w:val="center"/>
        <w:tblInd w:w="3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gridCol w:w="5408"/>
      </w:tblGrid>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DECANO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Dr. Lauriano Figueroa Quiñonez</w:t>
            </w:r>
          </w:p>
          <w:p w:rsidR="00997F8D" w:rsidRDefault="00997F8D" w:rsidP="00997F8D">
            <w:pPr>
              <w:autoSpaceDE w:val="0"/>
              <w:autoSpaceDN w:val="0"/>
              <w:adjustRightInd w:val="0"/>
              <w:jc w:val="left"/>
              <w:rPr>
                <w:rFonts w:ascii="Arial" w:hAnsi="Arial" w:cs="Arial"/>
                <w:sz w:val="23"/>
                <w:szCs w:val="23"/>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VOCAL PRIMERO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Dr. Ariel Abderramán Ortíz López</w:t>
            </w:r>
          </w:p>
          <w:p w:rsidR="00997F8D" w:rsidRPr="00456741" w:rsidRDefault="00997F8D" w:rsidP="00997F8D">
            <w:pPr>
              <w:autoSpaceDE w:val="0"/>
              <w:autoSpaceDN w:val="0"/>
              <w:adjustRightInd w:val="0"/>
              <w:jc w:val="left"/>
              <w:rPr>
                <w:rFonts w:ascii="Arial" w:hAnsi="Arial" w:cs="Arial"/>
                <w:sz w:val="23"/>
                <w:szCs w:val="23"/>
                <w:u w:val="words"/>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VOCAL SEGUNDO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Ing. Agr. MSc. Marino Barrientos García</w:t>
            </w:r>
          </w:p>
          <w:p w:rsidR="00997F8D" w:rsidRDefault="00997F8D" w:rsidP="00997F8D">
            <w:pPr>
              <w:autoSpaceDE w:val="0"/>
              <w:autoSpaceDN w:val="0"/>
              <w:adjustRightInd w:val="0"/>
              <w:jc w:val="left"/>
              <w:rPr>
                <w:rFonts w:ascii="Arial" w:hAnsi="Arial" w:cs="Arial"/>
                <w:sz w:val="23"/>
                <w:szCs w:val="23"/>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VOCAL TERCERO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Ing. Agr. MSc. Oscar René Leiva Ruano</w:t>
            </w:r>
          </w:p>
          <w:p w:rsidR="00997F8D" w:rsidRDefault="00997F8D" w:rsidP="00997F8D">
            <w:pPr>
              <w:autoSpaceDE w:val="0"/>
              <w:autoSpaceDN w:val="0"/>
              <w:adjustRightInd w:val="0"/>
              <w:jc w:val="left"/>
              <w:rPr>
                <w:rFonts w:ascii="Arial" w:hAnsi="Arial" w:cs="Arial"/>
                <w:sz w:val="23"/>
                <w:szCs w:val="23"/>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VOCAL CUARTO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Br. Ana Isabel Fión Ruiz</w:t>
            </w:r>
          </w:p>
          <w:p w:rsidR="00997F8D" w:rsidRDefault="00997F8D" w:rsidP="00997F8D">
            <w:pPr>
              <w:autoSpaceDE w:val="0"/>
              <w:autoSpaceDN w:val="0"/>
              <w:adjustRightInd w:val="0"/>
              <w:jc w:val="left"/>
              <w:rPr>
                <w:rFonts w:ascii="Arial" w:hAnsi="Arial" w:cs="Arial"/>
                <w:sz w:val="23"/>
                <w:szCs w:val="23"/>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VOCAL QUINTO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Br. Luis Roberto Orellana López</w:t>
            </w:r>
          </w:p>
          <w:p w:rsidR="00997F8D" w:rsidRDefault="00997F8D" w:rsidP="00997F8D">
            <w:pPr>
              <w:autoSpaceDE w:val="0"/>
              <w:autoSpaceDN w:val="0"/>
              <w:adjustRightInd w:val="0"/>
              <w:jc w:val="left"/>
              <w:rPr>
                <w:rFonts w:ascii="Arial" w:hAnsi="Arial" w:cs="Arial"/>
                <w:sz w:val="23"/>
                <w:szCs w:val="23"/>
                <w:lang w:val="es-GT" w:eastAsia="es-GT"/>
              </w:rPr>
            </w:pPr>
          </w:p>
        </w:tc>
      </w:tr>
      <w:tr w:rsidR="00997F8D" w:rsidTr="00997F8D">
        <w:trPr>
          <w:jc w:val="center"/>
        </w:trPr>
        <w:tc>
          <w:tcPr>
            <w:tcW w:w="2835"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SECRETARIO</w:t>
            </w:r>
          </w:p>
          <w:p w:rsidR="00997F8D" w:rsidRDefault="00997F8D" w:rsidP="00997F8D">
            <w:pPr>
              <w:autoSpaceDE w:val="0"/>
              <w:autoSpaceDN w:val="0"/>
              <w:adjustRightInd w:val="0"/>
              <w:jc w:val="left"/>
              <w:rPr>
                <w:rFonts w:ascii="Arial" w:hAnsi="Arial" w:cs="Arial"/>
                <w:sz w:val="23"/>
                <w:szCs w:val="23"/>
                <w:lang w:val="es-GT" w:eastAsia="es-GT"/>
              </w:rPr>
            </w:pPr>
          </w:p>
        </w:tc>
        <w:tc>
          <w:tcPr>
            <w:tcW w:w="5408" w:type="dxa"/>
            <w:vAlign w:val="center"/>
          </w:tcPr>
          <w:p w:rsidR="00997F8D" w:rsidRDefault="00997F8D" w:rsidP="00997F8D">
            <w:pPr>
              <w:autoSpaceDE w:val="0"/>
              <w:autoSpaceDN w:val="0"/>
              <w:adjustRightInd w:val="0"/>
              <w:jc w:val="left"/>
              <w:rPr>
                <w:rFonts w:ascii="Arial" w:hAnsi="Arial" w:cs="Arial"/>
                <w:sz w:val="23"/>
                <w:szCs w:val="23"/>
                <w:lang w:val="es-GT" w:eastAsia="es-GT"/>
              </w:rPr>
            </w:pPr>
            <w:r>
              <w:rPr>
                <w:rFonts w:ascii="Arial" w:hAnsi="Arial" w:cs="Arial"/>
                <w:sz w:val="23"/>
                <w:szCs w:val="23"/>
                <w:lang w:val="es-GT" w:eastAsia="es-GT"/>
              </w:rPr>
              <w:t>Ing. Agr. Carlos Roberto Echeverría Escobedo</w:t>
            </w:r>
          </w:p>
          <w:p w:rsidR="00997F8D" w:rsidRDefault="00997F8D" w:rsidP="00997F8D">
            <w:pPr>
              <w:autoSpaceDE w:val="0"/>
              <w:autoSpaceDN w:val="0"/>
              <w:adjustRightInd w:val="0"/>
              <w:jc w:val="left"/>
              <w:rPr>
                <w:rFonts w:ascii="Arial" w:hAnsi="Arial" w:cs="Arial"/>
                <w:sz w:val="23"/>
                <w:szCs w:val="23"/>
                <w:lang w:val="es-GT" w:eastAsia="es-GT"/>
              </w:rPr>
            </w:pPr>
          </w:p>
        </w:tc>
      </w:tr>
    </w:tbl>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autoSpaceDE w:val="0"/>
        <w:autoSpaceDN w:val="0"/>
        <w:adjustRightInd w:val="0"/>
        <w:jc w:val="center"/>
        <w:rPr>
          <w:rFonts w:ascii="Arial" w:hAnsi="Arial" w:cs="Arial"/>
          <w:sz w:val="23"/>
          <w:szCs w:val="23"/>
          <w:lang w:val="es-GT" w:eastAsia="es-GT"/>
        </w:rPr>
      </w:pPr>
    </w:p>
    <w:p w:rsidR="00997F8D" w:rsidRDefault="00997F8D" w:rsidP="00997F8D">
      <w:pPr>
        <w:jc w:val="center"/>
        <w:rPr>
          <w:rFonts w:ascii="Arial" w:hAnsi="Arial" w:cs="Arial"/>
          <w:sz w:val="23"/>
          <w:szCs w:val="23"/>
          <w:lang w:val="es-GT" w:eastAsia="es-GT"/>
        </w:rPr>
      </w:pPr>
      <w:r>
        <w:rPr>
          <w:rFonts w:ascii="Arial" w:hAnsi="Arial" w:cs="Arial"/>
          <w:sz w:val="23"/>
          <w:szCs w:val="23"/>
          <w:lang w:val="es-GT" w:eastAsia="es-GT"/>
        </w:rPr>
        <w:t>Guatemala, septiembre de 2012</w:t>
      </w:r>
    </w:p>
    <w:p w:rsidR="00997F8D" w:rsidRDefault="00997F8D" w:rsidP="00997F8D">
      <w:pPr>
        <w:jc w:val="center"/>
        <w:rPr>
          <w:rFonts w:ascii="Arial" w:hAnsi="Arial" w:cs="Arial"/>
          <w:sz w:val="23"/>
          <w:szCs w:val="23"/>
          <w:lang w:val="es-GT" w:eastAsia="es-GT"/>
        </w:rPr>
      </w:pPr>
    </w:p>
    <w:p w:rsidR="00997F8D" w:rsidRDefault="00997F8D" w:rsidP="00997F8D">
      <w:pPr>
        <w:autoSpaceDE w:val="0"/>
        <w:autoSpaceDN w:val="0"/>
        <w:adjustRightInd w:val="0"/>
        <w:jc w:val="right"/>
        <w:rPr>
          <w:rFonts w:ascii="Arial" w:hAnsi="Arial" w:cs="Arial"/>
          <w:lang w:val="es-GT" w:eastAsia="es-GT"/>
        </w:rPr>
      </w:pPr>
      <w:r w:rsidRPr="004D7BC7">
        <w:rPr>
          <w:rFonts w:ascii="Arial" w:hAnsi="Arial" w:cs="Arial"/>
          <w:lang w:val="es-GT" w:eastAsia="es-GT"/>
        </w:rPr>
        <w:lastRenderedPageBreak/>
        <w:t xml:space="preserve">Guatemala, </w:t>
      </w:r>
      <w:r>
        <w:rPr>
          <w:rFonts w:ascii="Arial" w:hAnsi="Arial" w:cs="Arial"/>
          <w:lang w:val="es-GT" w:eastAsia="es-GT"/>
        </w:rPr>
        <w:t>septiembre</w:t>
      </w:r>
      <w:r w:rsidRPr="004D7BC7">
        <w:rPr>
          <w:rFonts w:ascii="Arial" w:hAnsi="Arial" w:cs="Arial"/>
          <w:lang w:val="es-GT" w:eastAsia="es-GT"/>
        </w:rPr>
        <w:t xml:space="preserve"> de 2012</w:t>
      </w:r>
    </w:p>
    <w:p w:rsidR="00997F8D" w:rsidRPr="004D7BC7" w:rsidRDefault="00997F8D" w:rsidP="00997F8D">
      <w:pPr>
        <w:autoSpaceDE w:val="0"/>
        <w:autoSpaceDN w:val="0"/>
        <w:adjustRightInd w:val="0"/>
        <w:rPr>
          <w:rFonts w:ascii="Arial" w:hAnsi="Arial" w:cs="Arial"/>
          <w:lang w:val="es-GT" w:eastAsia="es-GT"/>
        </w:rPr>
      </w:pPr>
    </w:p>
    <w:p w:rsidR="00997F8D" w:rsidRPr="004D7BC7" w:rsidRDefault="00997F8D" w:rsidP="00997F8D">
      <w:pPr>
        <w:autoSpaceDE w:val="0"/>
        <w:autoSpaceDN w:val="0"/>
        <w:adjustRightInd w:val="0"/>
        <w:rPr>
          <w:rFonts w:ascii="Arial" w:hAnsi="Arial" w:cs="Arial"/>
          <w:lang w:val="es-GT" w:eastAsia="es-GT"/>
        </w:rPr>
      </w:pPr>
    </w:p>
    <w:p w:rsidR="00997F8D" w:rsidRPr="004D7BC7" w:rsidRDefault="00997F8D" w:rsidP="00997F8D">
      <w:pPr>
        <w:autoSpaceDE w:val="0"/>
        <w:autoSpaceDN w:val="0"/>
        <w:adjustRightInd w:val="0"/>
        <w:rPr>
          <w:rFonts w:ascii="Arial" w:hAnsi="Arial" w:cs="Arial"/>
          <w:lang w:val="es-GT" w:eastAsia="es-GT"/>
        </w:rPr>
      </w:pPr>
      <w:r w:rsidRPr="004D7BC7">
        <w:rPr>
          <w:rFonts w:ascii="Arial" w:hAnsi="Arial" w:cs="Arial"/>
          <w:lang w:val="es-GT" w:eastAsia="es-GT"/>
        </w:rPr>
        <w:t>Honorable Junta Directiva</w:t>
      </w:r>
    </w:p>
    <w:p w:rsidR="00997F8D" w:rsidRPr="004D7BC7" w:rsidRDefault="00997F8D" w:rsidP="00997F8D">
      <w:pPr>
        <w:autoSpaceDE w:val="0"/>
        <w:autoSpaceDN w:val="0"/>
        <w:adjustRightInd w:val="0"/>
        <w:rPr>
          <w:rFonts w:ascii="Arial" w:hAnsi="Arial" w:cs="Arial"/>
          <w:lang w:val="es-GT" w:eastAsia="es-GT"/>
        </w:rPr>
      </w:pPr>
      <w:r w:rsidRPr="004D7BC7">
        <w:rPr>
          <w:rFonts w:ascii="Arial" w:hAnsi="Arial" w:cs="Arial"/>
          <w:lang w:val="es-GT" w:eastAsia="es-GT"/>
        </w:rPr>
        <w:t>Honorable Tribunal Examinador</w:t>
      </w:r>
    </w:p>
    <w:p w:rsidR="00997F8D" w:rsidRPr="004D7BC7" w:rsidRDefault="00997F8D" w:rsidP="00997F8D">
      <w:pPr>
        <w:autoSpaceDE w:val="0"/>
        <w:autoSpaceDN w:val="0"/>
        <w:adjustRightInd w:val="0"/>
        <w:rPr>
          <w:rFonts w:ascii="Arial" w:hAnsi="Arial" w:cs="Arial"/>
          <w:lang w:val="es-GT" w:eastAsia="es-GT"/>
        </w:rPr>
      </w:pPr>
      <w:r w:rsidRPr="004D7BC7">
        <w:rPr>
          <w:rFonts w:ascii="Arial" w:hAnsi="Arial" w:cs="Arial"/>
          <w:lang w:val="es-GT" w:eastAsia="es-GT"/>
        </w:rPr>
        <w:t>Facultad de Agronomía</w:t>
      </w:r>
    </w:p>
    <w:p w:rsidR="00997F8D" w:rsidRPr="004D7BC7" w:rsidRDefault="00997F8D" w:rsidP="00997F8D">
      <w:pPr>
        <w:autoSpaceDE w:val="0"/>
        <w:autoSpaceDN w:val="0"/>
        <w:adjustRightInd w:val="0"/>
        <w:rPr>
          <w:rFonts w:ascii="Arial" w:hAnsi="Arial" w:cs="Arial"/>
          <w:lang w:val="es-GT" w:eastAsia="es-GT"/>
        </w:rPr>
      </w:pPr>
      <w:r w:rsidRPr="004D7BC7">
        <w:rPr>
          <w:rFonts w:ascii="Arial" w:hAnsi="Arial" w:cs="Arial"/>
          <w:lang w:val="es-GT" w:eastAsia="es-GT"/>
        </w:rPr>
        <w:t>Universidad de San Carlos de Guatemala</w:t>
      </w:r>
    </w:p>
    <w:p w:rsidR="00997F8D" w:rsidRPr="004D7BC7" w:rsidRDefault="00997F8D" w:rsidP="00997F8D">
      <w:pPr>
        <w:autoSpaceDE w:val="0"/>
        <w:autoSpaceDN w:val="0"/>
        <w:adjustRightInd w:val="0"/>
        <w:rPr>
          <w:rFonts w:ascii="Arial" w:hAnsi="Arial" w:cs="Arial"/>
          <w:lang w:val="es-GT" w:eastAsia="es-GT"/>
        </w:rPr>
      </w:pPr>
    </w:p>
    <w:p w:rsidR="00997F8D" w:rsidRDefault="00997F8D" w:rsidP="00997F8D">
      <w:pPr>
        <w:autoSpaceDE w:val="0"/>
        <w:autoSpaceDN w:val="0"/>
        <w:adjustRightInd w:val="0"/>
        <w:spacing w:line="360" w:lineRule="auto"/>
        <w:rPr>
          <w:rFonts w:ascii="Arial" w:hAnsi="Arial" w:cs="Arial"/>
          <w:lang w:val="es-GT" w:eastAsia="es-GT"/>
        </w:rPr>
      </w:pPr>
    </w:p>
    <w:p w:rsidR="00997F8D" w:rsidRPr="004D7BC7" w:rsidRDefault="00997F8D" w:rsidP="00997F8D">
      <w:pPr>
        <w:autoSpaceDE w:val="0"/>
        <w:autoSpaceDN w:val="0"/>
        <w:adjustRightInd w:val="0"/>
        <w:spacing w:line="360" w:lineRule="auto"/>
        <w:rPr>
          <w:rFonts w:ascii="Arial" w:hAnsi="Arial" w:cs="Arial"/>
          <w:lang w:val="es-GT" w:eastAsia="es-GT"/>
        </w:rPr>
      </w:pPr>
      <w:r w:rsidRPr="004D7BC7">
        <w:rPr>
          <w:rFonts w:ascii="Arial" w:hAnsi="Arial" w:cs="Arial"/>
          <w:lang w:val="es-GT" w:eastAsia="es-GT"/>
        </w:rPr>
        <w:t>Honorables miembros:</w:t>
      </w:r>
    </w:p>
    <w:p w:rsidR="00997F8D" w:rsidRPr="004D7BC7" w:rsidRDefault="00997F8D" w:rsidP="00997F8D">
      <w:pPr>
        <w:autoSpaceDE w:val="0"/>
        <w:autoSpaceDN w:val="0"/>
        <w:adjustRightInd w:val="0"/>
        <w:spacing w:line="360" w:lineRule="auto"/>
        <w:rPr>
          <w:rFonts w:ascii="Arial" w:hAnsi="Arial" w:cs="Arial"/>
          <w:lang w:val="es-GT" w:eastAsia="es-GT"/>
        </w:rPr>
      </w:pPr>
    </w:p>
    <w:p w:rsidR="00997F8D" w:rsidRDefault="00997F8D" w:rsidP="00997F8D">
      <w:pPr>
        <w:spacing w:line="360" w:lineRule="auto"/>
        <w:jc w:val="both"/>
        <w:rPr>
          <w:rFonts w:ascii="Arial" w:hAnsi="Arial" w:cs="Arial"/>
          <w:lang w:val="es-GT" w:eastAsia="es-GT"/>
        </w:rPr>
      </w:pPr>
      <w:r w:rsidRPr="004D7BC7">
        <w:rPr>
          <w:rFonts w:ascii="Arial" w:hAnsi="Arial" w:cs="Arial"/>
          <w:lang w:val="es-GT" w:eastAsia="es-GT"/>
        </w:rPr>
        <w:t>De conformidad con las normas establecidas por la Ley Orgánica de la Universidad de</w:t>
      </w:r>
      <w:r>
        <w:rPr>
          <w:rFonts w:ascii="Arial" w:hAnsi="Arial" w:cs="Arial"/>
          <w:lang w:val="es-GT" w:eastAsia="es-GT"/>
        </w:rPr>
        <w:t xml:space="preserve"> </w:t>
      </w:r>
      <w:r w:rsidRPr="004D7BC7">
        <w:rPr>
          <w:rFonts w:ascii="Arial" w:hAnsi="Arial" w:cs="Arial"/>
          <w:lang w:val="es-GT" w:eastAsia="es-GT"/>
        </w:rPr>
        <w:t>San Carlos de Guatemala, tengo el honor de someter a vuestra consideración, el trabajo de Graduación</w:t>
      </w:r>
      <w:r w:rsidRPr="005832A7">
        <w:rPr>
          <w:rFonts w:ascii="Arial" w:hAnsi="Arial" w:cs="Arial"/>
          <w:lang w:val="es-GT" w:eastAsia="es-GT"/>
        </w:rPr>
        <w:t xml:space="preserve">: </w:t>
      </w:r>
    </w:p>
    <w:p w:rsidR="00997F8D" w:rsidRDefault="00997F8D" w:rsidP="00997F8D">
      <w:pPr>
        <w:spacing w:line="360" w:lineRule="auto"/>
        <w:jc w:val="both"/>
        <w:rPr>
          <w:rFonts w:ascii="Arial" w:hAnsi="Arial" w:cs="Arial"/>
          <w:lang w:val="es-GT" w:eastAsia="es-GT"/>
        </w:rPr>
      </w:pPr>
    </w:p>
    <w:p w:rsidR="00997F8D" w:rsidRDefault="00997F8D" w:rsidP="00997F8D">
      <w:pPr>
        <w:spacing w:line="360" w:lineRule="auto"/>
        <w:jc w:val="both"/>
        <w:rPr>
          <w:rFonts w:ascii="Arial" w:hAnsi="Arial" w:cs="Arial"/>
          <w:bCs/>
          <w:lang w:val="es-GT" w:eastAsia="es-GT"/>
        </w:rPr>
      </w:pPr>
      <w:r w:rsidRPr="005832A7">
        <w:rPr>
          <w:rFonts w:ascii="Arial" w:hAnsi="Arial" w:cs="Arial"/>
          <w:bCs/>
          <w:lang w:val="es-GT" w:eastAsia="es-GT"/>
        </w:rPr>
        <w:t>“</w:t>
      </w:r>
      <w:r>
        <w:rPr>
          <w:rFonts w:ascii="Arial" w:hAnsi="Arial" w:cs="Arial"/>
        </w:rPr>
        <w:t>Estudio de especies agaváceas con é</w:t>
      </w:r>
      <w:r w:rsidRPr="005832A7">
        <w:rPr>
          <w:rFonts w:ascii="Arial" w:hAnsi="Arial" w:cs="Arial"/>
        </w:rPr>
        <w:t xml:space="preserve">nfasis </w:t>
      </w:r>
      <w:r>
        <w:rPr>
          <w:rFonts w:ascii="Arial" w:hAnsi="Arial" w:cs="Arial"/>
        </w:rPr>
        <w:t>en l</w:t>
      </w:r>
      <w:r w:rsidRPr="005832A7">
        <w:rPr>
          <w:rFonts w:ascii="Arial" w:hAnsi="Arial" w:cs="Arial"/>
        </w:rPr>
        <w:t>a identificació</w:t>
      </w:r>
      <w:r>
        <w:rPr>
          <w:rFonts w:ascii="Arial" w:hAnsi="Arial" w:cs="Arial"/>
        </w:rPr>
        <w:t>n y descripción botánica de la a</w:t>
      </w:r>
      <w:r w:rsidRPr="005832A7">
        <w:rPr>
          <w:rFonts w:ascii="Arial" w:hAnsi="Arial" w:cs="Arial"/>
        </w:rPr>
        <w:t xml:space="preserve">sociación </w:t>
      </w:r>
      <w:r>
        <w:rPr>
          <w:rFonts w:ascii="Arial" w:hAnsi="Arial" w:cs="Arial"/>
        </w:rPr>
        <w:t>x</w:t>
      </w:r>
      <w:r w:rsidRPr="005832A7">
        <w:rPr>
          <w:rFonts w:ascii="Arial" w:hAnsi="Arial" w:cs="Arial"/>
        </w:rPr>
        <w:t xml:space="preserve">érica </w:t>
      </w:r>
      <w:r>
        <w:rPr>
          <w:rFonts w:ascii="Arial" w:hAnsi="Arial" w:cs="Arial"/>
        </w:rPr>
        <w:t>en el m</w:t>
      </w:r>
      <w:r w:rsidRPr="005832A7">
        <w:rPr>
          <w:rFonts w:ascii="Arial" w:hAnsi="Arial" w:cs="Arial"/>
        </w:rPr>
        <w:t>un</w:t>
      </w:r>
      <w:r>
        <w:rPr>
          <w:rFonts w:ascii="Arial" w:hAnsi="Arial" w:cs="Arial"/>
        </w:rPr>
        <w:t>icipio d</w:t>
      </w:r>
      <w:r w:rsidRPr="005832A7">
        <w:rPr>
          <w:rFonts w:ascii="Arial" w:hAnsi="Arial" w:cs="Arial"/>
        </w:rPr>
        <w:t xml:space="preserve">e San Pablo </w:t>
      </w:r>
      <w:r>
        <w:rPr>
          <w:rFonts w:ascii="Arial" w:hAnsi="Arial" w:cs="Arial"/>
        </w:rPr>
        <w:t>y s</w:t>
      </w:r>
      <w:r w:rsidRPr="005832A7">
        <w:rPr>
          <w:rFonts w:ascii="Arial" w:hAnsi="Arial" w:cs="Arial"/>
        </w:rPr>
        <w:t>ervicios realizados en la Asociación Ati´</w:t>
      </w:r>
      <w:r>
        <w:rPr>
          <w:rFonts w:ascii="Arial" w:hAnsi="Arial" w:cs="Arial"/>
        </w:rPr>
        <w:t>t</w:t>
      </w:r>
      <w:r w:rsidRPr="005832A7">
        <w:rPr>
          <w:rFonts w:ascii="Arial" w:hAnsi="Arial" w:cs="Arial"/>
        </w:rPr>
        <w:t xml:space="preserve"> Ala´</w:t>
      </w:r>
      <w:r>
        <w:rPr>
          <w:rFonts w:ascii="Arial" w:hAnsi="Arial" w:cs="Arial"/>
        </w:rPr>
        <w:t xml:space="preserve"> </w:t>
      </w:r>
      <w:r w:rsidRPr="005832A7">
        <w:rPr>
          <w:rFonts w:ascii="Arial" w:hAnsi="Arial" w:cs="Arial"/>
        </w:rPr>
        <w:t xml:space="preserve">ONG con grupos locales de los municipios de San Juan </w:t>
      </w:r>
      <w:r>
        <w:rPr>
          <w:rFonts w:ascii="Arial" w:hAnsi="Arial" w:cs="Arial"/>
        </w:rPr>
        <w:t>y</w:t>
      </w:r>
      <w:r w:rsidRPr="005832A7">
        <w:rPr>
          <w:rFonts w:ascii="Arial" w:hAnsi="Arial" w:cs="Arial"/>
        </w:rPr>
        <w:t xml:space="preserve"> San Pablo La Laguna, Sololá, Guatemala, C.A.</w:t>
      </w:r>
      <w:r>
        <w:rPr>
          <w:rFonts w:ascii="Arial" w:hAnsi="Arial" w:cs="Arial"/>
          <w:bCs/>
          <w:lang w:val="es-GT" w:eastAsia="es-GT"/>
        </w:rPr>
        <w:t>”</w:t>
      </w:r>
    </w:p>
    <w:p w:rsidR="00997F8D" w:rsidRDefault="00997F8D" w:rsidP="00997F8D">
      <w:pPr>
        <w:spacing w:line="360" w:lineRule="auto"/>
        <w:jc w:val="both"/>
        <w:rPr>
          <w:rFonts w:ascii="Arial" w:hAnsi="Arial" w:cs="Arial"/>
          <w:bCs/>
          <w:lang w:val="es-GT" w:eastAsia="es-GT"/>
        </w:rPr>
      </w:pPr>
    </w:p>
    <w:p w:rsidR="00997F8D" w:rsidRDefault="00997F8D" w:rsidP="00997F8D">
      <w:pPr>
        <w:spacing w:line="360" w:lineRule="auto"/>
        <w:jc w:val="both"/>
        <w:rPr>
          <w:rFonts w:ascii="Arial" w:hAnsi="Arial" w:cs="Arial"/>
          <w:lang w:val="es-GT" w:eastAsia="es-GT"/>
        </w:rPr>
      </w:pPr>
      <w:r w:rsidRPr="005832A7">
        <w:rPr>
          <w:rFonts w:ascii="Arial" w:hAnsi="Arial" w:cs="Arial"/>
          <w:lang w:val="es-GT" w:eastAsia="es-GT"/>
        </w:rPr>
        <w:t>Como</w:t>
      </w:r>
      <w:r w:rsidRPr="004D7BC7">
        <w:rPr>
          <w:rFonts w:ascii="Arial" w:hAnsi="Arial" w:cs="Arial"/>
          <w:lang w:val="es-GT" w:eastAsia="es-GT"/>
        </w:rPr>
        <w:t xml:space="preserve"> requisito</w:t>
      </w:r>
      <w:r>
        <w:rPr>
          <w:rFonts w:ascii="Arial" w:hAnsi="Arial" w:cs="Arial"/>
          <w:lang w:val="es-GT" w:eastAsia="es-GT"/>
        </w:rPr>
        <w:t xml:space="preserve"> </w:t>
      </w:r>
      <w:r w:rsidRPr="004D7BC7">
        <w:rPr>
          <w:rFonts w:ascii="Arial" w:hAnsi="Arial" w:cs="Arial"/>
          <w:lang w:val="es-GT" w:eastAsia="es-GT"/>
        </w:rPr>
        <w:t>previo a optar al t</w:t>
      </w:r>
      <w:r>
        <w:rPr>
          <w:rFonts w:ascii="Arial" w:hAnsi="Arial" w:cs="Arial"/>
          <w:lang w:val="es-GT" w:eastAsia="es-GT"/>
        </w:rPr>
        <w:t>í</w:t>
      </w:r>
      <w:r w:rsidRPr="004D7BC7">
        <w:rPr>
          <w:rFonts w:ascii="Arial" w:hAnsi="Arial" w:cs="Arial"/>
          <w:lang w:val="es-GT" w:eastAsia="es-GT"/>
        </w:rPr>
        <w:t>tulo de Ingeniera Agrónoma en Recursos Naturales Renovables, en el grado</w:t>
      </w:r>
      <w:r>
        <w:rPr>
          <w:rFonts w:ascii="Arial" w:hAnsi="Arial" w:cs="Arial"/>
          <w:lang w:val="es-GT" w:eastAsia="es-GT"/>
        </w:rPr>
        <w:t xml:space="preserve"> </w:t>
      </w:r>
      <w:r w:rsidRPr="004D7BC7">
        <w:rPr>
          <w:rFonts w:ascii="Arial" w:hAnsi="Arial" w:cs="Arial"/>
          <w:lang w:val="es-GT" w:eastAsia="es-GT"/>
        </w:rPr>
        <w:t>académico de Licenciada.</w:t>
      </w:r>
    </w:p>
    <w:p w:rsidR="00997F8D" w:rsidRPr="004D7BC7" w:rsidRDefault="00997F8D" w:rsidP="00997F8D">
      <w:pPr>
        <w:spacing w:line="360" w:lineRule="auto"/>
        <w:jc w:val="both"/>
        <w:rPr>
          <w:rFonts w:ascii="Arial" w:hAnsi="Arial" w:cs="Arial"/>
          <w:lang w:val="es-GT" w:eastAsia="es-GT"/>
        </w:rPr>
      </w:pPr>
    </w:p>
    <w:p w:rsidR="00997F8D" w:rsidRDefault="00997F8D" w:rsidP="00997F8D">
      <w:pPr>
        <w:autoSpaceDE w:val="0"/>
        <w:autoSpaceDN w:val="0"/>
        <w:adjustRightInd w:val="0"/>
        <w:spacing w:line="360" w:lineRule="auto"/>
        <w:jc w:val="both"/>
        <w:rPr>
          <w:rFonts w:ascii="Arial" w:hAnsi="Arial" w:cs="Arial"/>
          <w:lang w:val="es-GT" w:eastAsia="es-GT"/>
        </w:rPr>
      </w:pPr>
      <w:r w:rsidRPr="004D7BC7">
        <w:rPr>
          <w:rFonts w:ascii="Arial" w:hAnsi="Arial" w:cs="Arial"/>
          <w:lang w:val="es-GT" w:eastAsia="es-GT"/>
        </w:rPr>
        <w:t>Esperando que el mismo llene los requisitos necesarios para su aprobación, me es grato</w:t>
      </w:r>
      <w:r>
        <w:rPr>
          <w:rFonts w:ascii="Arial" w:hAnsi="Arial" w:cs="Arial"/>
          <w:lang w:val="es-GT" w:eastAsia="es-GT"/>
        </w:rPr>
        <w:t xml:space="preserve"> </w:t>
      </w:r>
      <w:r w:rsidRPr="004D7BC7">
        <w:rPr>
          <w:rFonts w:ascii="Arial" w:hAnsi="Arial" w:cs="Arial"/>
          <w:lang w:val="es-GT" w:eastAsia="es-GT"/>
        </w:rPr>
        <w:t>suscribirme.</w:t>
      </w:r>
    </w:p>
    <w:p w:rsidR="00997F8D" w:rsidRDefault="00997F8D" w:rsidP="00997F8D">
      <w:pPr>
        <w:autoSpaceDE w:val="0"/>
        <w:autoSpaceDN w:val="0"/>
        <w:adjustRightInd w:val="0"/>
        <w:rPr>
          <w:rFonts w:ascii="Arial" w:hAnsi="Arial" w:cs="Arial"/>
          <w:lang w:val="es-GT" w:eastAsia="es-GT"/>
        </w:rPr>
      </w:pPr>
    </w:p>
    <w:p w:rsidR="00997F8D" w:rsidRDefault="00997F8D" w:rsidP="00997F8D">
      <w:pPr>
        <w:autoSpaceDE w:val="0"/>
        <w:autoSpaceDN w:val="0"/>
        <w:adjustRightInd w:val="0"/>
        <w:rPr>
          <w:rFonts w:ascii="Arial" w:hAnsi="Arial" w:cs="Arial"/>
          <w:lang w:val="es-GT" w:eastAsia="es-GT"/>
        </w:rPr>
      </w:pPr>
    </w:p>
    <w:p w:rsidR="00997F8D" w:rsidRDefault="00997F8D" w:rsidP="00997F8D">
      <w:pPr>
        <w:autoSpaceDE w:val="0"/>
        <w:autoSpaceDN w:val="0"/>
        <w:adjustRightInd w:val="0"/>
        <w:rPr>
          <w:rFonts w:ascii="Arial" w:hAnsi="Arial" w:cs="Arial"/>
          <w:lang w:val="es-GT" w:eastAsia="es-GT"/>
        </w:rPr>
      </w:pPr>
      <w:r w:rsidRPr="004D7BC7">
        <w:rPr>
          <w:rFonts w:ascii="Arial" w:hAnsi="Arial" w:cs="Arial"/>
          <w:lang w:val="es-GT" w:eastAsia="es-GT"/>
        </w:rPr>
        <w:t>Atentamente,</w:t>
      </w:r>
    </w:p>
    <w:p w:rsidR="00997F8D" w:rsidRDefault="00997F8D" w:rsidP="00997F8D">
      <w:pPr>
        <w:autoSpaceDE w:val="0"/>
        <w:autoSpaceDN w:val="0"/>
        <w:adjustRightInd w:val="0"/>
        <w:rPr>
          <w:rFonts w:ascii="Arial" w:hAnsi="Arial" w:cs="Arial"/>
          <w:lang w:val="es-GT" w:eastAsia="es-GT"/>
        </w:rPr>
      </w:pPr>
    </w:p>
    <w:p w:rsidR="00997F8D" w:rsidRPr="004D7BC7" w:rsidRDefault="00997F8D" w:rsidP="00997F8D">
      <w:pPr>
        <w:autoSpaceDE w:val="0"/>
        <w:autoSpaceDN w:val="0"/>
        <w:adjustRightInd w:val="0"/>
        <w:rPr>
          <w:rFonts w:ascii="Arial" w:hAnsi="Arial" w:cs="Arial"/>
          <w:lang w:val="es-GT" w:eastAsia="es-GT"/>
        </w:rPr>
      </w:pPr>
    </w:p>
    <w:p w:rsidR="00997F8D" w:rsidRPr="004D7BC7" w:rsidRDefault="00997F8D" w:rsidP="00997F8D">
      <w:pPr>
        <w:autoSpaceDE w:val="0"/>
        <w:autoSpaceDN w:val="0"/>
        <w:adjustRightInd w:val="0"/>
        <w:jc w:val="center"/>
        <w:rPr>
          <w:rFonts w:ascii="Arial" w:hAnsi="Arial" w:cs="Arial"/>
          <w:lang w:val="es-GT" w:eastAsia="es-GT"/>
        </w:rPr>
      </w:pPr>
      <w:r w:rsidRPr="004D7BC7">
        <w:rPr>
          <w:rFonts w:ascii="Arial" w:hAnsi="Arial" w:cs="Arial"/>
          <w:lang w:val="es-GT" w:eastAsia="es-GT"/>
        </w:rPr>
        <w:t>“ID</w:t>
      </w:r>
      <w:r>
        <w:rPr>
          <w:rFonts w:ascii="Arial" w:hAnsi="Arial" w:cs="Arial"/>
          <w:lang w:val="es-GT" w:eastAsia="es-GT"/>
        </w:rPr>
        <w:t xml:space="preserve"> Y ENSEÑ</w:t>
      </w:r>
      <w:r w:rsidRPr="004D7BC7">
        <w:rPr>
          <w:rFonts w:ascii="Arial" w:hAnsi="Arial" w:cs="Arial"/>
          <w:lang w:val="es-GT" w:eastAsia="es-GT"/>
        </w:rPr>
        <w:t>AD A TODOS”</w:t>
      </w:r>
    </w:p>
    <w:p w:rsidR="00997F8D" w:rsidRDefault="002B4D9A" w:rsidP="00997F8D">
      <w:pPr>
        <w:jc w:val="center"/>
        <w:rPr>
          <w:rFonts w:ascii="Arial" w:hAnsi="Arial" w:cs="Arial"/>
          <w:lang w:val="es-GT" w:eastAsia="es-GT"/>
        </w:rPr>
      </w:pPr>
      <w:r>
        <w:rPr>
          <w:rFonts w:ascii="Arial" w:hAnsi="Arial" w:cs="Arial"/>
          <w:noProof/>
          <w:lang w:val="es-GT" w:eastAsia="es-GT"/>
        </w:rPr>
        <w:drawing>
          <wp:anchor distT="0" distB="0" distL="114300" distR="114300" simplePos="0" relativeHeight="252032000" behindDoc="1" locked="0" layoutInCell="1" allowOverlap="1">
            <wp:simplePos x="0" y="0"/>
            <wp:positionH relativeFrom="column">
              <wp:posOffset>1968500</wp:posOffset>
            </wp:positionH>
            <wp:positionV relativeFrom="paragraph">
              <wp:posOffset>127635</wp:posOffset>
            </wp:positionV>
            <wp:extent cx="1961515" cy="1057275"/>
            <wp:effectExtent l="19050" t="0" r="635" b="0"/>
            <wp:wrapTight wrapText="bothSides">
              <wp:wrapPolygon edited="0">
                <wp:start x="-210" y="0"/>
                <wp:lineTo x="-210" y="21405"/>
                <wp:lineTo x="21607" y="21405"/>
                <wp:lineTo x="21607" y="0"/>
                <wp:lineTo x="-210" y="0"/>
              </wp:wrapPolygon>
            </wp:wrapTight>
            <wp:docPr id="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clrChange>
                        <a:clrFrom>
                          <a:srgbClr val="F7F7FF"/>
                        </a:clrFrom>
                        <a:clrTo>
                          <a:srgbClr val="F7F7FF">
                            <a:alpha val="0"/>
                          </a:srgbClr>
                        </a:clrTo>
                      </a:clrChange>
                      <a:lum bright="10000"/>
                    </a:blip>
                    <a:srcRect/>
                    <a:stretch>
                      <a:fillRect/>
                    </a:stretch>
                  </pic:blipFill>
                  <pic:spPr bwMode="auto">
                    <a:xfrm>
                      <a:off x="0" y="0"/>
                      <a:ext cx="1961515" cy="1057275"/>
                    </a:xfrm>
                    <a:prstGeom prst="rect">
                      <a:avLst/>
                    </a:prstGeom>
                    <a:noFill/>
                    <a:ln w="9525">
                      <a:noFill/>
                      <a:miter lim="800000"/>
                      <a:headEnd/>
                      <a:tailEnd/>
                    </a:ln>
                  </pic:spPr>
                </pic:pic>
              </a:graphicData>
            </a:graphic>
          </wp:anchor>
        </w:drawing>
      </w:r>
    </w:p>
    <w:p w:rsidR="002B4D9A" w:rsidRDefault="002B4D9A" w:rsidP="00997F8D">
      <w:pPr>
        <w:jc w:val="center"/>
        <w:rPr>
          <w:rFonts w:ascii="Arial" w:hAnsi="Arial" w:cs="Arial"/>
          <w:lang w:val="es-GT" w:eastAsia="es-GT"/>
        </w:rPr>
      </w:pPr>
    </w:p>
    <w:p w:rsidR="002B4D9A" w:rsidRDefault="002B4D9A" w:rsidP="00997F8D">
      <w:pPr>
        <w:jc w:val="center"/>
        <w:rPr>
          <w:rFonts w:ascii="Arial" w:hAnsi="Arial" w:cs="Arial"/>
          <w:lang w:val="es-GT" w:eastAsia="es-GT"/>
        </w:rPr>
      </w:pPr>
    </w:p>
    <w:p w:rsidR="002B4D9A" w:rsidRDefault="002B4D9A" w:rsidP="00997F8D">
      <w:pPr>
        <w:jc w:val="center"/>
        <w:rPr>
          <w:rFonts w:ascii="Arial" w:hAnsi="Arial" w:cs="Arial"/>
          <w:lang w:val="es-GT" w:eastAsia="es-GT"/>
        </w:rPr>
      </w:pPr>
    </w:p>
    <w:p w:rsidR="002B4D9A" w:rsidRDefault="002B4D9A" w:rsidP="00997F8D">
      <w:pPr>
        <w:jc w:val="center"/>
        <w:rPr>
          <w:rFonts w:ascii="Arial" w:hAnsi="Arial" w:cs="Arial"/>
          <w:lang w:val="es-GT" w:eastAsia="es-GT"/>
        </w:rPr>
      </w:pPr>
    </w:p>
    <w:p w:rsidR="002B4D9A" w:rsidRDefault="002B4D9A" w:rsidP="00997F8D">
      <w:pPr>
        <w:jc w:val="center"/>
        <w:rPr>
          <w:rFonts w:ascii="Arial" w:hAnsi="Arial" w:cs="Arial"/>
          <w:lang w:val="es-GT" w:eastAsia="es-GT"/>
        </w:rPr>
      </w:pPr>
    </w:p>
    <w:p w:rsidR="00997F8D" w:rsidRDefault="00997F8D" w:rsidP="00997F8D">
      <w:pPr>
        <w:jc w:val="center"/>
        <w:rPr>
          <w:rFonts w:ascii="Arial" w:hAnsi="Arial" w:cs="Arial"/>
          <w:lang w:val="es-GT" w:eastAsia="es-GT"/>
        </w:rPr>
      </w:pPr>
    </w:p>
    <w:p w:rsidR="002B4D9A" w:rsidRDefault="002B4D9A" w:rsidP="002B4D9A">
      <w:pPr>
        <w:jc w:val="center"/>
        <w:rPr>
          <w:rFonts w:ascii="Arial" w:hAnsi="Arial" w:cs="Arial"/>
          <w:b/>
          <w:lang w:val="es-GT" w:eastAsia="es-GT"/>
        </w:rPr>
      </w:pPr>
    </w:p>
    <w:p w:rsidR="002B4D9A" w:rsidRDefault="002B4D9A" w:rsidP="002B4D9A">
      <w:pPr>
        <w:jc w:val="center"/>
        <w:rPr>
          <w:rFonts w:ascii="Arial" w:hAnsi="Arial" w:cs="Arial"/>
          <w:b/>
          <w:lang w:val="es-GT" w:eastAsia="es-GT"/>
        </w:rPr>
      </w:pPr>
    </w:p>
    <w:p w:rsidR="002B4D9A" w:rsidRDefault="002B4D9A" w:rsidP="002B4D9A">
      <w:pPr>
        <w:jc w:val="center"/>
        <w:rPr>
          <w:rFonts w:ascii="Arial" w:hAnsi="Arial" w:cs="Arial"/>
          <w:b/>
          <w:lang w:val="es-GT" w:eastAsia="es-GT"/>
        </w:rPr>
      </w:pPr>
    </w:p>
    <w:p w:rsidR="002B4D9A" w:rsidRDefault="002B4D9A" w:rsidP="002B4D9A">
      <w:pPr>
        <w:jc w:val="center"/>
        <w:rPr>
          <w:rFonts w:ascii="Arial" w:hAnsi="Arial" w:cs="Arial"/>
          <w:b/>
          <w:lang w:val="es-GT" w:eastAsia="es-GT"/>
        </w:rPr>
      </w:pPr>
    </w:p>
    <w:p w:rsidR="002B4D9A" w:rsidRDefault="002B4D9A" w:rsidP="002B4D9A">
      <w:pPr>
        <w:jc w:val="center"/>
        <w:rPr>
          <w:rFonts w:ascii="Arial" w:hAnsi="Arial" w:cs="Arial"/>
          <w:b/>
          <w:lang w:val="es-GT" w:eastAsia="es-GT"/>
        </w:rPr>
      </w:pPr>
    </w:p>
    <w:p w:rsidR="002B4D9A" w:rsidRPr="00884AA1" w:rsidRDefault="002B4D9A" w:rsidP="002B4D9A">
      <w:pPr>
        <w:jc w:val="center"/>
        <w:rPr>
          <w:rFonts w:ascii="Arial" w:hAnsi="Arial" w:cs="Arial"/>
          <w:b/>
          <w:lang w:val="es-GT" w:eastAsia="es-GT"/>
        </w:rPr>
      </w:pPr>
      <w:r w:rsidRPr="00884AA1">
        <w:rPr>
          <w:rFonts w:ascii="Arial" w:hAnsi="Arial" w:cs="Arial"/>
          <w:b/>
          <w:lang w:val="es-GT" w:eastAsia="es-GT"/>
        </w:rPr>
        <w:t>ACTO QUE DEDICO</w:t>
      </w:r>
    </w:p>
    <w:p w:rsidR="002B4D9A" w:rsidRDefault="002B4D9A" w:rsidP="002B4D9A">
      <w:pPr>
        <w:jc w:val="center"/>
        <w:rPr>
          <w:rFonts w:ascii="Arial" w:hAnsi="Arial" w:cs="Arial"/>
          <w:sz w:val="23"/>
          <w:szCs w:val="23"/>
          <w:lang w:val="es-GT" w:eastAsia="es-GT"/>
        </w:rPr>
      </w:pPr>
    </w:p>
    <w:p w:rsidR="00F86050" w:rsidRDefault="00F86050" w:rsidP="00F86050">
      <w:pPr>
        <w:jc w:val="center"/>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 xml:space="preserve">A DIOS: Sobre todas las cosas, por las múltiples bendiciones recibidas ahora y siempre. </w:t>
      </w:r>
    </w:p>
    <w:p w:rsidR="00F86050" w:rsidRDefault="00F86050" w:rsidP="00F86050">
      <w:pPr>
        <w:spacing w:line="360" w:lineRule="auto"/>
        <w:ind w:left="709" w:right="425"/>
        <w:jc w:val="both"/>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A la memoria de mi padre Pedro Noriega Ruiz por darme la motivación y compartir su sabiduría, que me llevó hasta este espacio de mi vida.</w:t>
      </w:r>
    </w:p>
    <w:p w:rsidR="00F86050" w:rsidRDefault="00F86050" w:rsidP="00F86050">
      <w:pPr>
        <w:spacing w:line="360" w:lineRule="auto"/>
        <w:ind w:left="709" w:right="425"/>
        <w:jc w:val="both"/>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A la memoria de mis abuelos y abuelas.</w:t>
      </w:r>
    </w:p>
    <w:p w:rsidR="00F86050" w:rsidRDefault="00F86050" w:rsidP="00F86050">
      <w:pPr>
        <w:spacing w:line="360" w:lineRule="auto"/>
        <w:ind w:left="709" w:right="425"/>
        <w:jc w:val="both"/>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A mi familia: Mi madre, hermanas y sobrinos Luis Pedro y Nicolás, que son mi fortaleza y razón de vida.</w:t>
      </w:r>
    </w:p>
    <w:p w:rsidR="00F86050" w:rsidRDefault="00F86050" w:rsidP="00F86050">
      <w:pPr>
        <w:spacing w:line="360" w:lineRule="auto"/>
        <w:ind w:left="709" w:right="425"/>
        <w:jc w:val="both"/>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 xml:space="preserve">A mis amigos Luisa, Paola, Ligia, Erick y Chipis que han sido lo mejor que me ha pasado en la vida, por estar en las buenos y no tan buenos momentos. </w:t>
      </w:r>
    </w:p>
    <w:p w:rsidR="00F86050" w:rsidRDefault="00F86050" w:rsidP="00F86050">
      <w:pPr>
        <w:spacing w:line="360" w:lineRule="auto"/>
        <w:ind w:left="709" w:right="425"/>
        <w:jc w:val="both"/>
        <w:rPr>
          <w:rFonts w:ascii="Arial" w:hAnsi="Arial" w:cs="Arial"/>
          <w:sz w:val="23"/>
          <w:szCs w:val="23"/>
          <w:lang w:val="es-GT" w:eastAsia="es-GT"/>
        </w:rPr>
      </w:pPr>
    </w:p>
    <w:p w:rsidR="00F86050" w:rsidRDefault="00F86050" w:rsidP="00F86050">
      <w:pPr>
        <w:spacing w:line="360" w:lineRule="auto"/>
        <w:ind w:left="709" w:right="425"/>
        <w:jc w:val="both"/>
        <w:rPr>
          <w:rFonts w:ascii="Arial" w:hAnsi="Arial" w:cs="Arial"/>
          <w:sz w:val="23"/>
          <w:szCs w:val="23"/>
          <w:lang w:val="es-GT" w:eastAsia="es-GT"/>
        </w:rPr>
      </w:pPr>
      <w:r>
        <w:rPr>
          <w:rFonts w:ascii="Arial" w:hAnsi="Arial" w:cs="Arial"/>
          <w:sz w:val="23"/>
          <w:szCs w:val="23"/>
          <w:lang w:val="es-GT" w:eastAsia="es-GT"/>
        </w:rPr>
        <w:t>Gracias por todo.</w:t>
      </w: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center"/>
        <w:rPr>
          <w:rFonts w:ascii="Arial" w:hAnsi="Arial" w:cs="Arial"/>
          <w:sz w:val="23"/>
          <w:szCs w:val="23"/>
          <w:lang w:val="es-GT" w:eastAsia="es-GT"/>
        </w:rPr>
      </w:pPr>
    </w:p>
    <w:p w:rsidR="00F86050" w:rsidRDefault="00F86050" w:rsidP="00F86050">
      <w:pPr>
        <w:spacing w:line="360" w:lineRule="auto"/>
        <w:jc w:val="center"/>
        <w:rPr>
          <w:rFonts w:ascii="Arial" w:hAnsi="Arial" w:cs="Arial"/>
          <w:sz w:val="23"/>
          <w:szCs w:val="23"/>
          <w:lang w:val="es-GT" w:eastAsia="es-GT"/>
        </w:rPr>
      </w:pPr>
      <w:r>
        <w:rPr>
          <w:rFonts w:ascii="Arial" w:hAnsi="Arial" w:cs="Arial"/>
          <w:sz w:val="23"/>
          <w:szCs w:val="23"/>
          <w:lang w:val="es-GT" w:eastAsia="es-GT"/>
        </w:rPr>
        <w:t>TRABAJO DE GRADUACIÓN QUE DEDICO</w:t>
      </w:r>
    </w:p>
    <w:p w:rsidR="00F86050" w:rsidRDefault="00F86050" w:rsidP="00F86050">
      <w:pPr>
        <w:spacing w:line="360" w:lineRule="auto"/>
        <w:jc w:val="center"/>
        <w:rPr>
          <w:rFonts w:ascii="Arial" w:hAnsi="Arial" w:cs="Arial"/>
          <w:sz w:val="23"/>
          <w:szCs w:val="23"/>
          <w:lang w:val="es-GT" w:eastAsia="es-GT"/>
        </w:rPr>
      </w:pPr>
    </w:p>
    <w:p w:rsidR="00F86050" w:rsidRDefault="00F86050" w:rsidP="00F86050">
      <w:pPr>
        <w:spacing w:line="360" w:lineRule="auto"/>
        <w:jc w:val="center"/>
        <w:rPr>
          <w:rFonts w:ascii="Arial" w:hAnsi="Arial" w:cs="Arial"/>
          <w:sz w:val="23"/>
          <w:szCs w:val="23"/>
          <w:lang w:val="es-GT" w:eastAsia="es-GT"/>
        </w:rPr>
      </w:pP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r w:rsidRPr="00884AA1">
        <w:rPr>
          <w:rFonts w:ascii="Arial" w:hAnsi="Arial" w:cs="Arial"/>
          <w:b/>
          <w:sz w:val="23"/>
          <w:szCs w:val="23"/>
          <w:lang w:val="es-GT" w:eastAsia="es-GT"/>
        </w:rPr>
        <w:t>A mi familia</w:t>
      </w:r>
      <w:r>
        <w:rPr>
          <w:rFonts w:ascii="Arial" w:hAnsi="Arial" w:cs="Arial"/>
          <w:sz w:val="23"/>
          <w:szCs w:val="23"/>
          <w:lang w:val="es-GT" w:eastAsia="es-GT"/>
        </w:rPr>
        <w:t xml:space="preserve"> y especialmente a mis </w:t>
      </w:r>
      <w:r w:rsidRPr="001664A5">
        <w:rPr>
          <w:rFonts w:ascii="Arial" w:hAnsi="Arial" w:cs="Arial"/>
          <w:b/>
          <w:sz w:val="23"/>
          <w:szCs w:val="23"/>
          <w:lang w:val="es-GT" w:eastAsia="es-GT"/>
        </w:rPr>
        <w:t>sobrinos</w:t>
      </w:r>
      <w:r>
        <w:rPr>
          <w:rFonts w:ascii="Arial" w:hAnsi="Arial" w:cs="Arial"/>
          <w:sz w:val="23"/>
          <w:szCs w:val="23"/>
          <w:lang w:val="es-GT" w:eastAsia="es-GT"/>
        </w:rPr>
        <w:t xml:space="preserve"> para que tengan la misma motivación que tuve a través de muchas personas que han impulsado mi carrera profesional.</w:t>
      </w: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r w:rsidRPr="00884AA1">
        <w:rPr>
          <w:rFonts w:ascii="Arial" w:hAnsi="Arial" w:cs="Arial"/>
          <w:b/>
          <w:sz w:val="23"/>
          <w:szCs w:val="23"/>
          <w:lang w:val="es-GT" w:eastAsia="es-GT"/>
        </w:rPr>
        <w:t>A mis amigas</w:t>
      </w:r>
      <w:r>
        <w:rPr>
          <w:rFonts w:ascii="Arial" w:hAnsi="Arial" w:cs="Arial"/>
          <w:sz w:val="23"/>
          <w:szCs w:val="23"/>
          <w:lang w:val="es-GT" w:eastAsia="es-GT"/>
        </w:rPr>
        <w:t xml:space="preserve"> y </w:t>
      </w:r>
      <w:r w:rsidRPr="00884AA1">
        <w:rPr>
          <w:rFonts w:ascii="Arial" w:hAnsi="Arial" w:cs="Arial"/>
          <w:b/>
          <w:sz w:val="23"/>
          <w:szCs w:val="23"/>
          <w:lang w:val="es-GT" w:eastAsia="es-GT"/>
        </w:rPr>
        <w:t>amigos</w:t>
      </w:r>
      <w:r>
        <w:rPr>
          <w:rFonts w:ascii="Arial" w:hAnsi="Arial" w:cs="Arial"/>
          <w:sz w:val="23"/>
          <w:szCs w:val="23"/>
          <w:lang w:val="es-GT" w:eastAsia="es-GT"/>
        </w:rPr>
        <w:t xml:space="preserve"> que me han apoyado a lo largo de mi carrera.</w:t>
      </w: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r w:rsidRPr="00884AA1">
        <w:rPr>
          <w:rFonts w:ascii="Arial" w:hAnsi="Arial" w:cs="Arial"/>
          <w:b/>
          <w:sz w:val="23"/>
          <w:szCs w:val="23"/>
          <w:lang w:val="es-GT" w:eastAsia="es-GT"/>
        </w:rPr>
        <w:t>A mi Kitty</w:t>
      </w:r>
      <w:r>
        <w:rPr>
          <w:rFonts w:ascii="Arial" w:hAnsi="Arial" w:cs="Arial"/>
          <w:sz w:val="23"/>
          <w:szCs w:val="23"/>
          <w:lang w:val="es-GT" w:eastAsia="es-GT"/>
        </w:rPr>
        <w:t xml:space="preserve"> por estar cerca de mí y proporcionarme apoyo incondicional.</w:t>
      </w: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p>
    <w:p w:rsidR="00F86050" w:rsidRDefault="00F86050" w:rsidP="00F86050">
      <w:pPr>
        <w:tabs>
          <w:tab w:val="left" w:pos="8931"/>
          <w:tab w:val="left" w:pos="9072"/>
        </w:tabs>
        <w:spacing w:line="360" w:lineRule="auto"/>
        <w:ind w:left="709" w:right="425"/>
        <w:jc w:val="both"/>
        <w:rPr>
          <w:rFonts w:ascii="Arial" w:hAnsi="Arial" w:cs="Arial"/>
          <w:sz w:val="23"/>
          <w:szCs w:val="23"/>
          <w:lang w:val="es-GT" w:eastAsia="es-GT"/>
        </w:rPr>
      </w:pPr>
      <w:r w:rsidRPr="00884AA1">
        <w:rPr>
          <w:rFonts w:ascii="Arial" w:hAnsi="Arial" w:cs="Arial"/>
          <w:b/>
          <w:sz w:val="23"/>
          <w:szCs w:val="23"/>
          <w:lang w:val="es-GT" w:eastAsia="es-GT"/>
        </w:rPr>
        <w:t>Al ingeniero Agrónomo Guillermo Méndez</w:t>
      </w:r>
      <w:r>
        <w:rPr>
          <w:rFonts w:ascii="Arial" w:hAnsi="Arial" w:cs="Arial"/>
          <w:sz w:val="23"/>
          <w:szCs w:val="23"/>
          <w:lang w:val="es-GT" w:eastAsia="es-GT"/>
        </w:rPr>
        <w:t xml:space="preserve"> por su apoyo técnico, por ser un guía para lograr este trabajo, pero sobre todo por su entrega y dedicación como maestro de esta Facultad de Agronomía.</w:t>
      </w:r>
    </w:p>
    <w:p w:rsidR="00F86050" w:rsidRDefault="00F86050" w:rsidP="00F86050">
      <w:pPr>
        <w:tabs>
          <w:tab w:val="left" w:pos="9072"/>
        </w:tabs>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86050" w:rsidRDefault="00F86050" w:rsidP="00F86050">
      <w:pPr>
        <w:spacing w:line="360" w:lineRule="auto"/>
        <w:jc w:val="both"/>
        <w:rPr>
          <w:rFonts w:ascii="Arial" w:hAnsi="Arial" w:cs="Arial"/>
          <w:sz w:val="23"/>
          <w:szCs w:val="23"/>
          <w:lang w:val="es-GT" w:eastAsia="es-GT"/>
        </w:rPr>
      </w:pPr>
    </w:p>
    <w:p w:rsidR="00F13A7A" w:rsidRDefault="00F13A7A" w:rsidP="00F86050">
      <w:pPr>
        <w:spacing w:line="360" w:lineRule="auto"/>
        <w:jc w:val="both"/>
        <w:rPr>
          <w:rFonts w:ascii="Arial" w:hAnsi="Arial" w:cs="Arial"/>
          <w:sz w:val="23"/>
          <w:szCs w:val="23"/>
          <w:lang w:val="es-GT" w:eastAsia="es-GT"/>
        </w:rPr>
      </w:pPr>
    </w:p>
    <w:p w:rsidR="00F86050" w:rsidRDefault="00F86050" w:rsidP="00F86050">
      <w:pPr>
        <w:spacing w:line="360" w:lineRule="auto"/>
        <w:jc w:val="center"/>
        <w:rPr>
          <w:rFonts w:ascii="Arial" w:hAnsi="Arial" w:cs="Arial"/>
          <w:sz w:val="23"/>
          <w:szCs w:val="23"/>
          <w:lang w:val="es-GT" w:eastAsia="es-GT"/>
        </w:rPr>
      </w:pPr>
      <w:r>
        <w:rPr>
          <w:rFonts w:ascii="Arial" w:hAnsi="Arial" w:cs="Arial"/>
          <w:sz w:val="23"/>
          <w:szCs w:val="23"/>
          <w:lang w:val="es-GT" w:eastAsia="es-GT"/>
        </w:rPr>
        <w:t>AGRADECIMIENTOS</w:t>
      </w:r>
    </w:p>
    <w:p w:rsidR="00F86050" w:rsidRDefault="00F86050" w:rsidP="00F86050">
      <w:pPr>
        <w:spacing w:line="360" w:lineRule="auto"/>
        <w:jc w:val="center"/>
        <w:rPr>
          <w:rFonts w:ascii="Arial" w:hAnsi="Arial" w:cs="Arial"/>
          <w:sz w:val="23"/>
          <w:szCs w:val="23"/>
          <w:lang w:val="es-GT" w:eastAsia="es-GT"/>
        </w:rPr>
      </w:pPr>
    </w:p>
    <w:p w:rsidR="00F86050" w:rsidRPr="005969AD" w:rsidRDefault="00F86050" w:rsidP="00F86050">
      <w:pPr>
        <w:spacing w:line="360" w:lineRule="auto"/>
        <w:ind w:left="709" w:right="284"/>
        <w:jc w:val="both"/>
        <w:rPr>
          <w:rFonts w:ascii="Arial" w:hAnsi="Arial" w:cs="Arial"/>
          <w:b/>
          <w:sz w:val="23"/>
          <w:szCs w:val="23"/>
          <w:lang w:val="es-GT" w:eastAsia="es-GT"/>
        </w:rPr>
      </w:pPr>
      <w:r w:rsidRPr="005969AD">
        <w:rPr>
          <w:rFonts w:ascii="Arial" w:hAnsi="Arial" w:cs="Arial"/>
          <w:sz w:val="23"/>
          <w:szCs w:val="23"/>
          <w:lang w:val="es-GT" w:eastAsia="es-GT"/>
        </w:rPr>
        <w:t xml:space="preserve">A mi </w:t>
      </w:r>
      <w:r w:rsidRPr="00884AA1">
        <w:rPr>
          <w:rFonts w:ascii="Arial" w:hAnsi="Arial" w:cs="Arial"/>
          <w:b/>
          <w:sz w:val="23"/>
          <w:szCs w:val="23"/>
          <w:lang w:val="es-GT" w:eastAsia="es-GT"/>
        </w:rPr>
        <w:t>ALMA MATER</w:t>
      </w:r>
      <w:r w:rsidRPr="005969AD">
        <w:rPr>
          <w:rFonts w:ascii="Arial" w:hAnsi="Arial" w:cs="Arial"/>
          <w:b/>
          <w:sz w:val="23"/>
          <w:szCs w:val="23"/>
          <w:lang w:val="es-GT" w:eastAsia="es-GT"/>
        </w:rPr>
        <w:t xml:space="preserve"> Universidad de San Carlos de Guatemala.</w:t>
      </w:r>
    </w:p>
    <w:p w:rsidR="00F86050" w:rsidRDefault="00F86050" w:rsidP="00F86050">
      <w:pPr>
        <w:spacing w:line="360" w:lineRule="auto"/>
        <w:ind w:left="709" w:right="284"/>
        <w:jc w:val="both"/>
        <w:rPr>
          <w:rFonts w:ascii="Arial" w:hAnsi="Arial" w:cs="Arial"/>
          <w:b/>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sidRPr="0009470C">
        <w:rPr>
          <w:rFonts w:ascii="Arial" w:hAnsi="Arial" w:cs="Arial"/>
          <w:sz w:val="23"/>
          <w:szCs w:val="23"/>
          <w:lang w:val="es-GT" w:eastAsia="es-GT"/>
        </w:rPr>
        <w:t>A la</w:t>
      </w:r>
      <w:r>
        <w:rPr>
          <w:rFonts w:ascii="Arial" w:hAnsi="Arial" w:cs="Arial"/>
          <w:b/>
          <w:sz w:val="23"/>
          <w:szCs w:val="23"/>
          <w:lang w:val="es-GT" w:eastAsia="es-GT"/>
        </w:rPr>
        <w:t xml:space="preserve"> </w:t>
      </w:r>
      <w:r w:rsidRPr="005969AD">
        <w:rPr>
          <w:rFonts w:ascii="Arial" w:hAnsi="Arial" w:cs="Arial"/>
          <w:b/>
          <w:sz w:val="23"/>
          <w:szCs w:val="23"/>
          <w:lang w:val="es-GT" w:eastAsia="es-GT"/>
        </w:rPr>
        <w:t>Facultad de Agronomía</w:t>
      </w:r>
      <w:r>
        <w:rPr>
          <w:rFonts w:ascii="Arial" w:hAnsi="Arial" w:cs="Arial"/>
          <w:b/>
          <w:sz w:val="23"/>
          <w:szCs w:val="23"/>
          <w:lang w:val="es-GT" w:eastAsia="es-GT"/>
        </w:rPr>
        <w:t xml:space="preserve">, </w:t>
      </w:r>
      <w:r w:rsidRPr="001664A5">
        <w:rPr>
          <w:rFonts w:ascii="Arial" w:hAnsi="Arial" w:cs="Arial"/>
          <w:sz w:val="23"/>
          <w:szCs w:val="23"/>
          <w:lang w:val="es-GT" w:eastAsia="es-GT"/>
        </w:rPr>
        <w:t xml:space="preserve">al claustro de profesores, administrativos, </w:t>
      </w:r>
      <w:r>
        <w:rPr>
          <w:rFonts w:ascii="Arial" w:hAnsi="Arial" w:cs="Arial"/>
          <w:sz w:val="23"/>
          <w:szCs w:val="23"/>
          <w:lang w:val="es-GT" w:eastAsia="es-GT"/>
        </w:rPr>
        <w:t xml:space="preserve">y </w:t>
      </w:r>
      <w:r w:rsidRPr="001664A5">
        <w:rPr>
          <w:rFonts w:ascii="Arial" w:hAnsi="Arial" w:cs="Arial"/>
          <w:sz w:val="23"/>
          <w:szCs w:val="23"/>
          <w:lang w:val="es-GT" w:eastAsia="es-GT"/>
        </w:rPr>
        <w:t xml:space="preserve">secretarias de las </w:t>
      </w:r>
      <w:r>
        <w:rPr>
          <w:rFonts w:ascii="Arial" w:hAnsi="Arial" w:cs="Arial"/>
          <w:sz w:val="23"/>
          <w:szCs w:val="23"/>
          <w:lang w:val="es-GT" w:eastAsia="es-GT"/>
        </w:rPr>
        <w:t xml:space="preserve">áreas y </w:t>
      </w:r>
      <w:r w:rsidRPr="001664A5">
        <w:rPr>
          <w:rFonts w:ascii="Arial" w:hAnsi="Arial" w:cs="Arial"/>
          <w:sz w:val="23"/>
          <w:szCs w:val="23"/>
          <w:lang w:val="es-GT" w:eastAsia="es-GT"/>
        </w:rPr>
        <w:t>subáreas académica</w:t>
      </w:r>
      <w:r>
        <w:rPr>
          <w:rFonts w:ascii="Arial" w:hAnsi="Arial" w:cs="Arial"/>
          <w:sz w:val="23"/>
          <w:szCs w:val="23"/>
          <w:lang w:val="es-GT" w:eastAsia="es-GT"/>
        </w:rPr>
        <w:t>s.</w:t>
      </w:r>
    </w:p>
    <w:p w:rsidR="00F86050" w:rsidRDefault="00F86050" w:rsidP="00F86050">
      <w:pPr>
        <w:spacing w:line="360" w:lineRule="auto"/>
        <w:ind w:left="709" w:right="284"/>
        <w:jc w:val="both"/>
        <w:rPr>
          <w:rFonts w:ascii="Arial" w:hAnsi="Arial" w:cs="Arial"/>
          <w:b/>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sidRPr="0009470C">
        <w:rPr>
          <w:rFonts w:ascii="Arial" w:hAnsi="Arial" w:cs="Arial"/>
          <w:sz w:val="23"/>
          <w:szCs w:val="23"/>
          <w:lang w:val="es-GT" w:eastAsia="es-GT"/>
        </w:rPr>
        <w:t xml:space="preserve">A mis </w:t>
      </w:r>
      <w:r w:rsidRPr="005969AD">
        <w:rPr>
          <w:rFonts w:ascii="Arial" w:hAnsi="Arial" w:cs="Arial"/>
          <w:b/>
          <w:sz w:val="23"/>
          <w:szCs w:val="23"/>
          <w:lang w:val="es-GT" w:eastAsia="es-GT"/>
        </w:rPr>
        <w:t>Asesores</w:t>
      </w:r>
      <w:r>
        <w:rPr>
          <w:rFonts w:ascii="Arial" w:hAnsi="Arial" w:cs="Arial"/>
          <w:sz w:val="23"/>
          <w:szCs w:val="23"/>
          <w:lang w:val="es-GT" w:eastAsia="es-GT"/>
        </w:rPr>
        <w:t>: Inga. Agra. Grace Paola Arguijo, Ing. Guillermo Méndez e Ing. Pedro Peláez, quienes dieron seguimiento y revisión a este documento.</w:t>
      </w:r>
    </w:p>
    <w:p w:rsidR="00F86050" w:rsidRDefault="00F86050" w:rsidP="00F86050">
      <w:pPr>
        <w:spacing w:line="360" w:lineRule="auto"/>
        <w:ind w:left="709" w:right="284"/>
        <w:jc w:val="both"/>
        <w:rPr>
          <w:rFonts w:ascii="Arial" w:hAnsi="Arial" w:cs="Arial"/>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Pr>
          <w:rFonts w:ascii="Arial" w:hAnsi="Arial" w:cs="Arial"/>
          <w:sz w:val="23"/>
          <w:szCs w:val="23"/>
          <w:lang w:val="es-GT" w:eastAsia="es-GT"/>
        </w:rPr>
        <w:t xml:space="preserve">A la institución </w:t>
      </w:r>
      <w:r w:rsidRPr="00E830FD">
        <w:rPr>
          <w:rFonts w:ascii="Arial" w:hAnsi="Arial" w:cs="Arial"/>
          <w:b/>
          <w:sz w:val="23"/>
          <w:szCs w:val="23"/>
          <w:lang w:val="es-GT" w:eastAsia="es-GT"/>
        </w:rPr>
        <w:t>Asociación Ati´t Ala</w:t>
      </w:r>
      <w:r>
        <w:rPr>
          <w:rFonts w:ascii="Arial" w:hAnsi="Arial" w:cs="Arial"/>
          <w:b/>
          <w:sz w:val="23"/>
          <w:szCs w:val="23"/>
          <w:lang w:val="es-GT" w:eastAsia="es-GT"/>
        </w:rPr>
        <w:t>’</w:t>
      </w:r>
      <w:r>
        <w:rPr>
          <w:rFonts w:ascii="Arial" w:hAnsi="Arial" w:cs="Arial"/>
          <w:sz w:val="23"/>
          <w:szCs w:val="23"/>
          <w:lang w:val="es-GT" w:eastAsia="es-GT"/>
        </w:rPr>
        <w:t>, por cederme el espacio para desarrollar este trabajo y darme la oportunidad de crecer profesionalmente y conocer más de cerca la realidad de las comunidades de la Cuenca del Lago Atitlán.</w:t>
      </w:r>
    </w:p>
    <w:p w:rsidR="00F86050" w:rsidRDefault="00F86050" w:rsidP="00F86050">
      <w:pPr>
        <w:spacing w:line="360" w:lineRule="auto"/>
        <w:ind w:left="709" w:right="284"/>
        <w:jc w:val="both"/>
        <w:rPr>
          <w:rFonts w:ascii="Arial" w:hAnsi="Arial" w:cs="Arial"/>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Pr>
          <w:rFonts w:ascii="Arial" w:hAnsi="Arial" w:cs="Arial"/>
          <w:sz w:val="23"/>
          <w:szCs w:val="23"/>
          <w:lang w:val="es-GT" w:eastAsia="es-GT"/>
        </w:rPr>
        <w:t xml:space="preserve">A las comunidades de </w:t>
      </w:r>
      <w:r w:rsidRPr="00C57C62">
        <w:rPr>
          <w:rFonts w:ascii="Arial" w:hAnsi="Arial" w:cs="Arial"/>
          <w:b/>
          <w:sz w:val="23"/>
          <w:szCs w:val="23"/>
          <w:lang w:val="es-GT" w:eastAsia="es-GT"/>
        </w:rPr>
        <w:t xml:space="preserve">San Pablo </w:t>
      </w:r>
      <w:r w:rsidRPr="0009470C">
        <w:rPr>
          <w:rFonts w:ascii="Arial" w:hAnsi="Arial" w:cs="Arial"/>
          <w:sz w:val="23"/>
          <w:szCs w:val="23"/>
          <w:lang w:val="es-GT" w:eastAsia="es-GT"/>
        </w:rPr>
        <w:t>y</w:t>
      </w:r>
      <w:r w:rsidRPr="00C57C62">
        <w:rPr>
          <w:rFonts w:ascii="Arial" w:hAnsi="Arial" w:cs="Arial"/>
          <w:b/>
          <w:sz w:val="23"/>
          <w:szCs w:val="23"/>
          <w:lang w:val="es-GT" w:eastAsia="es-GT"/>
        </w:rPr>
        <w:t xml:space="preserve"> San Juan La Laguna</w:t>
      </w:r>
      <w:r>
        <w:rPr>
          <w:rFonts w:ascii="Arial" w:hAnsi="Arial" w:cs="Arial"/>
          <w:b/>
          <w:sz w:val="23"/>
          <w:szCs w:val="23"/>
          <w:lang w:val="es-GT" w:eastAsia="es-GT"/>
        </w:rPr>
        <w:t>, Sololá,</w:t>
      </w:r>
      <w:r>
        <w:rPr>
          <w:rFonts w:ascii="Arial" w:hAnsi="Arial" w:cs="Arial"/>
          <w:sz w:val="23"/>
          <w:szCs w:val="23"/>
          <w:lang w:val="es-GT" w:eastAsia="es-GT"/>
        </w:rPr>
        <w:t xml:space="preserve"> por darme el privilegio de conocer sus recursos naturales y humanos, pero sobretodo por cederme un espacio en la comunidad para aportar un granito de maíz.</w:t>
      </w:r>
    </w:p>
    <w:p w:rsidR="00F86050" w:rsidRDefault="00F86050" w:rsidP="00F86050">
      <w:pPr>
        <w:spacing w:line="360" w:lineRule="auto"/>
        <w:ind w:left="709" w:right="284"/>
        <w:jc w:val="both"/>
        <w:rPr>
          <w:rFonts w:ascii="Arial" w:hAnsi="Arial" w:cs="Arial"/>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Pr>
          <w:rFonts w:ascii="Arial" w:hAnsi="Arial" w:cs="Arial"/>
          <w:sz w:val="23"/>
          <w:szCs w:val="23"/>
          <w:lang w:val="es-GT" w:eastAsia="es-GT"/>
        </w:rPr>
        <w:t>A Diego Culum y Francisco Ixcayá por ser mis guías en la comunidad de San Pablo La Laguna, Sololá.</w:t>
      </w:r>
    </w:p>
    <w:p w:rsidR="00F86050" w:rsidRDefault="00F86050" w:rsidP="00F86050">
      <w:pPr>
        <w:spacing w:line="360" w:lineRule="auto"/>
        <w:ind w:left="709" w:right="284"/>
        <w:jc w:val="both"/>
        <w:rPr>
          <w:rFonts w:ascii="Arial" w:hAnsi="Arial" w:cs="Arial"/>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Pr>
          <w:rFonts w:ascii="Arial" w:hAnsi="Arial" w:cs="Arial"/>
          <w:sz w:val="23"/>
          <w:szCs w:val="23"/>
          <w:lang w:val="es-GT" w:eastAsia="es-GT"/>
        </w:rPr>
        <w:t>A mis compañeras y compañeros de Ati´t Ala´, por compartir gratos momentos y trabajo en equipo.</w:t>
      </w:r>
    </w:p>
    <w:p w:rsidR="00F86050" w:rsidRDefault="00F86050" w:rsidP="00F86050">
      <w:pPr>
        <w:spacing w:line="360" w:lineRule="auto"/>
        <w:ind w:left="709" w:right="284"/>
        <w:jc w:val="both"/>
        <w:rPr>
          <w:rFonts w:ascii="Arial" w:hAnsi="Arial" w:cs="Arial"/>
          <w:sz w:val="23"/>
          <w:szCs w:val="23"/>
          <w:lang w:val="es-GT" w:eastAsia="es-GT"/>
        </w:rPr>
      </w:pPr>
    </w:p>
    <w:p w:rsidR="00F86050" w:rsidRDefault="00F86050" w:rsidP="00F86050">
      <w:pPr>
        <w:spacing w:line="360" w:lineRule="auto"/>
        <w:ind w:left="709" w:right="284"/>
        <w:jc w:val="both"/>
        <w:rPr>
          <w:rFonts w:ascii="Arial" w:hAnsi="Arial" w:cs="Arial"/>
          <w:sz w:val="23"/>
          <w:szCs w:val="23"/>
          <w:lang w:val="es-GT" w:eastAsia="es-GT"/>
        </w:rPr>
      </w:pPr>
      <w:r>
        <w:rPr>
          <w:rFonts w:ascii="Arial" w:hAnsi="Arial" w:cs="Arial"/>
          <w:sz w:val="23"/>
          <w:szCs w:val="23"/>
          <w:lang w:val="es-GT" w:eastAsia="es-GT"/>
        </w:rPr>
        <w:t>Gracias a todos y a todas.</w:t>
      </w:r>
    </w:p>
    <w:p w:rsidR="00997F8D" w:rsidRDefault="00997F8D"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p w:rsidR="00F86050" w:rsidRDefault="00F86050" w:rsidP="00997F8D">
      <w:pPr>
        <w:jc w:val="center"/>
        <w:rPr>
          <w:rFonts w:ascii="Arial" w:hAnsi="Arial" w:cs="Arial"/>
          <w:lang w:val="es-GT" w:eastAsia="es-GT"/>
        </w:rPr>
      </w:pPr>
    </w:p>
    <w:sdt>
      <w:sdtPr>
        <w:rPr>
          <w:rFonts w:cs="Arial"/>
          <w:bCs/>
        </w:rPr>
        <w:id w:val="1853620"/>
        <w:docPartObj>
          <w:docPartGallery w:val="Table of Contents"/>
          <w:docPartUnique/>
        </w:docPartObj>
      </w:sdtPr>
      <w:sdtEndPr>
        <w:rPr>
          <w:rFonts w:ascii="Arial" w:hAnsi="Arial"/>
          <w:bCs w:val="0"/>
        </w:rPr>
      </w:sdtEndPr>
      <w:sdtContent>
        <w:p w:rsidR="00FC1D34" w:rsidRPr="00993502" w:rsidRDefault="002B4D9A" w:rsidP="00993502">
          <w:pPr>
            <w:jc w:val="center"/>
            <w:rPr>
              <w:rFonts w:ascii="Arial" w:hAnsi="Arial" w:cs="Arial"/>
              <w:b/>
              <w:bCs/>
            </w:rPr>
          </w:pPr>
          <w:r>
            <w:rPr>
              <w:rFonts w:ascii="Arial" w:hAnsi="Arial" w:cs="Arial"/>
              <w:b/>
              <w:noProof/>
              <w:lang w:val="es-GT" w:eastAsia="es-GT"/>
            </w:rPr>
            <w:pict>
              <v:shapetype id="_x0000_t202" coordsize="21600,21600" o:spt="202" path="m,l,21600r21600,l21600,xe">
                <v:stroke joinstyle="miter"/>
                <v:path gradientshapeok="t" o:connecttype="rect"/>
              </v:shapetype>
              <v:shape id="_x0000_s1197" type="#_x0000_t202" style="position:absolute;left:0;text-align:left;margin-left:467.4pt;margin-top:-25.95pt;width:24.95pt;height:22.8pt;z-index:252033024;mso-position-horizontal-relative:text;mso-position-vertical-relative:text" stroked="f">
                <v:textbox style="mso-next-textbox:#_x0000_s1197">
                  <w:txbxContent>
                    <w:p w:rsidR="002B4D9A" w:rsidRPr="002B4D9A" w:rsidRDefault="002B4D9A">
                      <w:pPr>
                        <w:rPr>
                          <w:rFonts w:ascii="Arial" w:hAnsi="Arial" w:cs="Arial"/>
                          <w:lang w:val="es-GT"/>
                        </w:rPr>
                      </w:pPr>
                      <w:r w:rsidRPr="002B4D9A">
                        <w:rPr>
                          <w:rFonts w:ascii="Arial" w:hAnsi="Arial" w:cs="Arial"/>
                          <w:lang w:val="es-GT"/>
                        </w:rPr>
                        <w:t>i</w:t>
                      </w:r>
                    </w:p>
                  </w:txbxContent>
                </v:textbox>
              </v:shape>
            </w:pict>
          </w:r>
          <w:r w:rsidR="008C56C2">
            <w:rPr>
              <w:rFonts w:ascii="Arial" w:hAnsi="Arial" w:cs="Arial"/>
              <w:b/>
            </w:rPr>
            <w:t>Í</w:t>
          </w:r>
          <w:r w:rsidR="00B037CF" w:rsidRPr="00993502">
            <w:rPr>
              <w:rFonts w:ascii="Arial" w:hAnsi="Arial" w:cs="Arial"/>
              <w:b/>
            </w:rPr>
            <w:t>NDICE GENERAL DE CONTENIDO</w:t>
          </w:r>
        </w:p>
        <w:p w:rsidR="00FC1D34" w:rsidRPr="007E3A30" w:rsidRDefault="00881F10" w:rsidP="00EB7307">
          <w:pPr>
            <w:pStyle w:val="TtulodeTDC"/>
            <w:spacing w:line="360" w:lineRule="auto"/>
            <w:ind w:right="-403"/>
            <w:rPr>
              <w:rFonts w:cs="Arial"/>
              <w:szCs w:val="24"/>
            </w:rPr>
          </w:pPr>
          <w:r w:rsidRPr="007E3A30">
            <w:rPr>
              <w:rFonts w:eastAsia="Times New Roman" w:cs="Arial"/>
              <w:bCs w:val="0"/>
              <w:szCs w:val="24"/>
            </w:rPr>
            <w:t xml:space="preserve">Contenido </w:t>
          </w:r>
          <w:r w:rsidR="00FC1D34" w:rsidRPr="007E3A30">
            <w:rPr>
              <w:rFonts w:eastAsia="Times New Roman" w:cs="Arial"/>
              <w:bCs w:val="0"/>
              <w:szCs w:val="24"/>
            </w:rPr>
            <w:t xml:space="preserve">    </w:t>
          </w:r>
          <w:r w:rsidR="00F773BF" w:rsidRPr="007E3A30">
            <w:rPr>
              <w:rFonts w:eastAsia="Times New Roman" w:cs="Arial"/>
              <w:bCs w:val="0"/>
              <w:szCs w:val="24"/>
            </w:rPr>
            <w:t xml:space="preserve">        </w:t>
          </w:r>
          <w:r w:rsidR="00FC1D34" w:rsidRPr="007E3A30">
            <w:rPr>
              <w:rFonts w:eastAsia="Times New Roman" w:cs="Arial"/>
              <w:bCs w:val="0"/>
              <w:szCs w:val="24"/>
            </w:rPr>
            <w:t xml:space="preserve"> </w:t>
          </w:r>
          <w:r w:rsidRPr="007E3A30">
            <w:rPr>
              <w:rFonts w:eastAsia="Times New Roman" w:cs="Arial"/>
              <w:bCs w:val="0"/>
              <w:szCs w:val="24"/>
            </w:rPr>
            <w:t xml:space="preserve">                                                                  </w:t>
          </w:r>
          <w:r w:rsidR="00A8045C" w:rsidRPr="007E3A30">
            <w:rPr>
              <w:rFonts w:eastAsia="Times New Roman" w:cs="Arial"/>
              <w:bCs w:val="0"/>
              <w:szCs w:val="24"/>
            </w:rPr>
            <w:t xml:space="preserve">   </w:t>
          </w:r>
          <w:r w:rsidRPr="007E3A30">
            <w:rPr>
              <w:rFonts w:eastAsia="Times New Roman" w:cs="Arial"/>
              <w:bCs w:val="0"/>
              <w:szCs w:val="24"/>
            </w:rPr>
            <w:t xml:space="preserve">                                      </w:t>
          </w:r>
          <w:r w:rsidR="00FC1D34" w:rsidRPr="007E3A30">
            <w:rPr>
              <w:rFonts w:eastAsia="Times New Roman" w:cs="Arial"/>
              <w:bCs w:val="0"/>
              <w:szCs w:val="24"/>
            </w:rPr>
            <w:t xml:space="preserve"> </w:t>
          </w:r>
          <w:r w:rsidRPr="007E3A30">
            <w:rPr>
              <w:rFonts w:eastAsia="Times New Roman" w:cs="Arial"/>
              <w:bCs w:val="0"/>
              <w:szCs w:val="24"/>
            </w:rPr>
            <w:t>Página</w:t>
          </w:r>
          <w:r w:rsidR="00FC1D34" w:rsidRPr="007E3A30">
            <w:rPr>
              <w:rFonts w:eastAsia="Times New Roman" w:cs="Arial"/>
              <w:bCs w:val="0"/>
              <w:szCs w:val="24"/>
            </w:rPr>
            <w:t xml:space="preserve">  </w:t>
          </w:r>
        </w:p>
        <w:p w:rsidR="00DB3C74" w:rsidRPr="007E3A30" w:rsidRDefault="00651375" w:rsidP="00EB7307">
          <w:pPr>
            <w:pStyle w:val="TDC1"/>
            <w:rPr>
              <w:rFonts w:eastAsiaTheme="minorEastAsia"/>
              <w:noProof/>
              <w:lang w:val="es-GT" w:eastAsia="es-GT"/>
            </w:rPr>
          </w:pPr>
          <w:r w:rsidRPr="007E3A30">
            <w:fldChar w:fldCharType="begin"/>
          </w:r>
          <w:r w:rsidR="00FC1D34" w:rsidRPr="007E3A30">
            <w:instrText xml:space="preserve"> TOC \o "1-3" \h \z \u </w:instrText>
          </w:r>
          <w:r w:rsidRPr="007E3A30">
            <w:fldChar w:fldCharType="separate"/>
          </w:r>
          <w:hyperlink w:anchor="_Toc329073586" w:history="1">
            <w:r w:rsidR="008C56C2">
              <w:rPr>
                <w:rStyle w:val="Hipervnculo"/>
                <w:noProof/>
              </w:rPr>
              <w:t>CAPÍ</w:t>
            </w:r>
            <w:r w:rsidR="00DB3C74" w:rsidRPr="007E3A30">
              <w:rPr>
                <w:rStyle w:val="Hipervnculo"/>
                <w:noProof/>
              </w:rPr>
              <w:t>TULO I</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_Toc329073586 \h </w:instrText>
            </w:r>
            <w:r w:rsidRPr="007E3A30">
              <w:rPr>
                <w:noProof/>
                <w:webHidden/>
              </w:rPr>
            </w:r>
            <w:r w:rsidRPr="007E3A30">
              <w:rPr>
                <w:noProof/>
                <w:webHidden/>
              </w:rPr>
              <w:fldChar w:fldCharType="separate"/>
            </w:r>
            <w:r w:rsidR="00477904">
              <w:rPr>
                <w:noProof/>
                <w:webHidden/>
              </w:rPr>
              <w:t>1</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587" w:history="1">
            <w:r w:rsidR="002649AB">
              <w:rPr>
                <w:rStyle w:val="Hipervnculo"/>
                <w:noProof/>
              </w:rPr>
              <w:t>DIAGNÓ</w:t>
            </w:r>
            <w:r w:rsidR="00DB3C74" w:rsidRPr="007E3A30">
              <w:rPr>
                <w:rStyle w:val="Hipervnculo"/>
                <w:noProof/>
              </w:rPr>
              <w:t xml:space="preserve">STICO DE LA SITUACIÓN DE </w:t>
            </w:r>
            <w:r w:rsidR="00B97D8E">
              <w:rPr>
                <w:rStyle w:val="Hipervnculo"/>
                <w:noProof/>
              </w:rPr>
              <w:t xml:space="preserve">LA CADENA PRODUCTIVA DEL MAGUEY </w:t>
            </w:r>
            <w:r w:rsidR="00DB3C74" w:rsidRPr="007E3A30">
              <w:rPr>
                <w:rStyle w:val="Hipervnculo"/>
                <w:noProof/>
              </w:rPr>
              <w:t>EN LA COMUNIDAD DE SAN PABLO LA LAGUNA, MUNICIPIO DEL DEPARTAMENTO DE SOLOLÁ</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_Toc329073587 \h </w:instrText>
            </w:r>
            <w:r w:rsidRPr="007E3A30">
              <w:rPr>
                <w:noProof/>
                <w:webHidden/>
              </w:rPr>
            </w:r>
            <w:r w:rsidRPr="007E3A30">
              <w:rPr>
                <w:noProof/>
                <w:webHidden/>
              </w:rPr>
              <w:fldChar w:fldCharType="separate"/>
            </w:r>
            <w:r w:rsidR="00477904">
              <w:rPr>
                <w:noProof/>
                <w:webHidden/>
              </w:rPr>
              <w:t>1</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588" w:history="1">
            <w:r w:rsidR="00DB3C74" w:rsidRPr="007E3A30">
              <w:rPr>
                <w:rStyle w:val="Hipervnculo"/>
                <w:noProof/>
              </w:rPr>
              <w:t>1.1</w:t>
            </w:r>
            <w:r w:rsidR="00DB3C74" w:rsidRPr="007E3A30">
              <w:rPr>
                <w:rFonts w:eastAsiaTheme="minorEastAsia"/>
                <w:noProof/>
                <w:lang w:val="es-GT" w:eastAsia="es-GT"/>
              </w:rPr>
              <w:tab/>
            </w:r>
            <w:r w:rsidR="000A377D">
              <w:rPr>
                <w:rStyle w:val="Hipervnculo"/>
                <w:noProof/>
              </w:rPr>
              <w:t>PRESENTACIÓ</w:t>
            </w:r>
            <w:r w:rsidR="00DB3C74" w:rsidRPr="007E3A30">
              <w:rPr>
                <w:rStyle w:val="Hipervnculo"/>
                <w:noProof/>
              </w:rPr>
              <w:t>N</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_Toc329073588 \h </w:instrText>
            </w:r>
            <w:r w:rsidRPr="007E3A30">
              <w:rPr>
                <w:noProof/>
                <w:webHidden/>
              </w:rPr>
            </w:r>
            <w:r w:rsidRPr="007E3A30">
              <w:rPr>
                <w:noProof/>
                <w:webHidden/>
              </w:rPr>
              <w:fldChar w:fldCharType="separate"/>
            </w:r>
            <w:r w:rsidR="00477904">
              <w:rPr>
                <w:noProof/>
                <w:webHidden/>
              </w:rPr>
              <w:t>2</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589" w:history="1">
            <w:r w:rsidR="00DB3C74" w:rsidRPr="007E3A30">
              <w:rPr>
                <w:rStyle w:val="Hipervnculo"/>
                <w:noProof/>
              </w:rPr>
              <w:t>1.2</w:t>
            </w:r>
            <w:r w:rsidR="00DB3C74" w:rsidRPr="007E3A30">
              <w:rPr>
                <w:rFonts w:eastAsiaTheme="minorEastAsia"/>
                <w:noProof/>
                <w:lang w:val="es-GT" w:eastAsia="es-GT"/>
              </w:rPr>
              <w:tab/>
            </w:r>
            <w:r w:rsidR="00DB3C74" w:rsidRPr="007E3A30">
              <w:rPr>
                <w:rStyle w:val="Hipervnculo"/>
                <w:noProof/>
              </w:rPr>
              <w:t>MARCO REFERENCIAL</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_Toc329073589 \h </w:instrText>
            </w:r>
            <w:r w:rsidRPr="007E3A30">
              <w:rPr>
                <w:noProof/>
                <w:webHidden/>
              </w:rPr>
            </w:r>
            <w:r w:rsidRPr="007E3A30">
              <w:rPr>
                <w:noProof/>
                <w:webHidden/>
              </w:rPr>
              <w:fldChar w:fldCharType="separate"/>
            </w:r>
            <w:r w:rsidR="00477904">
              <w:rPr>
                <w:noProof/>
                <w:webHidden/>
              </w:rPr>
              <w:t>3</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0" w:history="1">
            <w:r w:rsidR="00DB3C74" w:rsidRPr="007E3A30">
              <w:rPr>
                <w:rStyle w:val="Hipervnculo"/>
                <w:rFonts w:ascii="Arial" w:hAnsi="Arial" w:cs="Arial"/>
                <w:noProof/>
                <w:sz w:val="24"/>
                <w:szCs w:val="24"/>
              </w:rPr>
              <w:t>1.2.1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Descripción Biofísica del área</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_Toc329073590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3</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1" w:history="1">
            <w:r w:rsidR="00DB3C74" w:rsidRPr="007E3A30">
              <w:rPr>
                <w:rStyle w:val="Hipervnculo"/>
                <w:rFonts w:ascii="Arial" w:hAnsi="Arial" w:cs="Arial"/>
                <w:noProof/>
                <w:sz w:val="24"/>
                <w:szCs w:val="24"/>
              </w:rPr>
              <w:t>1.2.2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Caracterización socioeconómica</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_Toc329073591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7</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592" w:history="1">
            <w:r w:rsidR="00DB3C74" w:rsidRPr="007E3A30">
              <w:rPr>
                <w:rStyle w:val="Hipervnculo"/>
                <w:noProof/>
              </w:rPr>
              <w:t>1.3</w:t>
            </w:r>
            <w:r w:rsidR="00DB3C74" w:rsidRPr="007E3A30">
              <w:rPr>
                <w:rFonts w:eastAsiaTheme="minorEastAsia"/>
                <w:noProof/>
                <w:lang w:val="es-GT" w:eastAsia="es-GT"/>
              </w:rPr>
              <w:tab/>
            </w:r>
            <w:r w:rsidR="00DB3C74" w:rsidRPr="007E3A30">
              <w:rPr>
                <w:rStyle w:val="Hipervnculo"/>
                <w:noProof/>
              </w:rPr>
              <w:t>OBJETIVOS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_Toc329073592 \h </w:instrText>
            </w:r>
            <w:r w:rsidRPr="007E3A30">
              <w:rPr>
                <w:noProof/>
                <w:webHidden/>
              </w:rPr>
            </w:r>
            <w:r w:rsidRPr="007E3A30">
              <w:rPr>
                <w:noProof/>
                <w:webHidden/>
              </w:rPr>
              <w:fldChar w:fldCharType="separate"/>
            </w:r>
            <w:r w:rsidR="00477904">
              <w:rPr>
                <w:noProof/>
                <w:webHidden/>
              </w:rPr>
              <w:t>10</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3" w:history="1">
            <w:r w:rsidR="00DB3C74" w:rsidRPr="007E3A30">
              <w:rPr>
                <w:rStyle w:val="Hipervnculo"/>
                <w:rFonts w:ascii="Arial" w:hAnsi="Arial" w:cs="Arial"/>
                <w:noProof/>
                <w:sz w:val="24"/>
                <w:szCs w:val="24"/>
              </w:rPr>
              <w:t>1.3.1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General</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_Toc329073593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10</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4" w:history="1">
            <w:r w:rsidR="00DB3C74" w:rsidRPr="007E3A30">
              <w:rPr>
                <w:rStyle w:val="Hipervnculo"/>
                <w:rFonts w:ascii="Arial" w:hAnsi="Arial" w:cs="Arial"/>
                <w:noProof/>
                <w:sz w:val="24"/>
                <w:szCs w:val="24"/>
              </w:rPr>
              <w:t>1.3.2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Específicos</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_Toc329073594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10</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595" w:history="1">
            <w:r w:rsidR="00DB3C74" w:rsidRPr="007E3A30">
              <w:rPr>
                <w:rStyle w:val="Hipervnculo"/>
                <w:noProof/>
              </w:rPr>
              <w:t>1.4</w:t>
            </w:r>
            <w:r w:rsidR="00DB3C74" w:rsidRPr="007E3A30">
              <w:rPr>
                <w:rFonts w:eastAsiaTheme="minorEastAsia"/>
                <w:noProof/>
                <w:lang w:val="es-GT" w:eastAsia="es-GT"/>
              </w:rPr>
              <w:tab/>
            </w:r>
            <w:r w:rsidR="00DB3C74" w:rsidRPr="007E3A30">
              <w:rPr>
                <w:rStyle w:val="Hipervnculo"/>
                <w:noProof/>
              </w:rPr>
              <w:t>METODOLOGÍA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_Toc329073595 \h </w:instrText>
            </w:r>
            <w:r w:rsidRPr="007E3A30">
              <w:rPr>
                <w:noProof/>
                <w:webHidden/>
              </w:rPr>
            </w:r>
            <w:r w:rsidRPr="007E3A30">
              <w:rPr>
                <w:noProof/>
                <w:webHidden/>
              </w:rPr>
              <w:fldChar w:fldCharType="separate"/>
            </w:r>
            <w:r w:rsidR="00477904">
              <w:rPr>
                <w:noProof/>
                <w:webHidden/>
              </w:rPr>
              <w:t>11</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6" w:history="1">
            <w:r w:rsidR="00DB3C74" w:rsidRPr="007E3A30">
              <w:rPr>
                <w:rStyle w:val="Hipervnculo"/>
                <w:rFonts w:ascii="Arial" w:hAnsi="Arial" w:cs="Arial"/>
                <w:noProof/>
                <w:sz w:val="24"/>
                <w:szCs w:val="24"/>
              </w:rPr>
              <w:t>1.4.1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inicial de gabinete</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_Toc329073596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11</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7" w:history="1">
            <w:r w:rsidR="00DB3C74" w:rsidRPr="007E3A30">
              <w:rPr>
                <w:rStyle w:val="Hipervnculo"/>
                <w:rFonts w:ascii="Arial" w:hAnsi="Arial" w:cs="Arial"/>
                <w:noProof/>
                <w:sz w:val="24"/>
                <w:szCs w:val="24"/>
              </w:rPr>
              <w:t>1.4.2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de campo</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_Toc329073597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11</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598" w:history="1">
            <w:r w:rsidR="00DB3C74" w:rsidRPr="007E3A30">
              <w:rPr>
                <w:rStyle w:val="Hipervnculo"/>
                <w:rFonts w:ascii="Arial" w:hAnsi="Arial" w:cs="Arial"/>
                <w:noProof/>
                <w:sz w:val="24"/>
                <w:szCs w:val="24"/>
              </w:rPr>
              <w:t>1.4.3</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Final de gabinete</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_Toc329073598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15</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599" w:history="1">
            <w:r w:rsidR="00DB3C74" w:rsidRPr="007E3A30">
              <w:rPr>
                <w:rStyle w:val="Hipervnculo"/>
                <w:noProof/>
              </w:rPr>
              <w:t>1.5</w:t>
            </w:r>
            <w:r w:rsidR="00DB3C74" w:rsidRPr="007E3A30">
              <w:rPr>
                <w:rFonts w:eastAsiaTheme="minorEastAsia"/>
                <w:noProof/>
                <w:lang w:val="es-GT" w:eastAsia="es-GT"/>
              </w:rPr>
              <w:tab/>
            </w:r>
            <w:r w:rsidR="00DB3C74" w:rsidRPr="007E3A30">
              <w:rPr>
                <w:rStyle w:val="Hipervnculo"/>
                <w:noProof/>
              </w:rPr>
              <w:t>RESULTADOS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_Toc329073599 \h </w:instrText>
            </w:r>
            <w:r w:rsidRPr="007E3A30">
              <w:rPr>
                <w:noProof/>
                <w:webHidden/>
              </w:rPr>
            </w:r>
            <w:r w:rsidRPr="007E3A30">
              <w:rPr>
                <w:noProof/>
                <w:webHidden/>
              </w:rPr>
              <w:fldChar w:fldCharType="separate"/>
            </w:r>
            <w:r w:rsidR="00477904">
              <w:rPr>
                <w:noProof/>
                <w:webHidden/>
              </w:rPr>
              <w:t>15</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00" w:history="1">
            <w:r w:rsidR="00DB3C74" w:rsidRPr="007E3A30">
              <w:rPr>
                <w:rStyle w:val="Hipervnculo"/>
                <w:rFonts w:ascii="Arial" w:hAnsi="Arial" w:cs="Arial"/>
                <w:noProof/>
                <w:sz w:val="24"/>
                <w:szCs w:val="24"/>
              </w:rPr>
              <w:t>1.5.1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Análisis de la situación actual de la producción de maguey en San Pablo La Laguna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_Toc329073600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15</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01" w:history="1">
            <w:r w:rsidR="00DB3C74" w:rsidRPr="007E3A30">
              <w:rPr>
                <w:rStyle w:val="Hipervnculo"/>
                <w:noProof/>
              </w:rPr>
              <w:t>1.6</w:t>
            </w:r>
            <w:r w:rsidR="00DB3C74" w:rsidRPr="007E3A30">
              <w:rPr>
                <w:rFonts w:eastAsiaTheme="minorEastAsia"/>
                <w:noProof/>
                <w:lang w:val="es-GT" w:eastAsia="es-GT"/>
              </w:rPr>
              <w:tab/>
            </w:r>
            <w:r w:rsidR="00DB3C74" w:rsidRPr="007E3A30">
              <w:rPr>
                <w:rStyle w:val="Hipervnculo"/>
                <w:noProof/>
              </w:rPr>
              <w:t>CONCLUSIONES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_Toc329073601 \h </w:instrText>
            </w:r>
            <w:r w:rsidRPr="007E3A30">
              <w:rPr>
                <w:noProof/>
                <w:webHidden/>
              </w:rPr>
            </w:r>
            <w:r w:rsidRPr="007E3A30">
              <w:rPr>
                <w:noProof/>
                <w:webHidden/>
              </w:rPr>
              <w:fldChar w:fldCharType="separate"/>
            </w:r>
            <w:r w:rsidR="00477904">
              <w:rPr>
                <w:noProof/>
                <w:webHidden/>
              </w:rPr>
              <w:t>23</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2" w:history="1">
            <w:r w:rsidR="00DB3C74" w:rsidRPr="007E3A30">
              <w:rPr>
                <w:rStyle w:val="Hipervnculo"/>
                <w:noProof/>
              </w:rPr>
              <w:t>1.7</w:t>
            </w:r>
            <w:r w:rsidR="00DB3C74" w:rsidRPr="007E3A30">
              <w:rPr>
                <w:rFonts w:eastAsiaTheme="minorEastAsia"/>
                <w:noProof/>
                <w:lang w:val="es-GT" w:eastAsia="es-GT"/>
              </w:rPr>
              <w:tab/>
            </w:r>
            <w:r w:rsidR="00DB3C74" w:rsidRPr="007E3A30">
              <w:rPr>
                <w:rStyle w:val="Hipervnculo"/>
                <w:noProof/>
              </w:rPr>
              <w:t>RECOMENDACIONES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_Toc329073602 \h </w:instrText>
            </w:r>
            <w:r w:rsidRPr="007E3A30">
              <w:rPr>
                <w:noProof/>
                <w:webHidden/>
              </w:rPr>
            </w:r>
            <w:r w:rsidRPr="007E3A30">
              <w:rPr>
                <w:noProof/>
                <w:webHidden/>
              </w:rPr>
              <w:fldChar w:fldCharType="separate"/>
            </w:r>
            <w:r w:rsidR="00477904">
              <w:rPr>
                <w:noProof/>
                <w:webHidden/>
              </w:rPr>
              <w:t>24</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3" w:history="1">
            <w:r w:rsidR="00DB3C74" w:rsidRPr="007E3A30">
              <w:rPr>
                <w:rStyle w:val="Hipervnculo"/>
                <w:noProof/>
              </w:rPr>
              <w:t>1.8</w:t>
            </w:r>
            <w:r w:rsidR="00DB3C74" w:rsidRPr="007E3A30">
              <w:rPr>
                <w:rFonts w:eastAsiaTheme="minorEastAsia"/>
                <w:noProof/>
                <w:lang w:val="es-GT" w:eastAsia="es-GT"/>
              </w:rPr>
              <w:tab/>
            </w:r>
            <w:r w:rsidR="00DB3C74" w:rsidRPr="007E3A30">
              <w:rPr>
                <w:rStyle w:val="Hipervnculo"/>
                <w:noProof/>
              </w:rPr>
              <w:t>BIBLIOGRAFIA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_Toc329073603 \h </w:instrText>
            </w:r>
            <w:r w:rsidRPr="007E3A30">
              <w:rPr>
                <w:noProof/>
                <w:webHidden/>
              </w:rPr>
            </w:r>
            <w:r w:rsidRPr="007E3A30">
              <w:rPr>
                <w:noProof/>
                <w:webHidden/>
              </w:rPr>
              <w:fldChar w:fldCharType="separate"/>
            </w:r>
            <w:r w:rsidR="00477904">
              <w:rPr>
                <w:noProof/>
                <w:webHidden/>
              </w:rPr>
              <w:t>25</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4" w:history="1">
            <w:r w:rsidR="00DB3C74" w:rsidRPr="007E3A30">
              <w:rPr>
                <w:rStyle w:val="Hipervnculo"/>
                <w:noProof/>
              </w:rPr>
              <w:t>1.9</w:t>
            </w:r>
            <w:r w:rsidR="00DB3C74" w:rsidRPr="007E3A30">
              <w:rPr>
                <w:rFonts w:eastAsiaTheme="minorEastAsia"/>
                <w:noProof/>
                <w:lang w:val="es-GT" w:eastAsia="es-GT"/>
              </w:rPr>
              <w:tab/>
            </w:r>
            <w:r w:rsidR="00DB3C74" w:rsidRPr="007E3A30">
              <w:rPr>
                <w:rStyle w:val="Hipervnculo"/>
                <w:noProof/>
              </w:rPr>
              <w:t>ANEXOS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_Toc329073604 \h </w:instrText>
            </w:r>
            <w:r w:rsidRPr="007E3A30">
              <w:rPr>
                <w:noProof/>
                <w:webHidden/>
              </w:rPr>
            </w:r>
            <w:r w:rsidRPr="007E3A30">
              <w:rPr>
                <w:noProof/>
                <w:webHidden/>
              </w:rPr>
              <w:fldChar w:fldCharType="separate"/>
            </w:r>
            <w:r w:rsidR="00477904">
              <w:rPr>
                <w:noProof/>
                <w:webHidden/>
              </w:rPr>
              <w:t>27</w:t>
            </w:r>
            <w:r w:rsidRPr="007E3A30">
              <w:rPr>
                <w:noProof/>
                <w:webHidden/>
              </w:rPr>
              <w:fldChar w:fldCharType="end"/>
            </w:r>
          </w:hyperlink>
        </w:p>
        <w:p w:rsidR="0072423F" w:rsidRDefault="0072423F" w:rsidP="00EB7307">
          <w:pPr>
            <w:pStyle w:val="TDC1"/>
          </w:pPr>
        </w:p>
        <w:p w:rsidR="00DB3C74" w:rsidRPr="007E3A30" w:rsidRDefault="00651375" w:rsidP="00EB7307">
          <w:pPr>
            <w:pStyle w:val="TDC1"/>
            <w:rPr>
              <w:rFonts w:eastAsiaTheme="minorEastAsia"/>
              <w:noProof/>
              <w:lang w:val="es-GT" w:eastAsia="es-GT"/>
            </w:rPr>
          </w:pPr>
          <w:hyperlink w:anchor="_Toc329073605" w:history="1">
            <w:r w:rsidR="008C56C2">
              <w:rPr>
                <w:rStyle w:val="Hipervnculo"/>
                <w:noProof/>
              </w:rPr>
              <w:t>CAPÍ</w:t>
            </w:r>
            <w:r w:rsidR="00DB3C74" w:rsidRPr="007E3A30">
              <w:rPr>
                <w:rStyle w:val="Hipervnculo"/>
                <w:noProof/>
              </w:rPr>
              <w:t>TULO II. INVESTIGACIÓN</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_Toc329073605 \h </w:instrText>
            </w:r>
            <w:r w:rsidRPr="007E3A30">
              <w:rPr>
                <w:noProof/>
                <w:webHidden/>
              </w:rPr>
            </w:r>
            <w:r w:rsidRPr="007E3A30">
              <w:rPr>
                <w:noProof/>
                <w:webHidden/>
              </w:rPr>
              <w:fldChar w:fldCharType="separate"/>
            </w:r>
            <w:r w:rsidR="00477904">
              <w:rPr>
                <w:noProof/>
                <w:webHidden/>
              </w:rPr>
              <w:t>30</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6" w:history="1">
            <w:r w:rsidR="007E3A30">
              <w:rPr>
                <w:rStyle w:val="Hipervnculo"/>
                <w:noProof/>
              </w:rPr>
              <w:t>IDENTIFICACIÓN Y DESCRIPCIÓ</w:t>
            </w:r>
            <w:r w:rsidR="00DB3C74" w:rsidRPr="007E3A30">
              <w:rPr>
                <w:rStyle w:val="Hipervnculo"/>
                <w:noProof/>
              </w:rPr>
              <w:t>N BOTÁNICA DE LAS ESPECIES AGAVÁCEAS ASOCIADAS AL BOSQUE XÉRICO EN EL MUNICIPIO DE SAN PABLO LA LAGUNA, SOLOLÁ, GUATEMALA, C.A</w:t>
            </w:r>
            <w:r w:rsidR="007E3A30">
              <w:rPr>
                <w:rStyle w:val="Hipervnculo"/>
                <w:noProof/>
              </w:rPr>
              <w:t xml:space="preserve">  </w:t>
            </w:r>
            <w:r w:rsidR="00DB3C74" w:rsidRPr="007E3A30">
              <w:rPr>
                <w:rStyle w:val="Hipervnculo"/>
                <w:noProof/>
              </w:rPr>
              <w:t>.</w:t>
            </w:r>
            <w:r w:rsidR="00DB3C74" w:rsidRPr="007E3A30">
              <w:rPr>
                <w:noProof/>
                <w:webHidden/>
              </w:rPr>
              <w:tab/>
            </w:r>
            <w:r w:rsidRPr="007E3A30">
              <w:rPr>
                <w:noProof/>
                <w:webHidden/>
              </w:rPr>
              <w:fldChar w:fldCharType="begin"/>
            </w:r>
            <w:r w:rsidR="00DB3C74" w:rsidRPr="007E3A30">
              <w:rPr>
                <w:noProof/>
                <w:webHidden/>
              </w:rPr>
              <w:instrText xml:space="preserve"> PAGEREF _Toc329073606 \h </w:instrText>
            </w:r>
            <w:r w:rsidRPr="007E3A30">
              <w:rPr>
                <w:noProof/>
                <w:webHidden/>
              </w:rPr>
            </w:r>
            <w:r w:rsidRPr="007E3A30">
              <w:rPr>
                <w:noProof/>
                <w:webHidden/>
              </w:rPr>
              <w:fldChar w:fldCharType="separate"/>
            </w:r>
            <w:r w:rsidR="00477904">
              <w:rPr>
                <w:noProof/>
                <w:webHidden/>
              </w:rPr>
              <w:t>31</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7" w:history="1">
            <w:r w:rsidR="00DB3C74" w:rsidRPr="007E3A30">
              <w:rPr>
                <w:rStyle w:val="Hipervnculo"/>
                <w:noProof/>
              </w:rPr>
              <w:t>2.1</w:t>
            </w:r>
            <w:r w:rsidR="00DB3C74" w:rsidRPr="007E3A30">
              <w:rPr>
                <w:rFonts w:eastAsiaTheme="minorEastAsia"/>
                <w:noProof/>
                <w:lang w:val="es-GT" w:eastAsia="es-GT"/>
              </w:rPr>
              <w:tab/>
            </w:r>
            <w:r w:rsidR="00DB3C74" w:rsidRPr="007E3A30">
              <w:rPr>
                <w:rStyle w:val="Hipervnculo"/>
                <w:noProof/>
              </w:rPr>
              <w:t>PRESENTACIÓN</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_Toc329073607 \h </w:instrText>
            </w:r>
            <w:r w:rsidRPr="007E3A30">
              <w:rPr>
                <w:noProof/>
                <w:webHidden/>
              </w:rPr>
            </w:r>
            <w:r w:rsidRPr="007E3A30">
              <w:rPr>
                <w:noProof/>
                <w:webHidden/>
              </w:rPr>
              <w:fldChar w:fldCharType="separate"/>
            </w:r>
            <w:r w:rsidR="00477904">
              <w:rPr>
                <w:noProof/>
                <w:webHidden/>
              </w:rPr>
              <w:t>31</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08" w:history="1">
            <w:r w:rsidR="00DB3C74" w:rsidRPr="007E3A30">
              <w:rPr>
                <w:rStyle w:val="Hipervnculo"/>
                <w:noProof/>
              </w:rPr>
              <w:t>2.2</w:t>
            </w:r>
            <w:r w:rsidR="00DB3C74" w:rsidRPr="007E3A30">
              <w:rPr>
                <w:rFonts w:eastAsiaTheme="minorEastAsia"/>
                <w:noProof/>
                <w:lang w:val="es-GT" w:eastAsia="es-GT"/>
              </w:rPr>
              <w:tab/>
            </w:r>
            <w:r w:rsidR="007E3A30">
              <w:rPr>
                <w:rStyle w:val="Hipervnculo"/>
                <w:noProof/>
              </w:rPr>
              <w:t>DEFINICIÓ</w:t>
            </w:r>
            <w:r w:rsidR="00DB3C74" w:rsidRPr="007E3A30">
              <w:rPr>
                <w:rStyle w:val="Hipervnculo"/>
                <w:noProof/>
              </w:rPr>
              <w:t>N DEL PROBLEMA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_Toc329073608 \h </w:instrText>
            </w:r>
            <w:r w:rsidRPr="007E3A30">
              <w:rPr>
                <w:noProof/>
                <w:webHidden/>
              </w:rPr>
            </w:r>
            <w:r w:rsidRPr="007E3A30">
              <w:rPr>
                <w:noProof/>
                <w:webHidden/>
              </w:rPr>
              <w:fldChar w:fldCharType="separate"/>
            </w:r>
            <w:r w:rsidR="00477904">
              <w:rPr>
                <w:noProof/>
                <w:webHidden/>
              </w:rPr>
              <w:t>33</w:t>
            </w:r>
            <w:r w:rsidRPr="007E3A30">
              <w:rPr>
                <w:noProof/>
                <w:webHidden/>
              </w:rPr>
              <w:fldChar w:fldCharType="end"/>
            </w:r>
          </w:hyperlink>
        </w:p>
        <w:p w:rsidR="0072423F" w:rsidRPr="007E3A30" w:rsidRDefault="00D970C0" w:rsidP="0072423F">
          <w:pPr>
            <w:pStyle w:val="TtulodeTDC"/>
            <w:spacing w:line="360" w:lineRule="auto"/>
            <w:ind w:right="-403"/>
            <w:rPr>
              <w:rFonts w:cs="Arial"/>
              <w:szCs w:val="24"/>
            </w:rPr>
          </w:pPr>
          <w:r>
            <w:rPr>
              <w:noProof/>
              <w:lang w:val="es-GT" w:eastAsia="es-GT"/>
            </w:rPr>
            <w:lastRenderedPageBreak/>
            <w:pict>
              <v:shape id="_x0000_s1205" type="#_x0000_t202" style="position:absolute;margin-left:467.6pt;margin-top:-23pt;width:24.95pt;height:22.8pt;z-index:252040192" stroked="f">
                <v:textbox style="mso-next-textbox:#_x0000_s1205">
                  <w:txbxContent>
                    <w:p w:rsidR="00D970C0" w:rsidRPr="002B4D9A" w:rsidRDefault="00D970C0" w:rsidP="00D970C0">
                      <w:pPr>
                        <w:jc w:val="center"/>
                        <w:rPr>
                          <w:rFonts w:ascii="Arial" w:hAnsi="Arial" w:cs="Arial"/>
                          <w:lang w:val="es-GT"/>
                        </w:rPr>
                      </w:pPr>
                      <w:r w:rsidRPr="002B4D9A">
                        <w:rPr>
                          <w:rFonts w:ascii="Arial" w:hAnsi="Arial" w:cs="Arial"/>
                          <w:lang w:val="es-GT"/>
                        </w:rPr>
                        <w:t>i</w:t>
                      </w:r>
                      <w:r>
                        <w:rPr>
                          <w:rFonts w:ascii="Arial" w:hAnsi="Arial" w:cs="Arial"/>
                          <w:lang w:val="es-GT"/>
                        </w:rPr>
                        <w:t>i</w:t>
                      </w:r>
                    </w:p>
                  </w:txbxContent>
                </v:textbox>
              </v:shape>
            </w:pict>
          </w:r>
          <w:r w:rsidR="0072423F" w:rsidRPr="007E3A30">
            <w:rPr>
              <w:rFonts w:eastAsia="Times New Roman" w:cs="Arial"/>
              <w:bCs w:val="0"/>
              <w:szCs w:val="24"/>
            </w:rPr>
            <w:t xml:space="preserve">Contenido                                                                                                                          Página  </w:t>
          </w:r>
        </w:p>
        <w:p w:rsidR="00DB3C74" w:rsidRPr="007E3A30" w:rsidRDefault="00651375" w:rsidP="00EB7307">
          <w:pPr>
            <w:pStyle w:val="TDC1"/>
            <w:rPr>
              <w:rFonts w:eastAsiaTheme="minorEastAsia"/>
              <w:noProof/>
              <w:lang w:val="es-GT" w:eastAsia="es-GT"/>
            </w:rPr>
          </w:pPr>
          <w:hyperlink w:anchor="_Toc329073609" w:history="1">
            <w:r w:rsidR="00DB3C74" w:rsidRPr="007E3A30">
              <w:rPr>
                <w:rStyle w:val="Hipervnculo"/>
                <w:noProof/>
              </w:rPr>
              <w:t>2.3</w:t>
            </w:r>
            <w:r w:rsidR="00DB3C74" w:rsidRPr="007E3A30">
              <w:rPr>
                <w:rFonts w:eastAsiaTheme="minorEastAsia"/>
                <w:noProof/>
                <w:lang w:val="es-GT" w:eastAsia="es-GT"/>
              </w:rPr>
              <w:tab/>
            </w:r>
            <w:r w:rsidR="00DB3C74" w:rsidRPr="007E3A30">
              <w:rPr>
                <w:rStyle w:val="Hipervnculo"/>
                <w:noProof/>
              </w:rPr>
              <w:t>MARCO TEÓRICO</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_Toc329073609 \h </w:instrText>
            </w:r>
            <w:r w:rsidRPr="007E3A30">
              <w:rPr>
                <w:noProof/>
                <w:webHidden/>
              </w:rPr>
            </w:r>
            <w:r w:rsidRPr="007E3A30">
              <w:rPr>
                <w:noProof/>
                <w:webHidden/>
              </w:rPr>
              <w:fldChar w:fldCharType="separate"/>
            </w:r>
            <w:r w:rsidR="00477904">
              <w:rPr>
                <w:noProof/>
                <w:webHidden/>
              </w:rPr>
              <w:t>34</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0" w:history="1">
            <w:r w:rsidR="00DB3C74" w:rsidRPr="007E3A30">
              <w:rPr>
                <w:rStyle w:val="Hipervnculo"/>
                <w:rFonts w:ascii="Arial" w:hAnsi="Arial" w:cs="Arial"/>
                <w:noProof/>
                <w:sz w:val="24"/>
                <w:szCs w:val="24"/>
              </w:rPr>
              <w:t>2.3.1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MARCO CONCEPTUAL</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_Toc329073610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34</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1" w:history="1">
            <w:r w:rsidR="00DB3C74" w:rsidRPr="007E3A30">
              <w:rPr>
                <w:rStyle w:val="Hipervnculo"/>
                <w:rFonts w:ascii="Arial" w:hAnsi="Arial" w:cs="Arial"/>
                <w:noProof/>
                <w:sz w:val="24"/>
                <w:szCs w:val="24"/>
              </w:rPr>
              <w:t>2.3.2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MARCO REFERENCIAL</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_Toc329073611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36</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12" w:history="1">
            <w:r w:rsidR="00DB3C74" w:rsidRPr="007E3A30">
              <w:rPr>
                <w:rStyle w:val="Hipervnculo"/>
                <w:noProof/>
              </w:rPr>
              <w:t>2.4</w:t>
            </w:r>
            <w:r w:rsidR="00DB3C74" w:rsidRPr="007E3A30">
              <w:rPr>
                <w:rFonts w:eastAsiaTheme="minorEastAsia"/>
                <w:noProof/>
                <w:lang w:val="es-GT" w:eastAsia="es-GT"/>
              </w:rPr>
              <w:tab/>
            </w:r>
            <w:r w:rsidR="00DB3C74" w:rsidRPr="007E3A30">
              <w:rPr>
                <w:rStyle w:val="Hipervnculo"/>
                <w:noProof/>
              </w:rPr>
              <w:t>OBJETIVOS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_Toc329073612 \h </w:instrText>
            </w:r>
            <w:r w:rsidRPr="007E3A30">
              <w:rPr>
                <w:noProof/>
                <w:webHidden/>
              </w:rPr>
            </w:r>
            <w:r w:rsidRPr="007E3A30">
              <w:rPr>
                <w:noProof/>
                <w:webHidden/>
              </w:rPr>
              <w:fldChar w:fldCharType="separate"/>
            </w:r>
            <w:r w:rsidR="00477904">
              <w:rPr>
                <w:noProof/>
                <w:webHidden/>
              </w:rPr>
              <w:t>44</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3" w:history="1">
            <w:r w:rsidR="00DB3C74" w:rsidRPr="007E3A30">
              <w:rPr>
                <w:rStyle w:val="Hipervnculo"/>
                <w:rFonts w:ascii="Arial" w:hAnsi="Arial" w:cs="Arial"/>
                <w:noProof/>
                <w:sz w:val="24"/>
                <w:szCs w:val="24"/>
              </w:rPr>
              <w:t>2.4.1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Objetivo general</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_Toc329073613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44</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4" w:history="1">
            <w:r w:rsidR="00DB3C74" w:rsidRPr="007E3A30">
              <w:rPr>
                <w:rStyle w:val="Hipervnculo"/>
                <w:rFonts w:ascii="Arial" w:hAnsi="Arial" w:cs="Arial"/>
                <w:noProof/>
                <w:sz w:val="24"/>
                <w:szCs w:val="24"/>
              </w:rPr>
              <w:t>2.4.2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Objetivos específicos</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_Toc329073614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44</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15" w:history="1">
            <w:r w:rsidR="00DB3C74" w:rsidRPr="007E3A30">
              <w:rPr>
                <w:rStyle w:val="Hipervnculo"/>
                <w:noProof/>
              </w:rPr>
              <w:t>2.5</w:t>
            </w:r>
            <w:r w:rsidR="00DB3C74" w:rsidRPr="007E3A30">
              <w:rPr>
                <w:rFonts w:eastAsiaTheme="minorEastAsia"/>
                <w:noProof/>
                <w:lang w:val="es-GT" w:eastAsia="es-GT"/>
              </w:rPr>
              <w:tab/>
            </w:r>
            <w:r w:rsidR="007E3A30">
              <w:rPr>
                <w:rStyle w:val="Hipervnculo"/>
                <w:noProof/>
              </w:rPr>
              <w:t>METODOLOGÍ</w:t>
            </w:r>
            <w:r w:rsidR="00DB3C74" w:rsidRPr="007E3A30">
              <w:rPr>
                <w:rStyle w:val="Hipervnculo"/>
                <w:noProof/>
              </w:rPr>
              <w:t>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_Toc329073615 \h </w:instrText>
            </w:r>
            <w:r w:rsidRPr="007E3A30">
              <w:rPr>
                <w:noProof/>
                <w:webHidden/>
              </w:rPr>
            </w:r>
            <w:r w:rsidRPr="007E3A30">
              <w:rPr>
                <w:noProof/>
                <w:webHidden/>
              </w:rPr>
              <w:fldChar w:fldCharType="separate"/>
            </w:r>
            <w:r w:rsidR="00477904">
              <w:rPr>
                <w:noProof/>
                <w:webHidden/>
              </w:rPr>
              <w:t>45</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6" w:history="1">
            <w:r w:rsidR="00DB3C74" w:rsidRPr="007E3A30">
              <w:rPr>
                <w:rStyle w:val="Hipervnculo"/>
                <w:rFonts w:ascii="Arial" w:hAnsi="Arial" w:cs="Arial"/>
                <w:noProof/>
                <w:sz w:val="24"/>
                <w:szCs w:val="24"/>
              </w:rPr>
              <w:t>2.5.1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de Gabinete I</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_Toc329073616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45</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7" w:history="1">
            <w:r w:rsidR="00DB3C74" w:rsidRPr="007E3A30">
              <w:rPr>
                <w:rStyle w:val="Hipervnculo"/>
                <w:rFonts w:ascii="Arial" w:hAnsi="Arial" w:cs="Arial"/>
                <w:noProof/>
                <w:sz w:val="24"/>
                <w:szCs w:val="24"/>
              </w:rPr>
              <w:t>2.5.2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de campo</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_Toc329073617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45</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18" w:history="1">
            <w:r w:rsidR="00DB3C74" w:rsidRPr="007E3A30">
              <w:rPr>
                <w:rStyle w:val="Hipervnculo"/>
                <w:rFonts w:ascii="Arial" w:hAnsi="Arial" w:cs="Arial"/>
                <w:noProof/>
                <w:sz w:val="24"/>
                <w:szCs w:val="24"/>
              </w:rPr>
              <w:t>2.5.3</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Etapa de Gabinete II</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_Toc329073618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47</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19" w:history="1">
            <w:r w:rsidR="00DB3C74" w:rsidRPr="007E3A30">
              <w:rPr>
                <w:rStyle w:val="Hipervnculo"/>
                <w:noProof/>
              </w:rPr>
              <w:t>2.6</w:t>
            </w:r>
            <w:r w:rsidR="00DB3C74" w:rsidRPr="007E3A30">
              <w:rPr>
                <w:rFonts w:eastAsiaTheme="minorEastAsia"/>
                <w:noProof/>
                <w:lang w:val="es-GT" w:eastAsia="es-GT"/>
              </w:rPr>
              <w:tab/>
            </w:r>
            <w:r w:rsidR="00DB3C74" w:rsidRPr="007E3A30">
              <w:rPr>
                <w:rStyle w:val="Hipervnculo"/>
                <w:noProof/>
              </w:rPr>
              <w:t>RESULTADOS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_Toc329073619 \h </w:instrText>
            </w:r>
            <w:r w:rsidRPr="007E3A30">
              <w:rPr>
                <w:noProof/>
                <w:webHidden/>
              </w:rPr>
            </w:r>
            <w:r w:rsidRPr="007E3A30">
              <w:rPr>
                <w:noProof/>
                <w:webHidden/>
              </w:rPr>
              <w:fldChar w:fldCharType="separate"/>
            </w:r>
            <w:r w:rsidR="00477904">
              <w:rPr>
                <w:noProof/>
                <w:webHidden/>
              </w:rPr>
              <w:t>49</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0" w:history="1">
            <w:r w:rsidR="00DB3C74" w:rsidRPr="007E3A30">
              <w:rPr>
                <w:rStyle w:val="Hipervnculo"/>
                <w:rFonts w:ascii="Arial" w:hAnsi="Arial" w:cs="Arial"/>
                <w:noProof/>
                <w:sz w:val="24"/>
                <w:szCs w:val="24"/>
              </w:rPr>
              <w:t>2.6.1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Determinación botánica de las especies de agaváceas presentes en la asociación xérica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_Toc329073620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49</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1" w:history="1">
            <w:r w:rsidR="00DB3C74" w:rsidRPr="007E3A30">
              <w:rPr>
                <w:rStyle w:val="Hipervnculo"/>
                <w:rFonts w:ascii="Arial" w:hAnsi="Arial" w:cs="Arial"/>
                <w:noProof/>
                <w:sz w:val="24"/>
                <w:szCs w:val="24"/>
              </w:rPr>
              <w:t>2.6.2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Descripción las diferencias morfológicas entre las especies de agaváceas</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_Toc329073621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49</w:t>
            </w:r>
            <w:r w:rsidRPr="007E3A30">
              <w:rPr>
                <w:rFonts w:ascii="Arial" w:hAnsi="Arial" w:cs="Arial"/>
                <w:noProof/>
                <w:webHidden/>
                <w:sz w:val="24"/>
                <w:szCs w:val="24"/>
              </w:rPr>
              <w:fldChar w:fldCharType="end"/>
            </w:r>
          </w:hyperlink>
        </w:p>
        <w:p w:rsidR="00DB3C74" w:rsidRPr="007E3A30" w:rsidRDefault="00651375">
          <w:pPr>
            <w:pStyle w:val="TDC3"/>
            <w:rPr>
              <w:rFonts w:ascii="Arial" w:hAnsi="Arial" w:cs="Arial"/>
              <w:noProof/>
              <w:sz w:val="24"/>
              <w:szCs w:val="24"/>
              <w:lang w:val="es-GT" w:eastAsia="es-GT"/>
            </w:rPr>
          </w:pPr>
          <w:hyperlink w:anchor="_Toc329073622" w:history="1">
            <w:r w:rsidR="00DB3C74" w:rsidRPr="007E3A30">
              <w:rPr>
                <w:rStyle w:val="Hipervnculo"/>
                <w:rFonts w:ascii="Arial" w:hAnsi="Arial" w:cs="Arial"/>
                <w:noProof/>
                <w:sz w:val="24"/>
                <w:szCs w:val="24"/>
              </w:rPr>
              <w:t>A.</w:t>
            </w:r>
            <w:r w:rsidR="00DB3C74" w:rsidRPr="007E3A30">
              <w:rPr>
                <w:rFonts w:ascii="Arial" w:hAnsi="Arial" w:cs="Arial"/>
                <w:noProof/>
                <w:sz w:val="24"/>
                <w:szCs w:val="24"/>
                <w:lang w:val="es-GT" w:eastAsia="es-GT"/>
              </w:rPr>
              <w:tab/>
            </w:r>
            <w:r w:rsidR="00DB3C74" w:rsidRPr="007E3A30">
              <w:rPr>
                <w:rStyle w:val="Hipervnculo"/>
                <w:rFonts w:ascii="Arial" w:hAnsi="Arial" w:cs="Arial"/>
                <w:i/>
                <w:noProof/>
                <w:sz w:val="24"/>
                <w:szCs w:val="24"/>
              </w:rPr>
              <w:t xml:space="preserve">Agave pachycentra </w:t>
            </w:r>
            <w:r w:rsidR="00DB3C74" w:rsidRPr="007E3A30">
              <w:rPr>
                <w:rStyle w:val="Hipervnculo"/>
                <w:rFonts w:ascii="Arial" w:hAnsi="Arial" w:cs="Arial"/>
                <w:noProof/>
                <w:sz w:val="24"/>
                <w:szCs w:val="24"/>
              </w:rPr>
              <w:t>Trel</w:t>
            </w:r>
            <w:r w:rsidR="00DB3C74" w:rsidRPr="007E3A30">
              <w:rPr>
                <w:rStyle w:val="Hipervnculo"/>
                <w:rFonts w:ascii="Arial" w:hAnsi="Arial" w:cs="Arial"/>
                <w:i/>
                <w:noProof/>
                <w:sz w:val="24"/>
                <w:szCs w:val="24"/>
              </w:rPr>
              <w:t xml:space="preserve"> (Maguey de las rocas)</w:t>
            </w:r>
            <w:r w:rsidR="007E3A30">
              <w:rPr>
                <w:rStyle w:val="Hipervnculo"/>
                <w:rFonts w:ascii="Arial" w:hAnsi="Arial" w:cs="Arial"/>
                <w:i/>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_Toc329073622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49</w:t>
            </w:r>
            <w:r w:rsidRPr="007E3A30">
              <w:rPr>
                <w:rFonts w:ascii="Arial" w:hAnsi="Arial" w:cs="Arial"/>
                <w:noProof/>
                <w:webHidden/>
                <w:sz w:val="24"/>
                <w:szCs w:val="24"/>
              </w:rPr>
              <w:fldChar w:fldCharType="end"/>
            </w:r>
          </w:hyperlink>
        </w:p>
        <w:p w:rsidR="00DB3C74" w:rsidRPr="007E3A30" w:rsidRDefault="00651375">
          <w:pPr>
            <w:pStyle w:val="TDC3"/>
            <w:rPr>
              <w:rFonts w:ascii="Arial" w:hAnsi="Arial" w:cs="Arial"/>
              <w:noProof/>
              <w:sz w:val="24"/>
              <w:szCs w:val="24"/>
              <w:lang w:val="es-GT" w:eastAsia="es-GT"/>
            </w:rPr>
          </w:pPr>
          <w:hyperlink w:anchor="_Toc329073623" w:history="1">
            <w:r w:rsidR="00DB3C74" w:rsidRPr="007E3A30">
              <w:rPr>
                <w:rStyle w:val="Hipervnculo"/>
                <w:rFonts w:ascii="Arial" w:hAnsi="Arial" w:cs="Arial"/>
                <w:noProof/>
                <w:sz w:val="24"/>
                <w:szCs w:val="24"/>
              </w:rPr>
              <w:t>B.</w:t>
            </w:r>
            <w:r w:rsidR="00DB3C74" w:rsidRPr="007E3A30">
              <w:rPr>
                <w:rFonts w:ascii="Arial" w:hAnsi="Arial" w:cs="Arial"/>
                <w:noProof/>
                <w:sz w:val="24"/>
                <w:szCs w:val="24"/>
                <w:lang w:val="es-GT" w:eastAsia="es-GT"/>
              </w:rPr>
              <w:tab/>
            </w:r>
            <w:r w:rsidR="00DB3C74" w:rsidRPr="007E3A30">
              <w:rPr>
                <w:rStyle w:val="Hipervnculo"/>
                <w:rFonts w:ascii="Arial" w:hAnsi="Arial" w:cs="Arial"/>
                <w:i/>
                <w:noProof/>
                <w:sz w:val="24"/>
                <w:szCs w:val="24"/>
              </w:rPr>
              <w:t>Agave sisalana Perrine (maguey)</w:t>
            </w:r>
            <w:r w:rsidR="007E3A30">
              <w:rPr>
                <w:rStyle w:val="Hipervnculo"/>
                <w:rFonts w:ascii="Arial" w:hAnsi="Arial" w:cs="Arial"/>
                <w:i/>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_Toc329073623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53</w:t>
            </w:r>
            <w:r w:rsidRPr="007E3A30">
              <w:rPr>
                <w:rFonts w:ascii="Arial" w:hAnsi="Arial" w:cs="Arial"/>
                <w:noProof/>
                <w:webHidden/>
                <w:sz w:val="24"/>
                <w:szCs w:val="24"/>
              </w:rPr>
              <w:fldChar w:fldCharType="end"/>
            </w:r>
          </w:hyperlink>
        </w:p>
        <w:p w:rsidR="00DB3C74" w:rsidRPr="007E3A30" w:rsidRDefault="00651375">
          <w:pPr>
            <w:pStyle w:val="TDC3"/>
            <w:rPr>
              <w:rFonts w:ascii="Arial" w:hAnsi="Arial" w:cs="Arial"/>
              <w:noProof/>
              <w:sz w:val="24"/>
              <w:szCs w:val="24"/>
              <w:lang w:val="es-GT" w:eastAsia="es-GT"/>
            </w:rPr>
          </w:pPr>
          <w:hyperlink w:anchor="_Toc329073624" w:history="1">
            <w:r w:rsidR="00DB3C74" w:rsidRPr="007E3A30">
              <w:rPr>
                <w:rStyle w:val="Hipervnculo"/>
                <w:rFonts w:ascii="Arial" w:hAnsi="Arial" w:cs="Arial"/>
                <w:noProof/>
                <w:sz w:val="24"/>
                <w:szCs w:val="24"/>
              </w:rPr>
              <w:t>C.</w:t>
            </w:r>
            <w:r w:rsidR="00DB3C74" w:rsidRPr="007E3A30">
              <w:rPr>
                <w:rFonts w:ascii="Arial" w:hAnsi="Arial" w:cs="Arial"/>
                <w:noProof/>
                <w:sz w:val="24"/>
                <w:szCs w:val="24"/>
                <w:lang w:val="es-GT" w:eastAsia="es-GT"/>
              </w:rPr>
              <w:tab/>
            </w:r>
            <w:r w:rsidR="00DB3C74" w:rsidRPr="007E3A30">
              <w:rPr>
                <w:rStyle w:val="Hipervnculo"/>
                <w:rFonts w:ascii="Arial" w:hAnsi="Arial" w:cs="Arial"/>
                <w:i/>
                <w:noProof/>
                <w:sz w:val="24"/>
                <w:szCs w:val="24"/>
              </w:rPr>
              <w:t>Furcraea guatemalensis Trel (Maguey verde)</w:t>
            </w:r>
            <w:r w:rsidR="007E3A30">
              <w:rPr>
                <w:rStyle w:val="Hipervnculo"/>
                <w:rFonts w:ascii="Arial" w:hAnsi="Arial" w:cs="Arial"/>
                <w:i/>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_Toc329073624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58</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5" w:history="1">
            <w:r w:rsidR="00DB3C74" w:rsidRPr="007E3A30">
              <w:rPr>
                <w:rStyle w:val="Hipervnculo"/>
                <w:rFonts w:ascii="Arial" w:hAnsi="Arial" w:cs="Arial"/>
                <w:noProof/>
                <w:sz w:val="24"/>
                <w:szCs w:val="24"/>
              </w:rPr>
              <w:t>2.6.3</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Localización y distribución de la especies de agaves en base a características edáficas y topográficas de los sitios de muestreo</w:t>
            </w:r>
            <w:r w:rsidR="00721D9C">
              <w:rPr>
                <w:rStyle w:val="Hipervnculo"/>
                <w:rFonts w:ascii="Arial" w:hAnsi="Arial" w:cs="Arial"/>
                <w:noProof/>
                <w:sz w:val="24"/>
                <w:szCs w:val="24"/>
              </w:rPr>
              <w:t>, en el municipio de San Pablo L</w:t>
            </w:r>
            <w:r w:rsidR="00DB3C74" w:rsidRPr="007E3A30">
              <w:rPr>
                <w:rStyle w:val="Hipervnculo"/>
                <w:rFonts w:ascii="Arial" w:hAnsi="Arial" w:cs="Arial"/>
                <w:noProof/>
                <w:sz w:val="24"/>
                <w:szCs w:val="24"/>
              </w:rPr>
              <w:t>a Laguna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_Toc329073625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62</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6" w:history="1">
            <w:r w:rsidR="00DB3C74" w:rsidRPr="007E3A30">
              <w:rPr>
                <w:rStyle w:val="Hipervnculo"/>
                <w:rFonts w:ascii="Arial" w:hAnsi="Arial" w:cs="Arial"/>
                <w:noProof/>
                <w:sz w:val="24"/>
                <w:szCs w:val="24"/>
              </w:rPr>
              <w:t>2.6.4</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Influencia antrópica en la distribución de especies de agaváceas</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_Toc329073626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66</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7" w:history="1">
            <w:r w:rsidR="00DB3C74" w:rsidRPr="007E3A30">
              <w:rPr>
                <w:rStyle w:val="Hipervnculo"/>
                <w:rFonts w:ascii="Arial" w:hAnsi="Arial" w:cs="Arial"/>
                <w:noProof/>
                <w:sz w:val="24"/>
                <w:szCs w:val="24"/>
              </w:rPr>
              <w:t>2.6.5</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 xml:space="preserve">Preferencia para la producción artesanal de fibras de </w:t>
            </w:r>
            <w:r w:rsidR="00DB3C74" w:rsidRPr="007E3A30">
              <w:rPr>
                <w:rStyle w:val="Hipervnculo"/>
                <w:rFonts w:ascii="Arial" w:hAnsi="Arial" w:cs="Arial"/>
                <w:i/>
                <w:noProof/>
                <w:sz w:val="24"/>
                <w:szCs w:val="24"/>
              </w:rPr>
              <w:t>Agave sisalana</w:t>
            </w:r>
            <w:r w:rsidR="007E3A30">
              <w:rPr>
                <w:rStyle w:val="Hipervnculo"/>
                <w:rFonts w:ascii="Arial" w:hAnsi="Arial" w:cs="Arial"/>
                <w:i/>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_Toc329073627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67</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28" w:history="1">
            <w:r w:rsidR="00DB3C74" w:rsidRPr="007E3A30">
              <w:rPr>
                <w:rStyle w:val="Hipervnculo"/>
                <w:rFonts w:ascii="Arial" w:hAnsi="Arial" w:cs="Arial"/>
                <w:noProof/>
                <w:sz w:val="24"/>
                <w:szCs w:val="24"/>
              </w:rPr>
              <w:t>2.6.6</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Situación actual de la asociación xérica en San Pablo la Laguna</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_Toc329073628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68</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29" w:history="1">
            <w:r w:rsidR="00DB3C74" w:rsidRPr="007E3A30">
              <w:rPr>
                <w:rStyle w:val="Hipervnculo"/>
                <w:noProof/>
              </w:rPr>
              <w:t>2.7</w:t>
            </w:r>
            <w:r w:rsidR="00DB3C74" w:rsidRPr="007E3A30">
              <w:rPr>
                <w:rFonts w:eastAsiaTheme="minorEastAsia"/>
                <w:noProof/>
                <w:lang w:val="es-GT" w:eastAsia="es-GT"/>
              </w:rPr>
              <w:tab/>
            </w:r>
            <w:r w:rsidR="00DB3C74" w:rsidRPr="007E3A30">
              <w:rPr>
                <w:rStyle w:val="Hipervnculo"/>
                <w:noProof/>
              </w:rPr>
              <w:t>CONCLUSIONES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_Toc329073629 \h </w:instrText>
            </w:r>
            <w:r w:rsidRPr="007E3A30">
              <w:rPr>
                <w:noProof/>
                <w:webHidden/>
              </w:rPr>
            </w:r>
            <w:r w:rsidRPr="007E3A30">
              <w:rPr>
                <w:noProof/>
                <w:webHidden/>
              </w:rPr>
              <w:fldChar w:fldCharType="separate"/>
            </w:r>
            <w:r w:rsidR="00477904">
              <w:rPr>
                <w:noProof/>
                <w:webHidden/>
              </w:rPr>
              <w:t>69</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0" w:history="1">
            <w:r w:rsidR="00DB3C74" w:rsidRPr="007E3A30">
              <w:rPr>
                <w:rStyle w:val="Hipervnculo"/>
                <w:noProof/>
              </w:rPr>
              <w:t>2.8</w:t>
            </w:r>
            <w:r w:rsidR="00DB3C74" w:rsidRPr="007E3A30">
              <w:rPr>
                <w:rFonts w:eastAsiaTheme="minorEastAsia"/>
                <w:noProof/>
                <w:lang w:val="es-GT" w:eastAsia="es-GT"/>
              </w:rPr>
              <w:tab/>
            </w:r>
            <w:r w:rsidR="00DB3C74" w:rsidRPr="007E3A30">
              <w:rPr>
                <w:rStyle w:val="Hipervnculo"/>
                <w:noProof/>
              </w:rPr>
              <w:t>RECOMENDACIONES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_Toc329073630 \h </w:instrText>
            </w:r>
            <w:r w:rsidRPr="007E3A30">
              <w:rPr>
                <w:noProof/>
                <w:webHidden/>
              </w:rPr>
            </w:r>
            <w:r w:rsidRPr="007E3A30">
              <w:rPr>
                <w:noProof/>
                <w:webHidden/>
              </w:rPr>
              <w:fldChar w:fldCharType="separate"/>
            </w:r>
            <w:r w:rsidR="00477904">
              <w:rPr>
                <w:noProof/>
                <w:webHidden/>
              </w:rPr>
              <w:t>70</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1" w:history="1">
            <w:r w:rsidR="00DB3C74" w:rsidRPr="007E3A30">
              <w:rPr>
                <w:rStyle w:val="Hipervnculo"/>
                <w:noProof/>
              </w:rPr>
              <w:t>2.9</w:t>
            </w:r>
            <w:r w:rsidR="00DB3C74" w:rsidRPr="007E3A30">
              <w:rPr>
                <w:rFonts w:eastAsiaTheme="minorEastAsia"/>
                <w:noProof/>
                <w:lang w:val="es-GT" w:eastAsia="es-GT"/>
              </w:rPr>
              <w:tab/>
            </w:r>
            <w:r w:rsidR="00DB3C74" w:rsidRPr="007E3A30">
              <w:rPr>
                <w:rStyle w:val="Hipervnculo"/>
                <w:noProof/>
              </w:rPr>
              <w:t>BIBLIOGR</w:t>
            </w:r>
            <w:r w:rsidR="007E3A30">
              <w:rPr>
                <w:rStyle w:val="Hipervnculo"/>
                <w:noProof/>
              </w:rPr>
              <w:t>AFÍ</w:t>
            </w:r>
            <w:r w:rsidR="00DB3C74" w:rsidRPr="007E3A30">
              <w:rPr>
                <w:rStyle w:val="Hipervnculo"/>
                <w:noProof/>
              </w:rPr>
              <w:t>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_Toc329073631 \h </w:instrText>
            </w:r>
            <w:r w:rsidRPr="007E3A30">
              <w:rPr>
                <w:noProof/>
                <w:webHidden/>
              </w:rPr>
            </w:r>
            <w:r w:rsidRPr="007E3A30">
              <w:rPr>
                <w:noProof/>
                <w:webHidden/>
              </w:rPr>
              <w:fldChar w:fldCharType="separate"/>
            </w:r>
            <w:r w:rsidR="00477904">
              <w:rPr>
                <w:noProof/>
                <w:webHidden/>
              </w:rPr>
              <w:t>71</w:t>
            </w:r>
            <w:r w:rsidRPr="007E3A30">
              <w:rPr>
                <w:noProof/>
                <w:webHidden/>
              </w:rPr>
              <w:fldChar w:fldCharType="end"/>
            </w:r>
          </w:hyperlink>
        </w:p>
        <w:p w:rsidR="00DB3C74" w:rsidRDefault="00651375" w:rsidP="00EB7307">
          <w:pPr>
            <w:pStyle w:val="TDC1"/>
          </w:pPr>
          <w:hyperlink w:anchor="_Toc329073632" w:history="1">
            <w:r w:rsidR="00DB3C74" w:rsidRPr="007E3A30">
              <w:rPr>
                <w:rStyle w:val="Hipervnculo"/>
                <w:noProof/>
              </w:rPr>
              <w:t>2.10</w:t>
            </w:r>
            <w:r w:rsidR="00DB3C74" w:rsidRPr="007E3A30">
              <w:rPr>
                <w:rFonts w:eastAsiaTheme="minorEastAsia"/>
                <w:noProof/>
                <w:lang w:val="es-GT" w:eastAsia="es-GT"/>
              </w:rPr>
              <w:tab/>
            </w:r>
            <w:r w:rsidR="00DB3C74" w:rsidRPr="007E3A30">
              <w:rPr>
                <w:rStyle w:val="Hipervnculo"/>
                <w:noProof/>
              </w:rPr>
              <w:t>ANEXOS</w:t>
            </w:r>
            <w:r w:rsidR="00DB3C74" w:rsidRPr="007E3A30">
              <w:rPr>
                <w:noProof/>
                <w:webHidden/>
              </w:rPr>
              <w:tab/>
            </w:r>
            <w:r w:rsidRPr="007E3A30">
              <w:rPr>
                <w:noProof/>
                <w:webHidden/>
              </w:rPr>
              <w:fldChar w:fldCharType="begin"/>
            </w:r>
            <w:r w:rsidR="00DB3C74" w:rsidRPr="007E3A30">
              <w:rPr>
                <w:noProof/>
                <w:webHidden/>
              </w:rPr>
              <w:instrText xml:space="preserve"> PAGEREF _Toc329073632 \h </w:instrText>
            </w:r>
            <w:r w:rsidRPr="007E3A30">
              <w:rPr>
                <w:noProof/>
                <w:webHidden/>
              </w:rPr>
            </w:r>
            <w:r w:rsidRPr="007E3A30">
              <w:rPr>
                <w:noProof/>
                <w:webHidden/>
              </w:rPr>
              <w:fldChar w:fldCharType="separate"/>
            </w:r>
            <w:r w:rsidR="00477904">
              <w:rPr>
                <w:noProof/>
                <w:webHidden/>
              </w:rPr>
              <w:t>73</w:t>
            </w:r>
            <w:r w:rsidRPr="007E3A30">
              <w:rPr>
                <w:noProof/>
                <w:webHidden/>
              </w:rPr>
              <w:fldChar w:fldCharType="end"/>
            </w:r>
          </w:hyperlink>
        </w:p>
        <w:p w:rsidR="00EB7307" w:rsidRDefault="00EB7307" w:rsidP="00EB7307">
          <w:pPr>
            <w:rPr>
              <w:rFonts w:eastAsiaTheme="minorEastAsia"/>
            </w:rPr>
          </w:pPr>
        </w:p>
        <w:p w:rsidR="004035B8" w:rsidRPr="007E3A30" w:rsidRDefault="002B4D9A" w:rsidP="004035B8">
          <w:pPr>
            <w:pStyle w:val="TtulodeTDC"/>
            <w:spacing w:line="360" w:lineRule="auto"/>
            <w:ind w:right="-403"/>
            <w:rPr>
              <w:rFonts w:cs="Arial"/>
              <w:szCs w:val="24"/>
            </w:rPr>
          </w:pPr>
          <w:r>
            <w:rPr>
              <w:noProof/>
              <w:lang w:val="es-GT" w:eastAsia="es-GT"/>
            </w:rPr>
            <w:lastRenderedPageBreak/>
            <w:pict>
              <v:shape id="_x0000_s1199" type="#_x0000_t202" style="position:absolute;margin-left:463.25pt;margin-top:-28.7pt;width:24.95pt;height:22.8pt;z-index:252034048" stroked="f">
                <v:textbox style="mso-next-textbox:#_x0000_s1199">
                  <w:txbxContent>
                    <w:p w:rsidR="002B4D9A" w:rsidRPr="002B4D9A" w:rsidRDefault="002B4D9A" w:rsidP="002B4D9A">
                      <w:pPr>
                        <w:jc w:val="center"/>
                        <w:rPr>
                          <w:rFonts w:ascii="Arial" w:hAnsi="Arial" w:cs="Arial"/>
                          <w:lang w:val="es-GT"/>
                        </w:rPr>
                      </w:pPr>
                      <w:r w:rsidRPr="002B4D9A">
                        <w:rPr>
                          <w:rFonts w:ascii="Arial" w:hAnsi="Arial" w:cs="Arial"/>
                          <w:lang w:val="es-GT"/>
                        </w:rPr>
                        <w:t>i</w:t>
                      </w:r>
                      <w:r w:rsidR="00D970C0">
                        <w:rPr>
                          <w:rFonts w:ascii="Arial" w:hAnsi="Arial" w:cs="Arial"/>
                          <w:lang w:val="es-GT"/>
                        </w:rPr>
                        <w:t>i</w:t>
                      </w:r>
                      <w:r>
                        <w:rPr>
                          <w:rFonts w:ascii="Arial" w:hAnsi="Arial" w:cs="Arial"/>
                          <w:lang w:val="es-GT"/>
                        </w:rPr>
                        <w:t>i</w:t>
                      </w:r>
                    </w:p>
                  </w:txbxContent>
                </v:textbox>
              </v:shape>
            </w:pict>
          </w:r>
          <w:r w:rsidR="004035B8" w:rsidRPr="007E3A30">
            <w:rPr>
              <w:rFonts w:eastAsia="Times New Roman" w:cs="Arial"/>
              <w:bCs w:val="0"/>
              <w:szCs w:val="24"/>
            </w:rPr>
            <w:t xml:space="preserve">Contenido                                                                                                                          Página  </w:t>
          </w:r>
        </w:p>
        <w:p w:rsidR="00EB7307" w:rsidRDefault="00EB7307" w:rsidP="00EB7307">
          <w:pPr>
            <w:rPr>
              <w:rFonts w:eastAsiaTheme="minorEastAsia"/>
            </w:rPr>
          </w:pPr>
        </w:p>
        <w:p w:rsidR="00DB3C74" w:rsidRPr="007E3A30" w:rsidRDefault="00651375" w:rsidP="00EB7307">
          <w:pPr>
            <w:pStyle w:val="TDC1"/>
            <w:rPr>
              <w:rFonts w:eastAsiaTheme="minorEastAsia"/>
              <w:noProof/>
              <w:lang w:val="es-GT" w:eastAsia="es-GT"/>
            </w:rPr>
          </w:pPr>
          <w:hyperlink w:anchor="_Toc329073633" w:history="1">
            <w:r w:rsidR="008C56C2">
              <w:rPr>
                <w:rStyle w:val="Hipervnculo"/>
                <w:noProof/>
              </w:rPr>
              <w:t>CAPÍ</w:t>
            </w:r>
            <w:r w:rsidR="00DB3C74" w:rsidRPr="007E3A30">
              <w:rPr>
                <w:rStyle w:val="Hipervnculo"/>
                <w:noProof/>
              </w:rPr>
              <w:t>TULO III. INFORME FINAL DE SERVICIOS</w:t>
            </w:r>
            <w:r w:rsidR="00DB3C74" w:rsidRPr="007E3A30">
              <w:rPr>
                <w:noProof/>
                <w:webHidden/>
              </w:rPr>
              <w:tab/>
            </w:r>
            <w:r w:rsidRPr="007E3A30">
              <w:rPr>
                <w:noProof/>
                <w:webHidden/>
              </w:rPr>
              <w:fldChar w:fldCharType="begin"/>
            </w:r>
            <w:r w:rsidR="00DB3C74" w:rsidRPr="007E3A30">
              <w:rPr>
                <w:noProof/>
                <w:webHidden/>
              </w:rPr>
              <w:instrText xml:space="preserve"> PAGEREF _Toc329073633 \h </w:instrText>
            </w:r>
            <w:r w:rsidRPr="007E3A30">
              <w:rPr>
                <w:noProof/>
                <w:webHidden/>
              </w:rPr>
            </w:r>
            <w:r w:rsidRPr="007E3A30">
              <w:rPr>
                <w:noProof/>
                <w:webHidden/>
              </w:rPr>
              <w:fldChar w:fldCharType="separate"/>
            </w:r>
            <w:r w:rsidR="00477904">
              <w:rPr>
                <w:noProof/>
                <w:webHidden/>
              </w:rPr>
              <w:t>82</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4" w:history="1">
            <w:r w:rsidR="00DB3C74" w:rsidRPr="007E3A30">
              <w:rPr>
                <w:rStyle w:val="Hipervnculo"/>
                <w:noProof/>
              </w:rPr>
              <w:t>REALIZADOS EN LA ASOCIACIÓN ATI´T ALA’ ONG, EN LOS MUNICIPIOS DE</w:t>
            </w:r>
            <w:r w:rsidR="00DB3C74" w:rsidRPr="007E3A30">
              <w:rPr>
                <w:noProof/>
                <w:webHidden/>
              </w:rPr>
              <w:tab/>
            </w:r>
            <w:r w:rsidRPr="007E3A30">
              <w:rPr>
                <w:noProof/>
                <w:webHidden/>
              </w:rPr>
              <w:fldChar w:fldCharType="begin"/>
            </w:r>
            <w:r w:rsidR="00DB3C74" w:rsidRPr="007E3A30">
              <w:rPr>
                <w:noProof/>
                <w:webHidden/>
              </w:rPr>
              <w:instrText xml:space="preserve"> PAGEREF _Toc329073634 \h </w:instrText>
            </w:r>
            <w:r w:rsidRPr="007E3A30">
              <w:rPr>
                <w:noProof/>
                <w:webHidden/>
              </w:rPr>
            </w:r>
            <w:r w:rsidRPr="007E3A30">
              <w:rPr>
                <w:noProof/>
                <w:webHidden/>
              </w:rPr>
              <w:fldChar w:fldCharType="separate"/>
            </w:r>
            <w:r w:rsidR="00477904">
              <w:rPr>
                <w:noProof/>
                <w:webHidden/>
              </w:rPr>
              <w:t>82</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5" w:history="1">
            <w:r w:rsidR="00DB3C74" w:rsidRPr="007E3A30">
              <w:rPr>
                <w:rStyle w:val="Hipervnculo"/>
                <w:noProof/>
              </w:rPr>
              <w:t>SAN JUAN LA LAGUNA Y SAN PABLO LA LAGUNA, SOLOLÁ</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_Toc329073635 \h </w:instrText>
            </w:r>
            <w:r w:rsidRPr="007E3A30">
              <w:rPr>
                <w:noProof/>
                <w:webHidden/>
              </w:rPr>
            </w:r>
            <w:r w:rsidRPr="007E3A30">
              <w:rPr>
                <w:noProof/>
                <w:webHidden/>
              </w:rPr>
              <w:fldChar w:fldCharType="separate"/>
            </w:r>
            <w:r w:rsidR="00477904">
              <w:rPr>
                <w:noProof/>
                <w:webHidden/>
              </w:rPr>
              <w:t>82</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6" w:history="1">
            <w:r w:rsidR="00DB3C74" w:rsidRPr="007E3A30">
              <w:rPr>
                <w:rStyle w:val="Hipervnculo"/>
                <w:noProof/>
              </w:rPr>
              <w:t>3.1</w:t>
            </w:r>
            <w:r w:rsidR="00DB3C74" w:rsidRPr="007E3A30">
              <w:rPr>
                <w:rFonts w:eastAsiaTheme="minorEastAsia"/>
                <w:noProof/>
                <w:lang w:val="es-GT" w:eastAsia="es-GT"/>
              </w:rPr>
              <w:tab/>
            </w:r>
            <w:r w:rsidR="007E3A30">
              <w:rPr>
                <w:rStyle w:val="Hipervnculo"/>
                <w:noProof/>
              </w:rPr>
              <w:t>PRESENTACIÓ</w:t>
            </w:r>
            <w:r w:rsidR="00DB3C74" w:rsidRPr="007E3A30">
              <w:rPr>
                <w:rStyle w:val="Hipervnculo"/>
                <w:noProof/>
              </w:rPr>
              <w:t>N</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_Toc329073636 \h </w:instrText>
            </w:r>
            <w:r w:rsidRPr="007E3A30">
              <w:rPr>
                <w:noProof/>
                <w:webHidden/>
              </w:rPr>
            </w:r>
            <w:r w:rsidRPr="007E3A30">
              <w:rPr>
                <w:noProof/>
                <w:webHidden/>
              </w:rPr>
              <w:fldChar w:fldCharType="separate"/>
            </w:r>
            <w:r w:rsidR="00477904">
              <w:rPr>
                <w:noProof/>
                <w:webHidden/>
              </w:rPr>
              <w:t>83</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37" w:history="1">
            <w:r w:rsidR="00DB3C74" w:rsidRPr="007E3A30">
              <w:rPr>
                <w:rStyle w:val="Hipervnculo"/>
                <w:noProof/>
              </w:rPr>
              <w:t>3.2</w:t>
            </w:r>
            <w:r w:rsidR="00DB3C74" w:rsidRPr="007E3A30">
              <w:rPr>
                <w:rFonts w:eastAsiaTheme="minorEastAsia"/>
                <w:noProof/>
                <w:lang w:val="es-GT" w:eastAsia="es-GT"/>
              </w:rPr>
              <w:tab/>
            </w:r>
            <w:r w:rsidR="00DB3C74" w:rsidRPr="007E3A30">
              <w:rPr>
                <w:rStyle w:val="Hipervnculo"/>
                <w:noProof/>
              </w:rPr>
              <w:t>OBJETIVOS GENERALES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_Toc329073637 \h </w:instrText>
            </w:r>
            <w:r w:rsidRPr="007E3A30">
              <w:rPr>
                <w:noProof/>
                <w:webHidden/>
              </w:rPr>
            </w:r>
            <w:r w:rsidRPr="007E3A30">
              <w:rPr>
                <w:noProof/>
                <w:webHidden/>
              </w:rPr>
              <w:fldChar w:fldCharType="separate"/>
            </w:r>
            <w:r w:rsidR="00477904">
              <w:rPr>
                <w:noProof/>
                <w:webHidden/>
              </w:rPr>
              <w:t>84</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38" w:history="1">
            <w:r w:rsidR="00DB3C74" w:rsidRPr="007E3A30">
              <w:rPr>
                <w:rStyle w:val="Hipervnculo"/>
                <w:rFonts w:ascii="Arial" w:hAnsi="Arial" w:cs="Arial"/>
                <w:noProof/>
                <w:sz w:val="24"/>
                <w:szCs w:val="24"/>
              </w:rPr>
              <w:t>3.2.1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General</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_Toc329073638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84</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39" w:history="1">
            <w:r w:rsidR="00DB3C74" w:rsidRPr="007E3A30">
              <w:rPr>
                <w:rStyle w:val="Hipervnculo"/>
                <w:rFonts w:ascii="Arial" w:hAnsi="Arial" w:cs="Arial"/>
                <w:noProof/>
                <w:sz w:val="24"/>
                <w:szCs w:val="24"/>
              </w:rPr>
              <w:t>3.2.2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Específicos</w:t>
            </w:r>
            <w:r w:rsidR="007E3A30">
              <w:rPr>
                <w:rStyle w:val="Hipervnculo"/>
                <w:rFonts w:ascii="Arial" w:hAnsi="Arial" w:cs="Arial"/>
                <w:noProof/>
                <w:sz w:val="24"/>
                <w:szCs w:val="24"/>
              </w:rPr>
              <w:t xml:space="preserve">  </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_Toc329073639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84</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40" w:history="1">
            <w:r w:rsidR="00DB3C74" w:rsidRPr="007E3A30">
              <w:rPr>
                <w:rStyle w:val="Hipervnculo"/>
                <w:noProof/>
              </w:rPr>
              <w:t>3.3</w:t>
            </w:r>
            <w:r w:rsidR="00DB3C74" w:rsidRPr="007E3A30">
              <w:rPr>
                <w:rFonts w:eastAsiaTheme="minorEastAsia"/>
                <w:noProof/>
                <w:lang w:val="es-GT" w:eastAsia="es-GT"/>
              </w:rPr>
              <w:tab/>
            </w:r>
            <w:r w:rsidR="00DB3C74" w:rsidRPr="007E3A30">
              <w:rPr>
                <w:rStyle w:val="Hipervnculo"/>
                <w:noProof/>
              </w:rPr>
              <w:t>RESULTADOS DE LOS SERVICIOS EJECUTADOS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_Toc329073640 \h </w:instrText>
            </w:r>
            <w:r w:rsidRPr="007E3A30">
              <w:rPr>
                <w:noProof/>
                <w:webHidden/>
              </w:rPr>
            </w:r>
            <w:r w:rsidRPr="007E3A30">
              <w:rPr>
                <w:noProof/>
                <w:webHidden/>
              </w:rPr>
              <w:fldChar w:fldCharType="separate"/>
            </w:r>
            <w:r w:rsidR="00477904">
              <w:rPr>
                <w:noProof/>
                <w:webHidden/>
              </w:rPr>
              <w:t>85</w:t>
            </w:r>
            <w:r w:rsidRPr="007E3A30">
              <w:rPr>
                <w:noProof/>
                <w:webHidden/>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41" w:history="1">
            <w:r w:rsidR="00DB3C74" w:rsidRPr="007E3A30">
              <w:rPr>
                <w:rStyle w:val="Hipervnculo"/>
                <w:rFonts w:ascii="Arial" w:hAnsi="Arial" w:cs="Arial"/>
                <w:noProof/>
                <w:sz w:val="24"/>
                <w:szCs w:val="24"/>
              </w:rPr>
              <w:t>3.3.1</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Servicio 1. Campaña de sensibilización ambiental en el Municipio de San Juan La Laguna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_Toc329073641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85</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42" w:history="1">
            <w:r w:rsidR="00DB3C74" w:rsidRPr="007E3A30">
              <w:rPr>
                <w:rStyle w:val="Hipervnculo"/>
                <w:rFonts w:ascii="Arial" w:hAnsi="Arial" w:cs="Arial"/>
                <w:noProof/>
                <w:sz w:val="24"/>
                <w:szCs w:val="24"/>
              </w:rPr>
              <w:t>3.3.2</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Servicio 2. Capacitación para el manejo del vivero forestal comunitario, en San Juan La Laguna, Sololá</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_Toc329073642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89</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43" w:history="1">
            <w:r w:rsidR="00DB3C74" w:rsidRPr="007E3A30">
              <w:rPr>
                <w:rStyle w:val="Hipervnculo"/>
                <w:rFonts w:ascii="Arial" w:hAnsi="Arial" w:cs="Arial"/>
                <w:noProof/>
                <w:sz w:val="24"/>
                <w:szCs w:val="24"/>
              </w:rPr>
              <w:t>3.3.3</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Servicio 3. Implementación de un vivero comunitario de maguey en el municipio de San Pablo La Laguna y manual popular para sus cuidados y manejo</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_Toc329073643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93</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44" w:history="1">
            <w:r w:rsidR="00DB3C74" w:rsidRPr="007E3A30">
              <w:rPr>
                <w:rStyle w:val="Hipervnculo"/>
                <w:rFonts w:ascii="Arial" w:hAnsi="Arial" w:cs="Arial"/>
                <w:noProof/>
                <w:sz w:val="24"/>
                <w:szCs w:val="24"/>
              </w:rPr>
              <w:t>3.3.4</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Servicio 4. Restablecimiento de la cobertura vegetal con maguey en un área degradada en el municipio de San Pablo La Laguna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_Toc329073644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100</w:t>
            </w:r>
            <w:r w:rsidRPr="007E3A30">
              <w:rPr>
                <w:rFonts w:ascii="Arial" w:hAnsi="Arial" w:cs="Arial"/>
                <w:noProof/>
                <w:webHidden/>
                <w:sz w:val="24"/>
                <w:szCs w:val="24"/>
              </w:rPr>
              <w:fldChar w:fldCharType="end"/>
            </w:r>
          </w:hyperlink>
        </w:p>
        <w:p w:rsidR="00DB3C74" w:rsidRPr="007E3A30" w:rsidRDefault="00651375" w:rsidP="008A5094">
          <w:pPr>
            <w:pStyle w:val="TDC2"/>
            <w:rPr>
              <w:rFonts w:ascii="Arial" w:hAnsi="Arial" w:cs="Arial"/>
              <w:noProof/>
              <w:sz w:val="24"/>
              <w:szCs w:val="24"/>
              <w:lang w:val="es-GT" w:eastAsia="es-GT"/>
            </w:rPr>
          </w:pPr>
          <w:hyperlink w:anchor="_Toc329073645" w:history="1">
            <w:r w:rsidR="00DB3C74" w:rsidRPr="007E3A30">
              <w:rPr>
                <w:rStyle w:val="Hipervnculo"/>
                <w:rFonts w:ascii="Arial" w:hAnsi="Arial" w:cs="Arial"/>
                <w:noProof/>
                <w:sz w:val="24"/>
                <w:szCs w:val="24"/>
              </w:rPr>
              <w:t>3.3.5</w:t>
            </w:r>
            <w:r w:rsidR="00DB3C74" w:rsidRPr="007E3A30">
              <w:rPr>
                <w:rFonts w:ascii="Arial" w:hAnsi="Arial" w:cs="Arial"/>
                <w:noProof/>
                <w:sz w:val="24"/>
                <w:szCs w:val="24"/>
                <w:lang w:val="es-GT" w:eastAsia="es-GT"/>
              </w:rPr>
              <w:tab/>
            </w:r>
            <w:r w:rsidR="00DB3C74" w:rsidRPr="007E3A30">
              <w:rPr>
                <w:rStyle w:val="Hipervnculo"/>
                <w:rFonts w:ascii="Arial" w:hAnsi="Arial" w:cs="Arial"/>
                <w:noProof/>
                <w:sz w:val="24"/>
                <w:szCs w:val="24"/>
              </w:rPr>
              <w:t>Servicio 5. Guía para la identificación a nivel de campo de las especies de Maguey presentes en la asociación xérica del Municipio de San Pablo La Laguna</w:t>
            </w:r>
            <w:r w:rsidR="007E3A30">
              <w:rPr>
                <w:rStyle w:val="Hipervnculo"/>
                <w:rFonts w:ascii="Arial" w:hAnsi="Arial" w:cs="Arial"/>
                <w:noProof/>
                <w:sz w:val="24"/>
                <w:szCs w:val="24"/>
              </w:rPr>
              <w:t xml:space="preserve">  </w:t>
            </w:r>
            <w:r w:rsidR="00DB3C74" w:rsidRPr="007E3A30">
              <w:rPr>
                <w:rStyle w:val="Hipervnculo"/>
                <w:rFonts w:ascii="Arial" w:hAnsi="Arial" w:cs="Arial"/>
                <w:noProof/>
                <w:sz w:val="24"/>
                <w:szCs w:val="24"/>
              </w:rPr>
              <w:t>.</w:t>
            </w:r>
            <w:r w:rsidR="00DB3C74" w:rsidRPr="007E3A30">
              <w:rPr>
                <w:rFonts w:ascii="Arial" w:hAnsi="Arial" w:cs="Arial"/>
                <w:noProof/>
                <w:webHidden/>
                <w:sz w:val="24"/>
                <w:szCs w:val="24"/>
              </w:rPr>
              <w:tab/>
            </w:r>
            <w:r w:rsidRPr="007E3A30">
              <w:rPr>
                <w:rFonts w:ascii="Arial" w:hAnsi="Arial" w:cs="Arial"/>
                <w:noProof/>
                <w:webHidden/>
                <w:sz w:val="24"/>
                <w:szCs w:val="24"/>
              </w:rPr>
              <w:fldChar w:fldCharType="begin"/>
            </w:r>
            <w:r w:rsidR="00DB3C74" w:rsidRPr="007E3A30">
              <w:rPr>
                <w:rFonts w:ascii="Arial" w:hAnsi="Arial" w:cs="Arial"/>
                <w:noProof/>
                <w:webHidden/>
                <w:sz w:val="24"/>
                <w:szCs w:val="24"/>
              </w:rPr>
              <w:instrText xml:space="preserve"> PAGEREF _Toc329073645 \h </w:instrText>
            </w:r>
            <w:r w:rsidRPr="007E3A30">
              <w:rPr>
                <w:rFonts w:ascii="Arial" w:hAnsi="Arial" w:cs="Arial"/>
                <w:noProof/>
                <w:webHidden/>
                <w:sz w:val="24"/>
                <w:szCs w:val="24"/>
              </w:rPr>
            </w:r>
            <w:r w:rsidRPr="007E3A30">
              <w:rPr>
                <w:rFonts w:ascii="Arial" w:hAnsi="Arial" w:cs="Arial"/>
                <w:noProof/>
                <w:webHidden/>
                <w:sz w:val="24"/>
                <w:szCs w:val="24"/>
              </w:rPr>
              <w:fldChar w:fldCharType="separate"/>
            </w:r>
            <w:r w:rsidR="00477904">
              <w:rPr>
                <w:rFonts w:ascii="Arial" w:hAnsi="Arial" w:cs="Arial"/>
                <w:noProof/>
                <w:webHidden/>
                <w:sz w:val="24"/>
                <w:szCs w:val="24"/>
              </w:rPr>
              <w:t>104</w:t>
            </w:r>
            <w:r w:rsidRPr="007E3A30">
              <w:rPr>
                <w:rFonts w:ascii="Arial" w:hAnsi="Arial" w:cs="Arial"/>
                <w:noProof/>
                <w:webHidden/>
                <w:sz w:val="24"/>
                <w:szCs w:val="24"/>
              </w:rPr>
              <w:fldChar w:fldCharType="end"/>
            </w:r>
          </w:hyperlink>
        </w:p>
        <w:p w:rsidR="00DB3C74" w:rsidRPr="007E3A30" w:rsidRDefault="00651375" w:rsidP="00EB7307">
          <w:pPr>
            <w:pStyle w:val="TDC1"/>
            <w:rPr>
              <w:rFonts w:eastAsiaTheme="minorEastAsia"/>
              <w:noProof/>
              <w:lang w:val="es-GT" w:eastAsia="es-GT"/>
            </w:rPr>
          </w:pPr>
          <w:hyperlink w:anchor="_Toc329073646" w:history="1">
            <w:r w:rsidR="00DB3C74" w:rsidRPr="007E3A30">
              <w:rPr>
                <w:rStyle w:val="Hipervnculo"/>
                <w:noProof/>
              </w:rPr>
              <w:t>3.4</w:t>
            </w:r>
            <w:r w:rsidR="00DB3C74" w:rsidRPr="007E3A30">
              <w:rPr>
                <w:rFonts w:eastAsiaTheme="minorEastAsia"/>
                <w:noProof/>
                <w:lang w:val="es-GT" w:eastAsia="es-GT"/>
              </w:rPr>
              <w:tab/>
            </w:r>
            <w:r w:rsidR="00DB3C74" w:rsidRPr="007E3A30">
              <w:rPr>
                <w:rStyle w:val="Hipervnculo"/>
                <w:noProof/>
              </w:rPr>
              <w:t>CONCLUSIONES GENERALES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_Toc329073646 \h </w:instrText>
            </w:r>
            <w:r w:rsidRPr="007E3A30">
              <w:rPr>
                <w:noProof/>
                <w:webHidden/>
              </w:rPr>
            </w:r>
            <w:r w:rsidRPr="007E3A30">
              <w:rPr>
                <w:noProof/>
                <w:webHidden/>
              </w:rPr>
              <w:fldChar w:fldCharType="separate"/>
            </w:r>
            <w:r w:rsidR="00477904">
              <w:rPr>
                <w:noProof/>
                <w:webHidden/>
              </w:rPr>
              <w:t>105</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47" w:history="1">
            <w:r w:rsidR="00DB3C74" w:rsidRPr="007E3A30">
              <w:rPr>
                <w:rStyle w:val="Hipervnculo"/>
                <w:noProof/>
              </w:rPr>
              <w:t>3.5</w:t>
            </w:r>
            <w:r w:rsidR="00DB3C74" w:rsidRPr="007E3A30">
              <w:rPr>
                <w:rFonts w:eastAsiaTheme="minorEastAsia"/>
                <w:noProof/>
                <w:lang w:val="es-GT" w:eastAsia="es-GT"/>
              </w:rPr>
              <w:tab/>
            </w:r>
            <w:r w:rsidR="00DB3C74" w:rsidRPr="007E3A30">
              <w:rPr>
                <w:rStyle w:val="Hipervnculo"/>
                <w:noProof/>
              </w:rPr>
              <w:t>EVALUACIÓN GENERAL</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_Toc329073647 \h </w:instrText>
            </w:r>
            <w:r w:rsidRPr="007E3A30">
              <w:rPr>
                <w:noProof/>
                <w:webHidden/>
              </w:rPr>
            </w:r>
            <w:r w:rsidRPr="007E3A30">
              <w:rPr>
                <w:noProof/>
                <w:webHidden/>
              </w:rPr>
              <w:fldChar w:fldCharType="separate"/>
            </w:r>
            <w:r w:rsidR="00477904">
              <w:rPr>
                <w:noProof/>
                <w:webHidden/>
              </w:rPr>
              <w:t>106</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48" w:history="1">
            <w:r w:rsidR="00DB3C74" w:rsidRPr="007E3A30">
              <w:rPr>
                <w:rStyle w:val="Hipervnculo"/>
                <w:noProof/>
              </w:rPr>
              <w:t>3.6</w:t>
            </w:r>
            <w:r w:rsidR="00DB3C74" w:rsidRPr="007E3A30">
              <w:rPr>
                <w:rFonts w:eastAsiaTheme="minorEastAsia"/>
                <w:noProof/>
                <w:lang w:val="es-GT" w:eastAsia="es-GT"/>
              </w:rPr>
              <w:tab/>
            </w:r>
            <w:r w:rsidR="00DB3C74" w:rsidRPr="007E3A30">
              <w:rPr>
                <w:rStyle w:val="Hipervnculo"/>
                <w:noProof/>
              </w:rPr>
              <w:t>BIBL</w:t>
            </w:r>
            <w:r w:rsidR="007E3A30">
              <w:rPr>
                <w:rStyle w:val="Hipervnculo"/>
                <w:noProof/>
              </w:rPr>
              <w:t>IOGRAFÍ</w:t>
            </w:r>
            <w:r w:rsidR="00DB3C74" w:rsidRPr="007E3A30">
              <w:rPr>
                <w:rStyle w:val="Hipervnculo"/>
                <w:noProof/>
              </w:rPr>
              <w:t>A</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_Toc329073648 \h </w:instrText>
            </w:r>
            <w:r w:rsidRPr="007E3A30">
              <w:rPr>
                <w:noProof/>
                <w:webHidden/>
              </w:rPr>
            </w:r>
            <w:r w:rsidRPr="007E3A30">
              <w:rPr>
                <w:noProof/>
                <w:webHidden/>
              </w:rPr>
              <w:fldChar w:fldCharType="separate"/>
            </w:r>
            <w:r w:rsidR="00477904">
              <w:rPr>
                <w:noProof/>
                <w:webHidden/>
              </w:rPr>
              <w:t>107</w:t>
            </w:r>
            <w:r w:rsidRPr="007E3A30">
              <w:rPr>
                <w:noProof/>
                <w:webHidden/>
              </w:rPr>
              <w:fldChar w:fldCharType="end"/>
            </w:r>
          </w:hyperlink>
        </w:p>
        <w:p w:rsidR="00DB3C74" w:rsidRPr="007E3A30" w:rsidRDefault="00651375" w:rsidP="00EB7307">
          <w:pPr>
            <w:pStyle w:val="TDC1"/>
            <w:rPr>
              <w:rFonts w:eastAsiaTheme="minorEastAsia"/>
              <w:noProof/>
              <w:lang w:val="es-GT" w:eastAsia="es-GT"/>
            </w:rPr>
          </w:pPr>
          <w:hyperlink w:anchor="_Toc329073649" w:history="1">
            <w:r w:rsidR="00DB3C74" w:rsidRPr="007E3A30">
              <w:rPr>
                <w:rStyle w:val="Hipervnculo"/>
                <w:noProof/>
              </w:rPr>
              <w:t>3.7</w:t>
            </w:r>
            <w:r w:rsidR="00DB3C74" w:rsidRPr="007E3A30">
              <w:rPr>
                <w:rFonts w:eastAsiaTheme="minorEastAsia"/>
                <w:noProof/>
                <w:lang w:val="es-GT" w:eastAsia="es-GT"/>
              </w:rPr>
              <w:tab/>
            </w:r>
            <w:r w:rsidR="00DB3C74" w:rsidRPr="007E3A30">
              <w:rPr>
                <w:rStyle w:val="Hipervnculo"/>
                <w:noProof/>
              </w:rPr>
              <w:t>ANEXOS</w:t>
            </w:r>
            <w:r w:rsidR="007E3A30">
              <w:rPr>
                <w:rStyle w:val="Hipervnculo"/>
                <w:noProof/>
              </w:rPr>
              <w:t xml:space="preserve">  </w:t>
            </w:r>
            <w:r w:rsidR="00DB3C74" w:rsidRPr="007E3A30">
              <w:rPr>
                <w:noProof/>
                <w:webHidden/>
              </w:rPr>
              <w:tab/>
            </w:r>
            <w:r w:rsidRPr="007E3A30">
              <w:rPr>
                <w:noProof/>
                <w:webHidden/>
              </w:rPr>
              <w:fldChar w:fldCharType="begin"/>
            </w:r>
            <w:r w:rsidR="00DB3C74" w:rsidRPr="007E3A30">
              <w:rPr>
                <w:noProof/>
                <w:webHidden/>
              </w:rPr>
              <w:instrText xml:space="preserve"> PAGEREF _Toc329073649 \h </w:instrText>
            </w:r>
            <w:r w:rsidRPr="007E3A30">
              <w:rPr>
                <w:noProof/>
                <w:webHidden/>
              </w:rPr>
            </w:r>
            <w:r w:rsidRPr="007E3A30">
              <w:rPr>
                <w:noProof/>
                <w:webHidden/>
              </w:rPr>
              <w:fldChar w:fldCharType="separate"/>
            </w:r>
            <w:r w:rsidR="00477904">
              <w:rPr>
                <w:noProof/>
                <w:webHidden/>
              </w:rPr>
              <w:t>108</w:t>
            </w:r>
            <w:r w:rsidRPr="007E3A30">
              <w:rPr>
                <w:noProof/>
                <w:webHidden/>
              </w:rPr>
              <w:fldChar w:fldCharType="end"/>
            </w:r>
          </w:hyperlink>
        </w:p>
        <w:p w:rsidR="00FC1D34" w:rsidRPr="007E3A30" w:rsidRDefault="00651375" w:rsidP="004865D5">
          <w:pPr>
            <w:tabs>
              <w:tab w:val="right" w:leader="dot" w:pos="9356"/>
            </w:tabs>
            <w:spacing w:after="120"/>
            <w:rPr>
              <w:rFonts w:ascii="Arial" w:hAnsi="Arial" w:cs="Arial"/>
            </w:rPr>
          </w:pPr>
          <w:r w:rsidRPr="007E3A30">
            <w:rPr>
              <w:rFonts w:ascii="Arial" w:hAnsi="Arial" w:cs="Arial"/>
            </w:rPr>
            <w:fldChar w:fldCharType="end"/>
          </w:r>
        </w:p>
      </w:sdtContent>
    </w:sdt>
    <w:p w:rsidR="00A92C0C" w:rsidRPr="007E3A30" w:rsidRDefault="00A92C0C" w:rsidP="00AA3DC3">
      <w:pPr>
        <w:tabs>
          <w:tab w:val="left" w:pos="1305"/>
        </w:tabs>
        <w:jc w:val="center"/>
        <w:rPr>
          <w:rFonts w:ascii="Arial" w:hAnsi="Arial" w:cs="Arial"/>
        </w:rPr>
      </w:pPr>
    </w:p>
    <w:p w:rsidR="00A92C0C" w:rsidRPr="007E3A30" w:rsidRDefault="00A92C0C" w:rsidP="00AA3DC3">
      <w:pPr>
        <w:tabs>
          <w:tab w:val="left" w:pos="1305"/>
        </w:tabs>
        <w:jc w:val="center"/>
        <w:rPr>
          <w:rFonts w:ascii="Arial" w:hAnsi="Arial" w:cs="Arial"/>
        </w:rPr>
      </w:pPr>
    </w:p>
    <w:p w:rsidR="00A92C0C" w:rsidRPr="007E3A30" w:rsidRDefault="00A92C0C" w:rsidP="00AA3DC3">
      <w:pPr>
        <w:tabs>
          <w:tab w:val="left" w:pos="1305"/>
        </w:tabs>
        <w:jc w:val="center"/>
        <w:rPr>
          <w:rFonts w:ascii="Arial" w:hAnsi="Arial" w:cs="Arial"/>
        </w:rPr>
      </w:pPr>
    </w:p>
    <w:p w:rsidR="0007121B" w:rsidRDefault="0007121B" w:rsidP="00AA3DC3">
      <w:pPr>
        <w:tabs>
          <w:tab w:val="left" w:pos="1305"/>
        </w:tabs>
        <w:jc w:val="center"/>
        <w:rPr>
          <w:rFonts w:ascii="Arial" w:hAnsi="Arial" w:cs="Arial"/>
        </w:rPr>
      </w:pPr>
    </w:p>
    <w:p w:rsidR="006B690B" w:rsidRPr="007E3A30" w:rsidRDefault="006B690B" w:rsidP="00AA3DC3">
      <w:pPr>
        <w:tabs>
          <w:tab w:val="left" w:pos="1305"/>
        </w:tabs>
        <w:jc w:val="center"/>
        <w:rPr>
          <w:rFonts w:ascii="Arial" w:hAnsi="Arial" w:cs="Arial"/>
        </w:rPr>
      </w:pPr>
    </w:p>
    <w:p w:rsidR="00E575BB" w:rsidRPr="007E3A30" w:rsidRDefault="00D970C0" w:rsidP="00AA3DC3">
      <w:pPr>
        <w:tabs>
          <w:tab w:val="left" w:pos="1305"/>
        </w:tabs>
        <w:jc w:val="center"/>
        <w:rPr>
          <w:rFonts w:ascii="Arial" w:hAnsi="Arial" w:cs="Arial"/>
        </w:rPr>
      </w:pPr>
      <w:r>
        <w:rPr>
          <w:rFonts w:ascii="Arial" w:hAnsi="Arial" w:cs="Arial"/>
          <w:noProof/>
          <w:sz w:val="22"/>
          <w:lang w:val="es-GT" w:eastAsia="es-GT"/>
        </w:rPr>
        <w:lastRenderedPageBreak/>
        <w:pict>
          <v:shape id="_x0000_s1204" type="#_x0000_t202" style="position:absolute;left:0;text-align:left;margin-left:464.2pt;margin-top:-15.3pt;width:24.95pt;height:22.8pt;z-index:252039168" stroked="f">
            <v:textbox style="mso-next-textbox:#_x0000_s1204">
              <w:txbxContent>
                <w:p w:rsidR="00D970C0" w:rsidRPr="002B4D9A" w:rsidRDefault="00D970C0" w:rsidP="00D970C0">
                  <w:pPr>
                    <w:jc w:val="center"/>
                    <w:rPr>
                      <w:rFonts w:ascii="Arial" w:hAnsi="Arial" w:cs="Arial"/>
                      <w:lang w:val="es-GT"/>
                    </w:rPr>
                  </w:pPr>
                  <w:r w:rsidRPr="002B4D9A">
                    <w:rPr>
                      <w:rFonts w:ascii="Arial" w:hAnsi="Arial" w:cs="Arial"/>
                      <w:lang w:val="es-GT"/>
                    </w:rPr>
                    <w:t>i</w:t>
                  </w:r>
                  <w:r>
                    <w:rPr>
                      <w:rFonts w:ascii="Arial" w:hAnsi="Arial" w:cs="Arial"/>
                      <w:lang w:val="es-GT"/>
                    </w:rPr>
                    <w:t>v</w:t>
                  </w:r>
                </w:p>
              </w:txbxContent>
            </v:textbox>
          </v:shape>
        </w:pict>
      </w:r>
      <w:r w:rsidR="00AA3DC3" w:rsidRPr="007E3A30">
        <w:rPr>
          <w:rFonts w:ascii="Arial" w:hAnsi="Arial" w:cs="Arial"/>
        </w:rPr>
        <w:t>Índice de Figuras</w:t>
      </w:r>
    </w:p>
    <w:p w:rsidR="00E575BB" w:rsidRPr="007E3A30" w:rsidRDefault="00E575BB" w:rsidP="00F075F3">
      <w:pPr>
        <w:tabs>
          <w:tab w:val="left" w:pos="1305"/>
        </w:tabs>
        <w:rPr>
          <w:rFonts w:ascii="Arial" w:hAnsi="Arial" w:cs="Arial"/>
        </w:rPr>
      </w:pPr>
    </w:p>
    <w:p w:rsidR="00E575BB" w:rsidRPr="00034639" w:rsidRDefault="00AA3DC3" w:rsidP="00F86050">
      <w:pPr>
        <w:tabs>
          <w:tab w:val="left" w:pos="1305"/>
          <w:tab w:val="left" w:pos="9639"/>
        </w:tabs>
        <w:ind w:right="-284"/>
        <w:jc w:val="both"/>
        <w:rPr>
          <w:rFonts w:ascii="Arial" w:hAnsi="Arial" w:cs="Arial"/>
          <w:sz w:val="22"/>
        </w:rPr>
      </w:pPr>
      <w:r w:rsidRPr="00034639">
        <w:rPr>
          <w:rFonts w:ascii="Arial" w:hAnsi="Arial" w:cs="Arial"/>
          <w:sz w:val="22"/>
        </w:rPr>
        <w:t xml:space="preserve">Contenido </w:t>
      </w:r>
      <w:r w:rsidR="00766FCF" w:rsidRPr="00034639">
        <w:rPr>
          <w:rFonts w:ascii="Arial" w:hAnsi="Arial" w:cs="Arial"/>
          <w:sz w:val="22"/>
        </w:rPr>
        <w:t xml:space="preserve">        </w:t>
      </w:r>
      <w:r w:rsidRPr="00034639">
        <w:rPr>
          <w:rFonts w:ascii="Arial" w:hAnsi="Arial" w:cs="Arial"/>
          <w:sz w:val="22"/>
        </w:rPr>
        <w:t xml:space="preserve">                                                         </w:t>
      </w:r>
      <w:r w:rsidR="004865D5" w:rsidRPr="00034639">
        <w:rPr>
          <w:rFonts w:ascii="Arial" w:hAnsi="Arial" w:cs="Arial"/>
          <w:sz w:val="22"/>
        </w:rPr>
        <w:t xml:space="preserve">  </w:t>
      </w:r>
      <w:r w:rsidRPr="00034639">
        <w:rPr>
          <w:rFonts w:ascii="Arial" w:hAnsi="Arial" w:cs="Arial"/>
          <w:sz w:val="22"/>
        </w:rPr>
        <w:t xml:space="preserve">                                </w:t>
      </w:r>
      <w:r w:rsidR="004865D5" w:rsidRPr="00034639">
        <w:rPr>
          <w:rFonts w:ascii="Arial" w:hAnsi="Arial" w:cs="Arial"/>
          <w:sz w:val="22"/>
        </w:rPr>
        <w:t xml:space="preserve">  </w:t>
      </w:r>
      <w:r w:rsidR="005C0FE7" w:rsidRPr="00034639">
        <w:rPr>
          <w:rFonts w:ascii="Arial" w:hAnsi="Arial" w:cs="Arial"/>
          <w:sz w:val="22"/>
        </w:rPr>
        <w:t xml:space="preserve">      </w:t>
      </w:r>
      <w:r w:rsidR="00034639" w:rsidRPr="00034639">
        <w:rPr>
          <w:rFonts w:ascii="Arial" w:hAnsi="Arial" w:cs="Arial"/>
          <w:sz w:val="22"/>
        </w:rPr>
        <w:t xml:space="preserve">    </w:t>
      </w:r>
      <w:r w:rsidR="00034639">
        <w:rPr>
          <w:rFonts w:ascii="Arial" w:hAnsi="Arial" w:cs="Arial"/>
          <w:sz w:val="22"/>
        </w:rPr>
        <w:t xml:space="preserve">      </w:t>
      </w:r>
      <w:r w:rsidR="00034639" w:rsidRPr="00034639">
        <w:rPr>
          <w:rFonts w:ascii="Arial" w:hAnsi="Arial" w:cs="Arial"/>
          <w:sz w:val="22"/>
        </w:rPr>
        <w:t xml:space="preserve"> </w:t>
      </w:r>
      <w:r w:rsidR="00F86050">
        <w:rPr>
          <w:rFonts w:ascii="Arial" w:hAnsi="Arial" w:cs="Arial"/>
          <w:sz w:val="22"/>
        </w:rPr>
        <w:t xml:space="preserve">           </w:t>
      </w:r>
      <w:r w:rsidR="00034639" w:rsidRPr="00034639">
        <w:rPr>
          <w:rFonts w:ascii="Arial" w:hAnsi="Arial" w:cs="Arial"/>
          <w:sz w:val="22"/>
        </w:rPr>
        <w:t xml:space="preserve"> </w:t>
      </w:r>
      <w:r w:rsidR="00F86050">
        <w:rPr>
          <w:rFonts w:ascii="Arial" w:hAnsi="Arial" w:cs="Arial"/>
          <w:sz w:val="22"/>
        </w:rPr>
        <w:t xml:space="preserve">  </w:t>
      </w:r>
      <w:r w:rsidR="00034639" w:rsidRPr="00034639">
        <w:rPr>
          <w:rFonts w:ascii="Arial" w:hAnsi="Arial" w:cs="Arial"/>
          <w:sz w:val="22"/>
        </w:rPr>
        <w:t xml:space="preserve"> </w:t>
      </w:r>
      <w:r w:rsidR="004865D5" w:rsidRPr="00034639">
        <w:rPr>
          <w:rFonts w:ascii="Arial" w:hAnsi="Arial" w:cs="Arial"/>
          <w:sz w:val="22"/>
        </w:rPr>
        <w:t>P</w:t>
      </w:r>
      <w:r w:rsidRPr="00034639">
        <w:rPr>
          <w:rFonts w:ascii="Arial" w:hAnsi="Arial" w:cs="Arial"/>
          <w:sz w:val="22"/>
        </w:rPr>
        <w:t>ágina</w:t>
      </w:r>
    </w:p>
    <w:p w:rsidR="00E575BB" w:rsidRPr="007E3A30" w:rsidRDefault="00E575BB" w:rsidP="00EB7307">
      <w:pPr>
        <w:tabs>
          <w:tab w:val="left" w:pos="1305"/>
        </w:tabs>
        <w:spacing w:line="360" w:lineRule="auto"/>
        <w:ind w:left="709"/>
        <w:rPr>
          <w:rFonts w:ascii="Arial" w:hAnsi="Arial" w:cs="Arial"/>
        </w:rPr>
      </w:pPr>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r w:rsidRPr="00E95212">
        <w:rPr>
          <w:rFonts w:cs="Arial"/>
          <w:sz w:val="22"/>
          <w:szCs w:val="22"/>
        </w:rPr>
        <w:fldChar w:fldCharType="begin"/>
      </w:r>
      <w:r w:rsidR="00903868" w:rsidRPr="00E95212">
        <w:rPr>
          <w:rFonts w:cs="Arial"/>
          <w:sz w:val="22"/>
          <w:szCs w:val="22"/>
        </w:rPr>
        <w:instrText xml:space="preserve"> TOC \h \z \t "Epígrafe" \c </w:instrText>
      </w:r>
      <w:r w:rsidRPr="00E95212">
        <w:rPr>
          <w:rFonts w:cs="Arial"/>
          <w:sz w:val="22"/>
          <w:szCs w:val="22"/>
        </w:rPr>
        <w:fldChar w:fldCharType="separate"/>
      </w:r>
      <w:hyperlink w:anchor="_Toc332347252" w:history="1">
        <w:r w:rsidR="00E95212" w:rsidRPr="00E95212">
          <w:rPr>
            <w:rStyle w:val="Hipervnculo"/>
            <w:rFonts w:eastAsiaTheme="majorEastAsia" w:cs="Arial"/>
            <w:noProof/>
            <w:sz w:val="22"/>
            <w:szCs w:val="22"/>
          </w:rPr>
          <w:t>Figura 1. Localización geográfica de los municipios San Pablo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3</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53" w:history="1">
        <w:r w:rsidR="00E95212" w:rsidRPr="00E95212">
          <w:rPr>
            <w:rStyle w:val="Hipervnculo"/>
            <w:rFonts w:eastAsiaTheme="majorEastAsia" w:cs="Arial"/>
            <w:noProof/>
            <w:sz w:val="22"/>
            <w:szCs w:val="22"/>
          </w:rPr>
          <w:t>Figura 2. Artesanas de maguey de San Pablo La Laguna manifestando el grupo de trabajo de interés, para el DRP.</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54" w:history="1">
        <w:r w:rsidR="00E95212" w:rsidRPr="00E95212">
          <w:rPr>
            <w:rStyle w:val="Hipervnculo"/>
            <w:rFonts w:eastAsiaTheme="majorEastAsia" w:cs="Arial"/>
            <w:noProof/>
            <w:sz w:val="22"/>
            <w:szCs w:val="22"/>
          </w:rPr>
          <w:t>Figura 3. Artesanas y productores de maguey de San Pablo participando en el DRP.</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55" w:history="1">
        <w:r w:rsidR="00E95212" w:rsidRPr="00E95212">
          <w:rPr>
            <w:rStyle w:val="Hipervnculo"/>
            <w:rFonts w:eastAsiaTheme="majorEastAsia" w:cs="Arial"/>
            <w:noProof/>
            <w:sz w:val="22"/>
            <w:szCs w:val="22"/>
            <w:lang w:val="es-GT"/>
          </w:rPr>
          <w:t xml:space="preserve">Figura 4. Plantas de maguey de aspecto saludable ubicado en Pataq Che´, </w:t>
        </w:r>
        <w:r w:rsidR="00E95212" w:rsidRPr="00E95212">
          <w:rPr>
            <w:rStyle w:val="Hipervnculo"/>
            <w:rFonts w:eastAsiaTheme="majorEastAsia" w:cs="Arial"/>
            <w:noProof/>
            <w:sz w:val="22"/>
            <w:szCs w:val="22"/>
          </w:rPr>
          <w:t>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_Toc332347255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56" w:history="1">
        <w:r w:rsidR="00E95212" w:rsidRPr="00E95212">
          <w:rPr>
            <w:rStyle w:val="Hipervnculo"/>
            <w:rFonts w:eastAsiaTheme="majorEastAsia" w:cs="Arial"/>
            <w:noProof/>
            <w:sz w:val="22"/>
            <w:szCs w:val="22"/>
            <w:lang w:val="es-GT"/>
          </w:rPr>
          <w:t>Figura 5. Presencia de hongos en las hojas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_Toc332347256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16</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57" w:history="1">
        <w:r w:rsidR="00E95212" w:rsidRPr="00E95212">
          <w:rPr>
            <w:rStyle w:val="Hipervnculo"/>
            <w:rFonts w:eastAsiaTheme="majorEastAsia" w:cs="Arial"/>
            <w:noProof/>
            <w:sz w:val="22"/>
            <w:szCs w:val="22"/>
          </w:rPr>
          <w:t>Figura 6. Presencia del “picudo” en la planta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_Toc332347257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58" w:history="1">
        <w:r w:rsidR="00E95212" w:rsidRPr="00E95212">
          <w:rPr>
            <w:rStyle w:val="Hipervnculo"/>
            <w:rFonts w:eastAsiaTheme="majorEastAsia" w:cs="Arial"/>
            <w:noProof/>
            <w:sz w:val="22"/>
            <w:szCs w:val="22"/>
            <w:lang w:val="es-GT"/>
          </w:rPr>
          <w:t>Figura 7. Problemas de exudación de gomo-resinas de color rojo en el estípite del maguey por el ataque del “picudo”.</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_Toc332347258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59" w:history="1">
        <w:r w:rsidR="00E95212" w:rsidRPr="00E95212">
          <w:rPr>
            <w:rStyle w:val="Hipervnculo"/>
            <w:rFonts w:eastAsiaTheme="majorEastAsia" w:cs="Arial"/>
            <w:noProof/>
            <w:sz w:val="22"/>
            <w:szCs w:val="22"/>
          </w:rPr>
          <w:t>Figura 8. Planta de maguey dentro de la plantación sin manejo cultural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_Toc332347259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0" w:history="1">
        <w:r w:rsidR="00E95212" w:rsidRPr="00E95212">
          <w:rPr>
            <w:rStyle w:val="Hipervnculo"/>
            <w:rFonts w:eastAsiaTheme="majorEastAsia" w:cs="Arial"/>
            <w:noProof/>
            <w:sz w:val="22"/>
            <w:szCs w:val="22"/>
          </w:rPr>
          <w:t>Figura 9. Plantas de maguey sembradas a una distancia muy cercana entre sí</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_Toc332347260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1" w:history="1">
        <w:r w:rsidR="00E95212" w:rsidRPr="00E95212">
          <w:rPr>
            <w:rStyle w:val="Hipervnculo"/>
            <w:rFonts w:eastAsiaTheme="majorEastAsia" w:cs="Arial"/>
            <w:noProof/>
            <w:sz w:val="22"/>
            <w:szCs w:val="22"/>
            <w:lang w:val="es-GT"/>
          </w:rPr>
          <w:t>Figura 10. Plantas de maguey sembradas en asocio con maíz y café.</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_Toc332347261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19</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2" w:history="1">
        <w:r w:rsidR="00E95212" w:rsidRPr="00E95212">
          <w:rPr>
            <w:rStyle w:val="Hipervnculo"/>
            <w:rFonts w:eastAsiaTheme="majorEastAsia" w:cs="Arial"/>
            <w:noProof/>
            <w:sz w:val="22"/>
            <w:szCs w:val="22"/>
          </w:rPr>
          <w:t>Figura 11. Corte de las pencas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47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3" w:history="1">
        <w:r w:rsidR="00E95212" w:rsidRPr="00E95212">
          <w:rPr>
            <w:rStyle w:val="Hipervnculo"/>
            <w:rFonts w:eastAsiaTheme="majorEastAsia" w:cs="Arial"/>
            <w:noProof/>
            <w:sz w:val="22"/>
            <w:szCs w:val="22"/>
          </w:rPr>
          <w:t xml:space="preserve">Figura 12. Planta de </w:t>
        </w:r>
        <w:r w:rsidR="00E95212" w:rsidRPr="00E95212">
          <w:rPr>
            <w:rStyle w:val="Hipervnculo"/>
            <w:rFonts w:eastAsiaTheme="majorEastAsia" w:cs="Arial"/>
            <w:i/>
            <w:noProof/>
            <w:sz w:val="22"/>
            <w:szCs w:val="22"/>
          </w:rPr>
          <w:t>Agave pachycentra</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50</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4" w:history="1">
        <w:r w:rsidR="00E95212" w:rsidRPr="00E95212">
          <w:rPr>
            <w:rStyle w:val="Hipervnculo"/>
            <w:rFonts w:eastAsiaTheme="majorEastAsia" w:cs="Arial"/>
            <w:noProof/>
            <w:sz w:val="22"/>
            <w:szCs w:val="22"/>
          </w:rPr>
          <w:t xml:space="preserve">Figura.13. Detalles de las espinas en el borde de la hoja de </w:t>
        </w:r>
        <w:r w:rsidR="00E95212" w:rsidRPr="00E95212">
          <w:rPr>
            <w:rStyle w:val="Hipervnculo"/>
            <w:rFonts w:eastAsiaTheme="majorEastAsia" w:cs="Arial"/>
            <w:i/>
            <w:noProof/>
            <w:sz w:val="22"/>
            <w:szCs w:val="22"/>
          </w:rPr>
          <w:t>Agave pachycentra</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51</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5" w:history="1">
        <w:r w:rsidR="00E95212" w:rsidRPr="00E95212">
          <w:rPr>
            <w:rStyle w:val="Hipervnculo"/>
            <w:rFonts w:eastAsiaTheme="majorEastAsia" w:cs="Arial"/>
            <w:noProof/>
            <w:sz w:val="22"/>
            <w:szCs w:val="22"/>
          </w:rPr>
          <w:t xml:space="preserve">Figura 14. Detalle de las espinas en que termina la hoja de </w:t>
        </w:r>
        <w:r w:rsidR="00E95212" w:rsidRPr="00E95212">
          <w:rPr>
            <w:rStyle w:val="Hipervnculo"/>
            <w:rFonts w:eastAsiaTheme="majorEastAsia" w:cs="Arial"/>
            <w:i/>
            <w:noProof/>
            <w:sz w:val="22"/>
            <w:szCs w:val="22"/>
          </w:rPr>
          <w:t>Agave pachycentra</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_Toc332347265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51</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6" w:history="1">
        <w:r w:rsidR="00E95212" w:rsidRPr="00E95212">
          <w:rPr>
            <w:rStyle w:val="Hipervnculo"/>
            <w:rFonts w:eastAsiaTheme="majorEastAsia" w:cs="Arial"/>
            <w:noProof/>
            <w:sz w:val="22"/>
            <w:szCs w:val="22"/>
          </w:rPr>
          <w:t xml:space="preserve">Figura 15. Inflorescencia y racimo de flores en </w:t>
        </w:r>
        <w:r w:rsidR="00E95212" w:rsidRPr="00E95212">
          <w:rPr>
            <w:rStyle w:val="Hipervnculo"/>
            <w:rFonts w:eastAsiaTheme="majorEastAsia" w:cs="Arial"/>
            <w:i/>
            <w:noProof/>
            <w:sz w:val="22"/>
            <w:szCs w:val="22"/>
          </w:rPr>
          <w:t>Agave pachycentra</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_Toc332347266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52</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7" w:history="1">
        <w:r w:rsidR="00E95212" w:rsidRPr="00E95212">
          <w:rPr>
            <w:rStyle w:val="Hipervnculo"/>
            <w:rFonts w:eastAsiaTheme="majorEastAsia" w:cs="Arial"/>
            <w:noProof/>
            <w:sz w:val="22"/>
            <w:szCs w:val="22"/>
          </w:rPr>
          <w:t xml:space="preserve">Figura 16. Detalles de la flores en </w:t>
        </w:r>
        <w:r w:rsidR="00E95212" w:rsidRPr="00E95212">
          <w:rPr>
            <w:rStyle w:val="Hipervnculo"/>
            <w:rFonts w:eastAsiaTheme="majorEastAsia" w:cs="Arial"/>
            <w:i/>
            <w:noProof/>
            <w:sz w:val="22"/>
            <w:szCs w:val="22"/>
          </w:rPr>
          <w:t>Agave pachycentra</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_Toc332347267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53</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8" w:history="1">
        <w:r w:rsidR="00E95212" w:rsidRPr="00E95212">
          <w:rPr>
            <w:rStyle w:val="Hipervnculo"/>
            <w:rFonts w:eastAsiaTheme="majorEastAsia" w:cs="Arial"/>
            <w:noProof/>
            <w:sz w:val="22"/>
            <w:szCs w:val="22"/>
          </w:rPr>
          <w:t xml:space="preserve">Figura 17. Planta de </w:t>
        </w:r>
        <w:r w:rsidR="00E95212" w:rsidRPr="00E95212">
          <w:rPr>
            <w:rStyle w:val="Hipervnculo"/>
            <w:rFonts w:eastAsiaTheme="majorEastAsia" w:cs="Arial"/>
            <w:i/>
            <w:noProof/>
            <w:sz w:val="22"/>
            <w:szCs w:val="22"/>
          </w:rPr>
          <w:t>Agave sisalana</w:t>
        </w:r>
        <w:r w:rsidR="00E95212" w:rsidRPr="00E95212">
          <w:rPr>
            <w:rStyle w:val="Hipervnculo"/>
            <w:rFonts w:eastAsiaTheme="majorEastAsia" w:cs="Arial"/>
            <w:noProof/>
            <w:sz w:val="22"/>
            <w:szCs w:val="22"/>
          </w:rPr>
          <w:t xml:space="preserve"> Perrine.</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_Toc332347268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69" w:history="1">
        <w:r w:rsidR="00E95212" w:rsidRPr="00E95212">
          <w:rPr>
            <w:rStyle w:val="Hipervnculo"/>
            <w:rFonts w:eastAsiaTheme="majorEastAsia" w:cs="Arial"/>
            <w:noProof/>
            <w:sz w:val="22"/>
            <w:szCs w:val="22"/>
          </w:rPr>
          <w:t xml:space="preserve">Figura 18. Hijuelos de </w:t>
        </w:r>
        <w:r w:rsidR="00E95212" w:rsidRPr="00E95212">
          <w:rPr>
            <w:rStyle w:val="Hipervnculo"/>
            <w:rFonts w:eastAsiaTheme="majorEastAsia" w:cs="Arial"/>
            <w:i/>
            <w:noProof/>
            <w:sz w:val="22"/>
            <w:szCs w:val="22"/>
          </w:rPr>
          <w:t>Agave sisalana</w:t>
        </w:r>
        <w:r w:rsidR="00E95212" w:rsidRPr="00E95212">
          <w:rPr>
            <w:rStyle w:val="Hipervnculo"/>
            <w:rFonts w:eastAsiaTheme="majorEastAsia" w:cs="Arial"/>
            <w:noProof/>
            <w:sz w:val="22"/>
            <w:szCs w:val="22"/>
          </w:rPr>
          <w:t xml:space="preserve"> Perrine, que se desarrollan en el rizoma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_Toc332347269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0" w:history="1">
        <w:r w:rsidR="00E95212" w:rsidRPr="00E95212">
          <w:rPr>
            <w:rStyle w:val="Hipervnculo"/>
            <w:rFonts w:eastAsiaTheme="majorEastAsia" w:cs="Arial"/>
            <w:noProof/>
            <w:sz w:val="22"/>
            <w:szCs w:val="22"/>
          </w:rPr>
          <w:t>de la planta.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_Toc332347270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1" w:history="1">
        <w:r w:rsidR="00E95212" w:rsidRPr="00E95212">
          <w:rPr>
            <w:rStyle w:val="Hipervnculo"/>
            <w:rFonts w:eastAsiaTheme="majorEastAsia" w:cs="Arial"/>
            <w:noProof/>
            <w:sz w:val="22"/>
            <w:szCs w:val="22"/>
          </w:rPr>
          <w:t xml:space="preserve">Figura 19. Detalles de las espinas en el borde de la hoja de </w:t>
        </w:r>
        <w:r w:rsidR="00E95212" w:rsidRPr="00E95212">
          <w:rPr>
            <w:rStyle w:val="Hipervnculo"/>
            <w:rFonts w:eastAsiaTheme="majorEastAsia" w:cs="Arial"/>
            <w:i/>
            <w:noProof/>
            <w:sz w:val="22"/>
            <w:szCs w:val="22"/>
          </w:rPr>
          <w:t>Agave sisalana</w:t>
        </w:r>
        <w:r w:rsidR="00E95212" w:rsidRPr="00E95212">
          <w:rPr>
            <w:rStyle w:val="Hipervnculo"/>
            <w:rFonts w:eastAsiaTheme="majorEastAsia" w:cs="Arial"/>
            <w:noProof/>
            <w:sz w:val="22"/>
            <w:szCs w:val="22"/>
          </w:rPr>
          <w:t xml:space="preserve"> Perrine.</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_Toc332347271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56</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2" w:history="1">
        <w:r w:rsidR="00E95212" w:rsidRPr="00E95212">
          <w:rPr>
            <w:rStyle w:val="Hipervnculo"/>
            <w:rFonts w:eastAsiaTheme="majorEastAsia" w:cs="Arial"/>
            <w:noProof/>
            <w:sz w:val="22"/>
            <w:szCs w:val="22"/>
          </w:rPr>
          <w:t xml:space="preserve">Figura 20. Detalles de la inflorescencia y las flores de </w:t>
        </w:r>
        <w:r w:rsidR="00E95212" w:rsidRPr="00E95212">
          <w:rPr>
            <w:rStyle w:val="Hipervnculo"/>
            <w:rFonts w:eastAsiaTheme="majorEastAsia" w:cs="Arial"/>
            <w:i/>
            <w:noProof/>
            <w:sz w:val="22"/>
            <w:szCs w:val="22"/>
          </w:rPr>
          <w:t>Agave sisalana</w:t>
        </w:r>
        <w:r w:rsidR="00E95212" w:rsidRPr="00E95212">
          <w:rPr>
            <w:rStyle w:val="Hipervnculo"/>
            <w:rFonts w:eastAsiaTheme="majorEastAsia" w:cs="Arial"/>
            <w:noProof/>
            <w:sz w:val="22"/>
            <w:szCs w:val="22"/>
          </w:rPr>
          <w:t xml:space="preserve"> Perrine.</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3" w:history="1">
        <w:r w:rsidR="00E95212" w:rsidRPr="00E95212">
          <w:rPr>
            <w:rStyle w:val="Hipervnculo"/>
            <w:rFonts w:eastAsiaTheme="majorEastAsia" w:cs="Arial"/>
            <w:noProof/>
            <w:sz w:val="22"/>
            <w:szCs w:val="22"/>
          </w:rPr>
          <w:t xml:space="preserve">Figura 21. Planta de </w:t>
        </w:r>
        <w:r w:rsidR="00E95212" w:rsidRPr="00E95212">
          <w:rPr>
            <w:rStyle w:val="Hipervnculo"/>
            <w:rFonts w:eastAsiaTheme="majorEastAsia" w:cs="Arial"/>
            <w:i/>
            <w:noProof/>
            <w:sz w:val="22"/>
            <w:szCs w:val="22"/>
          </w:rPr>
          <w:t>Furcraea guatemalensis</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1275"/>
        <w:jc w:val="both"/>
        <w:rPr>
          <w:rFonts w:eastAsiaTheme="minorEastAsia" w:cs="Arial"/>
          <w:noProof/>
          <w:sz w:val="22"/>
          <w:szCs w:val="22"/>
          <w:lang w:val="es-GT" w:eastAsia="es-GT"/>
        </w:rPr>
      </w:pPr>
      <w:hyperlink w:anchor="_Toc332347274" w:history="1">
        <w:r w:rsidR="00E95212" w:rsidRPr="00E95212">
          <w:rPr>
            <w:rStyle w:val="Hipervnculo"/>
            <w:rFonts w:eastAsiaTheme="majorEastAsia" w:cs="Arial"/>
            <w:noProof/>
            <w:sz w:val="22"/>
            <w:szCs w:val="22"/>
          </w:rPr>
          <w:t xml:space="preserve">Figura 22. Detalles de las espinas en el borde de la hoja de </w:t>
        </w:r>
        <w:r w:rsidR="00E95212" w:rsidRPr="00E95212">
          <w:rPr>
            <w:rStyle w:val="Hipervnculo"/>
            <w:rFonts w:eastAsiaTheme="majorEastAsia" w:cs="Arial"/>
            <w:i/>
            <w:noProof/>
            <w:sz w:val="22"/>
            <w:szCs w:val="22"/>
          </w:rPr>
          <w:t>Furcraea guatemalensis</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59</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5" w:history="1">
        <w:r w:rsidR="00E95212" w:rsidRPr="00E95212">
          <w:rPr>
            <w:rStyle w:val="Hipervnculo"/>
            <w:rFonts w:eastAsiaTheme="majorEastAsia" w:cs="Arial"/>
            <w:noProof/>
            <w:sz w:val="22"/>
            <w:szCs w:val="22"/>
          </w:rPr>
          <w:t xml:space="preserve">Figura 23. Detalles de la espina terminal de la hoja de </w:t>
        </w:r>
        <w:r w:rsidR="00E95212" w:rsidRPr="00E95212">
          <w:rPr>
            <w:rStyle w:val="Hipervnculo"/>
            <w:rFonts w:eastAsiaTheme="majorEastAsia" w:cs="Arial"/>
            <w:i/>
            <w:noProof/>
            <w:sz w:val="22"/>
            <w:szCs w:val="22"/>
          </w:rPr>
          <w:t>Furcraea guatemalensis</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_Toc332347275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59</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850"/>
        <w:jc w:val="both"/>
        <w:rPr>
          <w:rFonts w:eastAsiaTheme="minorEastAsia" w:cs="Arial"/>
          <w:noProof/>
          <w:sz w:val="22"/>
          <w:szCs w:val="22"/>
          <w:lang w:val="es-GT" w:eastAsia="es-GT"/>
        </w:rPr>
      </w:pPr>
      <w:hyperlink w:anchor="_Toc332347276" w:history="1">
        <w:r w:rsidR="00E95212" w:rsidRPr="00E95212">
          <w:rPr>
            <w:rStyle w:val="Hipervnculo"/>
            <w:rFonts w:eastAsiaTheme="majorEastAsia" w:cs="Arial"/>
            <w:noProof/>
            <w:sz w:val="22"/>
            <w:szCs w:val="22"/>
          </w:rPr>
          <w:t xml:space="preserve">Figura 24. Bulbilos desarrollados en la tallo de la inflorescencia de </w:t>
        </w:r>
        <w:r w:rsidR="00E95212" w:rsidRPr="00E95212">
          <w:rPr>
            <w:rStyle w:val="Hipervnculo"/>
            <w:rFonts w:eastAsiaTheme="majorEastAsia" w:cs="Arial"/>
            <w:i/>
            <w:noProof/>
            <w:sz w:val="22"/>
            <w:szCs w:val="22"/>
          </w:rPr>
          <w:t>Furcraea guatemalensis</w:t>
        </w:r>
        <w:r w:rsidR="00E95212" w:rsidRPr="00E95212">
          <w:rPr>
            <w:rStyle w:val="Hipervnculo"/>
            <w:rFonts w:eastAsiaTheme="majorEastAsia" w:cs="Arial"/>
            <w:noProof/>
            <w:sz w:val="22"/>
            <w:szCs w:val="22"/>
          </w:rPr>
          <w:t xml:space="preserve"> 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_Toc332347276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60</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7" w:history="1">
        <w:r w:rsidR="00E95212" w:rsidRPr="00E95212">
          <w:rPr>
            <w:rStyle w:val="Hipervnculo"/>
            <w:rFonts w:eastAsiaTheme="majorEastAsia" w:cs="Arial"/>
            <w:noProof/>
            <w:sz w:val="22"/>
            <w:szCs w:val="22"/>
          </w:rPr>
          <w:t xml:space="preserve">Figura 25. Inflorescencia y detalles de la flor de </w:t>
        </w:r>
        <w:r w:rsidR="00E95212" w:rsidRPr="00E95212">
          <w:rPr>
            <w:rStyle w:val="Hipervnculo"/>
            <w:rFonts w:eastAsiaTheme="majorEastAsia" w:cs="Arial"/>
            <w:i/>
            <w:noProof/>
            <w:sz w:val="22"/>
            <w:szCs w:val="22"/>
          </w:rPr>
          <w:t xml:space="preserve">Furcraea guatemalensis </w:t>
        </w:r>
        <w:r w:rsidR="00E95212" w:rsidRPr="00E95212">
          <w:rPr>
            <w:rStyle w:val="Hipervnculo"/>
            <w:rFonts w:eastAsiaTheme="majorEastAsia" w:cs="Arial"/>
            <w:noProof/>
            <w:sz w:val="22"/>
            <w:szCs w:val="22"/>
          </w:rPr>
          <w:t>Trel.</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_Toc332347277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61</w:t>
        </w:r>
        <w:r w:rsidRPr="00E95212">
          <w:rPr>
            <w:rFonts w:cs="Arial"/>
            <w:noProof/>
            <w:webHidden/>
            <w:sz w:val="22"/>
            <w:szCs w:val="22"/>
          </w:rPr>
          <w:fldChar w:fldCharType="end"/>
        </w:r>
      </w:hyperlink>
    </w:p>
    <w:p w:rsidR="00497D09" w:rsidRPr="00034639" w:rsidRDefault="002B4D9A" w:rsidP="00F86050">
      <w:pPr>
        <w:tabs>
          <w:tab w:val="left" w:pos="1305"/>
          <w:tab w:val="left" w:pos="9639"/>
        </w:tabs>
        <w:spacing w:line="360" w:lineRule="auto"/>
        <w:ind w:right="-284"/>
        <w:jc w:val="both"/>
        <w:rPr>
          <w:rFonts w:ascii="Arial" w:hAnsi="Arial" w:cs="Arial"/>
          <w:sz w:val="22"/>
        </w:rPr>
      </w:pPr>
      <w:r>
        <w:rPr>
          <w:rFonts w:ascii="Arial" w:hAnsi="Arial" w:cs="Arial"/>
          <w:noProof/>
          <w:lang w:val="es-GT" w:eastAsia="es-GT"/>
        </w:rPr>
        <w:lastRenderedPageBreak/>
        <w:pict>
          <v:shape id="_x0000_s1200" type="#_x0000_t202" style="position:absolute;left:0;text-align:left;margin-left:459.8pt;margin-top:-27.3pt;width:24.95pt;height:22.8pt;z-index:252035072" stroked="f">
            <v:textbox style="mso-next-textbox:#_x0000_s1200">
              <w:txbxContent>
                <w:p w:rsidR="002B4D9A" w:rsidRPr="002B4D9A" w:rsidRDefault="00D970C0" w:rsidP="002B4D9A">
                  <w:pPr>
                    <w:jc w:val="center"/>
                    <w:rPr>
                      <w:rFonts w:ascii="Arial" w:hAnsi="Arial" w:cs="Arial"/>
                      <w:lang w:val="es-GT"/>
                    </w:rPr>
                  </w:pPr>
                  <w:r>
                    <w:rPr>
                      <w:rFonts w:ascii="Arial" w:hAnsi="Arial" w:cs="Arial"/>
                      <w:lang w:val="es-GT"/>
                    </w:rPr>
                    <w:t>v</w:t>
                  </w:r>
                </w:p>
              </w:txbxContent>
            </v:textbox>
          </v:shape>
        </w:pict>
      </w:r>
      <w:r w:rsidR="00497D09" w:rsidRPr="00034639">
        <w:rPr>
          <w:rFonts w:ascii="Arial" w:hAnsi="Arial" w:cs="Arial"/>
          <w:sz w:val="22"/>
        </w:rPr>
        <w:t xml:space="preserve">Contenido                                                                                                                </w:t>
      </w:r>
      <w:r w:rsidR="00497D09">
        <w:rPr>
          <w:rFonts w:ascii="Arial" w:hAnsi="Arial" w:cs="Arial"/>
          <w:sz w:val="22"/>
        </w:rPr>
        <w:t xml:space="preserve">   </w:t>
      </w:r>
      <w:r w:rsidR="00F86050">
        <w:rPr>
          <w:rFonts w:ascii="Arial" w:hAnsi="Arial" w:cs="Arial"/>
          <w:sz w:val="22"/>
        </w:rPr>
        <w:t xml:space="preserve">          </w:t>
      </w:r>
      <w:r w:rsidR="00497D09">
        <w:rPr>
          <w:rFonts w:ascii="Arial" w:hAnsi="Arial" w:cs="Arial"/>
          <w:sz w:val="22"/>
        </w:rPr>
        <w:t xml:space="preserve">   </w:t>
      </w:r>
      <w:r w:rsidR="00F86050">
        <w:rPr>
          <w:rFonts w:ascii="Arial" w:hAnsi="Arial" w:cs="Arial"/>
          <w:sz w:val="22"/>
        </w:rPr>
        <w:t xml:space="preserve">  </w:t>
      </w:r>
      <w:r w:rsidR="00497D09" w:rsidRPr="00034639">
        <w:rPr>
          <w:rFonts w:ascii="Arial" w:hAnsi="Arial" w:cs="Arial"/>
          <w:sz w:val="22"/>
        </w:rPr>
        <w:t xml:space="preserve">    Página</w:t>
      </w:r>
    </w:p>
    <w:p w:rsidR="00497D09" w:rsidRDefault="00497D09" w:rsidP="00497D09">
      <w:pPr>
        <w:pStyle w:val="Tabladeilustraciones"/>
        <w:tabs>
          <w:tab w:val="right" w:leader="dot" w:pos="9639"/>
        </w:tabs>
        <w:spacing w:line="360" w:lineRule="auto"/>
        <w:ind w:left="426" w:right="850"/>
        <w:jc w:val="both"/>
        <w:rPr>
          <w:rStyle w:val="Hipervnculo"/>
          <w:rFonts w:eastAsiaTheme="majorEastAsia" w:cs="Arial"/>
          <w:noProof/>
          <w:sz w:val="22"/>
          <w:szCs w:val="22"/>
        </w:rPr>
      </w:pPr>
    </w:p>
    <w:p w:rsidR="00E95212" w:rsidRPr="00E95212" w:rsidRDefault="00651375" w:rsidP="00F86050">
      <w:pPr>
        <w:pStyle w:val="Tabladeilustraciones"/>
        <w:tabs>
          <w:tab w:val="right" w:leader="dot" w:pos="9639"/>
        </w:tabs>
        <w:spacing w:line="360" w:lineRule="auto"/>
        <w:ind w:right="850"/>
        <w:jc w:val="both"/>
        <w:rPr>
          <w:rFonts w:eastAsiaTheme="minorEastAsia" w:cs="Arial"/>
          <w:noProof/>
          <w:sz w:val="22"/>
          <w:szCs w:val="22"/>
          <w:lang w:val="es-GT" w:eastAsia="es-GT"/>
        </w:rPr>
      </w:pPr>
      <w:hyperlink w:anchor="_Toc332347278" w:history="1">
        <w:r w:rsidR="00E95212" w:rsidRPr="00E95212">
          <w:rPr>
            <w:rStyle w:val="Hipervnculo"/>
            <w:rFonts w:eastAsiaTheme="majorEastAsia" w:cs="Arial"/>
            <w:noProof/>
            <w:sz w:val="22"/>
            <w:szCs w:val="22"/>
          </w:rPr>
          <w:t>Figura 26. Mapa con fotografía satelital (IGN, 2006) con la ubicación de los puntos de muestreo en el municipio de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_Toc332347278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63</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79" w:history="1">
        <w:r w:rsidR="00E95212" w:rsidRPr="00E95212">
          <w:rPr>
            <w:rStyle w:val="Hipervnculo"/>
            <w:rFonts w:eastAsiaTheme="majorEastAsia" w:cs="Arial"/>
            <w:noProof/>
            <w:sz w:val="22"/>
            <w:szCs w:val="22"/>
          </w:rPr>
          <w:t>Figura 27. Distribución de las especies de agaváceas en relación a la pendiente</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_Toc332347279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80" w:history="1">
        <w:r w:rsidR="00E95212" w:rsidRPr="00E95212">
          <w:rPr>
            <w:rStyle w:val="Hipervnculo"/>
            <w:rFonts w:eastAsiaTheme="majorEastAsia" w:cs="Arial"/>
            <w:noProof/>
            <w:sz w:val="22"/>
            <w:szCs w:val="22"/>
          </w:rPr>
          <w:t>Figura 28. Distribución de las especies de agaváceas en relación a la altitud (msnm).</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_Toc332347280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850"/>
        <w:jc w:val="both"/>
        <w:rPr>
          <w:rFonts w:eastAsiaTheme="minorEastAsia" w:cs="Arial"/>
          <w:noProof/>
          <w:sz w:val="22"/>
          <w:szCs w:val="22"/>
          <w:lang w:val="es-GT" w:eastAsia="es-GT"/>
        </w:rPr>
      </w:pPr>
      <w:hyperlink w:anchor="_Toc332347281" w:history="1">
        <w:r w:rsidR="00E95212" w:rsidRPr="00E95212">
          <w:rPr>
            <w:rStyle w:val="Hipervnculo"/>
            <w:rFonts w:eastAsiaTheme="majorEastAsia" w:cs="Arial"/>
            <w:noProof/>
            <w:sz w:val="22"/>
            <w:szCs w:val="22"/>
          </w:rPr>
          <w:t>Figura 29. Incidencia de las especies de agaváceas en relación al tipo de suelo en los sitios de colecta.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_Toc332347281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66</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850"/>
        <w:jc w:val="both"/>
        <w:rPr>
          <w:rFonts w:eastAsiaTheme="minorEastAsia" w:cs="Arial"/>
          <w:noProof/>
          <w:sz w:val="22"/>
          <w:szCs w:val="22"/>
          <w:lang w:val="es-GT" w:eastAsia="es-GT"/>
        </w:rPr>
      </w:pPr>
      <w:hyperlink w:anchor="_Toc332347282" w:history="1">
        <w:r w:rsidR="00E95212" w:rsidRPr="00E95212">
          <w:rPr>
            <w:rStyle w:val="Hipervnculo"/>
            <w:rFonts w:eastAsiaTheme="majorEastAsia" w:cs="Arial"/>
            <w:noProof/>
            <w:sz w:val="22"/>
            <w:szCs w:val="22"/>
          </w:rPr>
          <w:t>Figura 30A. Mapa de localización geográfica del municipio de San Pablo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73</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850"/>
        <w:jc w:val="both"/>
        <w:rPr>
          <w:rFonts w:eastAsiaTheme="minorEastAsia" w:cs="Arial"/>
          <w:noProof/>
          <w:sz w:val="22"/>
          <w:szCs w:val="22"/>
          <w:lang w:val="es-GT" w:eastAsia="es-GT"/>
        </w:rPr>
      </w:pPr>
      <w:hyperlink w:anchor="_Toc332347283" w:history="1">
        <w:r w:rsidR="00E95212" w:rsidRPr="00E95212">
          <w:rPr>
            <w:rStyle w:val="Hipervnculo"/>
            <w:rFonts w:eastAsiaTheme="majorEastAsia" w:cs="Arial"/>
            <w:noProof/>
            <w:sz w:val="22"/>
            <w:szCs w:val="22"/>
          </w:rPr>
          <w:t>Figura 31. Logotipo diseñado para la campaña de Educación ambiental “AMIGOS DE LA NATURALEZA”.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85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84" w:history="1">
        <w:r w:rsidR="00E95212" w:rsidRPr="00E95212">
          <w:rPr>
            <w:rStyle w:val="Hipervnculo"/>
            <w:rFonts w:eastAsiaTheme="majorEastAsia" w:cs="Arial"/>
            <w:noProof/>
            <w:sz w:val="22"/>
            <w:szCs w:val="22"/>
            <w:lang w:val="es-ES_tradnl"/>
          </w:rPr>
          <w:t>Figura 32. Charlas de educación ambiental impartidas a estudiantes de nivel primario, en el municipio de San Juan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87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85" w:history="1">
        <w:r w:rsidR="00E95212" w:rsidRPr="00E95212">
          <w:rPr>
            <w:rStyle w:val="Hipervnculo"/>
            <w:rFonts w:eastAsiaTheme="majorEastAsia" w:cs="Arial"/>
            <w:noProof/>
            <w:sz w:val="22"/>
            <w:szCs w:val="22"/>
            <w:lang w:val="es-ES_tradnl"/>
          </w:rPr>
          <w:t>Figura 33. Presentación de estampas en Noche cultural de la campaña de educación ambiental “Amigos de la Naturaleza”, en el municipio de San Juan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_Toc332347285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87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86" w:history="1">
        <w:r w:rsidR="00E95212" w:rsidRPr="00E95212">
          <w:rPr>
            <w:rStyle w:val="Hipervnculo"/>
            <w:rFonts w:eastAsiaTheme="majorEastAsia" w:cs="Arial"/>
            <w:noProof/>
            <w:sz w:val="22"/>
            <w:szCs w:val="22"/>
            <w:lang w:val="es-ES_tradnl"/>
          </w:rPr>
          <w:t>Figura 34. Actividad de reforestación con estudiantes en el municipio de San Juan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_Toc332347286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88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87" w:history="1">
        <w:r w:rsidR="00E95212" w:rsidRPr="00E95212">
          <w:rPr>
            <w:rStyle w:val="Hipervnculo"/>
            <w:rFonts w:eastAsiaTheme="majorEastAsia" w:cs="Arial"/>
            <w:noProof/>
            <w:sz w:val="22"/>
            <w:szCs w:val="22"/>
            <w:lang w:val="es-ES_tradnl"/>
          </w:rPr>
          <w:t xml:space="preserve">Figura 35. Actividad de colecta de semillas de </w:t>
        </w:r>
        <w:r w:rsidR="00E95212" w:rsidRPr="00E95212">
          <w:rPr>
            <w:rStyle w:val="Hipervnculo"/>
            <w:rFonts w:eastAsiaTheme="majorEastAsia" w:cs="Arial"/>
            <w:i/>
            <w:noProof/>
            <w:sz w:val="22"/>
            <w:szCs w:val="22"/>
            <w:lang w:val="es-ES_tradnl"/>
          </w:rPr>
          <w:t>Alnus arguta</w:t>
        </w:r>
        <w:r w:rsidR="00E95212" w:rsidRPr="00E95212">
          <w:rPr>
            <w:rStyle w:val="Hipervnculo"/>
            <w:rFonts w:eastAsiaTheme="majorEastAsia" w:cs="Arial"/>
            <w:noProof/>
            <w:sz w:val="22"/>
            <w:szCs w:val="22"/>
            <w:lang w:val="es-ES_tradnl"/>
          </w:rPr>
          <w:t xml:space="preserve"> en el municipio de San Juan La Laguna, Sololá.</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_Toc332347287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90</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88" w:history="1">
        <w:r w:rsidR="00E95212" w:rsidRPr="00E95212">
          <w:rPr>
            <w:rStyle w:val="Hipervnculo"/>
            <w:rFonts w:eastAsiaTheme="majorEastAsia" w:cs="Arial"/>
            <w:noProof/>
            <w:sz w:val="22"/>
            <w:szCs w:val="22"/>
            <w:lang w:val="es-ES_tradnl"/>
          </w:rPr>
          <w:t>Figura 36. Germinadores de ciprés (</w:t>
        </w:r>
        <w:r w:rsidR="00E95212" w:rsidRPr="00E95212">
          <w:rPr>
            <w:rStyle w:val="Hipervnculo"/>
            <w:rFonts w:eastAsiaTheme="majorEastAsia" w:cs="Arial"/>
            <w:i/>
            <w:noProof/>
            <w:sz w:val="22"/>
            <w:szCs w:val="22"/>
            <w:lang w:val="es-ES_tradnl"/>
          </w:rPr>
          <w:t>Cupressus lusitanica</w:t>
        </w:r>
        <w:r w:rsidR="00E95212" w:rsidRPr="00E95212">
          <w:rPr>
            <w:rStyle w:val="Hipervnculo"/>
            <w:rFonts w:eastAsiaTheme="majorEastAsia" w:cs="Arial"/>
            <w:noProof/>
            <w:sz w:val="22"/>
            <w:szCs w:val="22"/>
            <w:lang w:val="es-ES_tradnl"/>
          </w:rPr>
          <w:t>) y de encino chicharra (</w:t>
        </w:r>
        <w:r w:rsidR="00E95212" w:rsidRPr="00E95212">
          <w:rPr>
            <w:rStyle w:val="Hipervnculo"/>
            <w:rFonts w:eastAsiaTheme="majorEastAsia" w:cs="Arial"/>
            <w:i/>
            <w:noProof/>
            <w:sz w:val="22"/>
            <w:szCs w:val="22"/>
            <w:lang w:val="es-ES_tradnl"/>
          </w:rPr>
          <w:t>Quercus</w:t>
        </w:r>
        <w:r w:rsidR="00E95212" w:rsidRPr="00E95212">
          <w:rPr>
            <w:rStyle w:val="Hipervnculo"/>
            <w:rFonts w:eastAsiaTheme="majorEastAsia" w:cs="Arial"/>
            <w:noProof/>
            <w:sz w:val="22"/>
            <w:szCs w:val="22"/>
            <w:lang w:val="es-ES_tradnl"/>
          </w:rPr>
          <w:t xml:space="preserve"> spp).</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_Toc332347288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91</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89" w:history="1">
        <w:r w:rsidR="00E95212" w:rsidRPr="00E95212">
          <w:rPr>
            <w:rStyle w:val="Hipervnculo"/>
            <w:rFonts w:eastAsiaTheme="majorEastAsia" w:cs="Arial"/>
            <w:noProof/>
            <w:sz w:val="22"/>
            <w:szCs w:val="22"/>
            <w:lang w:val="es-ES_tradnl"/>
          </w:rPr>
          <w:t>Figura 37. Plántulas ciprés y encino transplantadas.</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_Toc332347289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91</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90" w:history="1">
        <w:r w:rsidR="00E95212" w:rsidRPr="00E95212">
          <w:rPr>
            <w:rStyle w:val="Hipervnculo"/>
            <w:rFonts w:eastAsiaTheme="majorEastAsia" w:cs="Arial"/>
            <w:noProof/>
            <w:sz w:val="22"/>
            <w:szCs w:val="22"/>
            <w:lang w:val="es-ES_tradnl"/>
          </w:rPr>
          <w:t>Figura 38. Actividad de manejo cultural en el vivero forestal comunitario de San Juan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_Toc332347290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92</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91" w:history="1">
        <w:r w:rsidR="00E95212" w:rsidRPr="00E95212">
          <w:rPr>
            <w:rStyle w:val="Hipervnculo"/>
            <w:rFonts w:eastAsiaTheme="majorEastAsia" w:cs="Arial"/>
            <w:noProof/>
            <w:sz w:val="22"/>
            <w:szCs w:val="22"/>
            <w:lang w:val="es-ES_tradnl"/>
          </w:rPr>
          <w:t>Figura 39. Inducción con el grupo de mujeres Qapooj Sajkii para la implementación del vivero comunitario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_Toc332347291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93</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92" w:history="1">
        <w:r w:rsidR="00E95212" w:rsidRPr="00E95212">
          <w:rPr>
            <w:rStyle w:val="Hipervnculo"/>
            <w:rFonts w:eastAsiaTheme="majorEastAsia" w:cs="Arial"/>
            <w:noProof/>
            <w:sz w:val="22"/>
            <w:szCs w:val="22"/>
            <w:lang w:val="es-ES_tradnl"/>
          </w:rPr>
          <w:t>Figura 40 Trabajos de preparación del terreno para establecer el vivero comunitario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93" w:history="1">
        <w:r w:rsidR="00E95212" w:rsidRPr="00E95212">
          <w:rPr>
            <w:rStyle w:val="Hipervnculo"/>
            <w:rFonts w:eastAsiaTheme="majorEastAsia" w:cs="Arial"/>
            <w:noProof/>
            <w:sz w:val="22"/>
            <w:szCs w:val="22"/>
            <w:lang w:val="es-ES_tradnl"/>
          </w:rPr>
          <w:t>Figura 41. Preparación del sustrato y llenado de bolsas.</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94</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94" w:history="1">
        <w:r w:rsidR="00E95212" w:rsidRPr="00E95212">
          <w:rPr>
            <w:rStyle w:val="Hipervnculo"/>
            <w:rFonts w:eastAsiaTheme="majorEastAsia" w:cs="Arial"/>
            <w:noProof/>
            <w:sz w:val="22"/>
            <w:szCs w:val="22"/>
            <w:lang w:val="es-ES_tradnl"/>
          </w:rPr>
          <w:t>Figura 42.Colecta de hijuelos de maguey y preparación de los mismos para su siembra</w:t>
        </w:r>
        <w:r w:rsidR="00034639">
          <w:rPr>
            <w:rStyle w:val="Hipervnculo"/>
            <w:rFonts w:eastAsiaTheme="majorEastAsia" w:cs="Arial"/>
            <w:noProof/>
            <w:sz w:val="22"/>
            <w:szCs w:val="22"/>
            <w:lang w:val="es-ES_tradnl"/>
          </w:rPr>
          <w:t xml:space="preserve">       </w:t>
        </w:r>
        <w:r w:rsidR="00E95212" w:rsidRPr="00E95212">
          <w:rPr>
            <w:rStyle w:val="Hipervnculo"/>
            <w:rFonts w:eastAsiaTheme="majorEastAsia" w:cs="Arial"/>
            <w:noProof/>
            <w:sz w:val="22"/>
            <w:szCs w:val="22"/>
            <w:lang w:val="es-ES_tradnl"/>
          </w:rPr>
          <w:t>.</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95</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95" w:history="1">
        <w:r w:rsidR="00E95212" w:rsidRPr="00E95212">
          <w:rPr>
            <w:rStyle w:val="Hipervnculo"/>
            <w:rFonts w:eastAsiaTheme="majorEastAsia" w:cs="Arial"/>
            <w:noProof/>
            <w:sz w:val="22"/>
            <w:szCs w:val="22"/>
            <w:lang w:val="es-ES_tradnl"/>
          </w:rPr>
          <w:t>Figura 43. Siembra de hijuelos de maguey en bolsas y colocación en bancales.</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_Toc332347295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95</w:t>
        </w:r>
        <w:r w:rsidRPr="00E95212">
          <w:rPr>
            <w:rFonts w:cs="Arial"/>
            <w:noProof/>
            <w:webHidden/>
            <w:sz w:val="22"/>
            <w:szCs w:val="22"/>
          </w:rPr>
          <w:fldChar w:fldCharType="end"/>
        </w:r>
      </w:hyperlink>
    </w:p>
    <w:p w:rsidR="00F86050" w:rsidRDefault="00F86050" w:rsidP="00497D09">
      <w:pPr>
        <w:tabs>
          <w:tab w:val="left" w:pos="1305"/>
          <w:tab w:val="left" w:pos="9639"/>
        </w:tabs>
        <w:spacing w:line="360" w:lineRule="auto"/>
        <w:ind w:left="284" w:right="-284"/>
        <w:jc w:val="both"/>
        <w:rPr>
          <w:rFonts w:ascii="Arial" w:hAnsi="Arial" w:cs="Arial"/>
          <w:sz w:val="22"/>
        </w:rPr>
      </w:pPr>
    </w:p>
    <w:p w:rsidR="00497D09" w:rsidRPr="00034639" w:rsidRDefault="002B4D9A" w:rsidP="00F86050">
      <w:pPr>
        <w:tabs>
          <w:tab w:val="left" w:pos="1305"/>
          <w:tab w:val="left" w:pos="9639"/>
        </w:tabs>
        <w:spacing w:line="360" w:lineRule="auto"/>
        <w:ind w:right="-284"/>
        <w:jc w:val="both"/>
        <w:rPr>
          <w:rFonts w:ascii="Arial" w:hAnsi="Arial" w:cs="Arial"/>
          <w:sz w:val="22"/>
        </w:rPr>
      </w:pPr>
      <w:r>
        <w:rPr>
          <w:rFonts w:ascii="Arial" w:hAnsi="Arial" w:cs="Arial"/>
          <w:noProof/>
          <w:sz w:val="22"/>
          <w:lang w:val="es-GT" w:eastAsia="es-GT"/>
        </w:rPr>
        <w:lastRenderedPageBreak/>
        <w:pict>
          <v:shape id="_x0000_s1201" type="#_x0000_t202" style="position:absolute;left:0;text-align:left;margin-left:457.7pt;margin-top:-30.1pt;width:24.95pt;height:22.8pt;z-index:252036096" stroked="f">
            <v:textbox style="mso-next-textbox:#_x0000_s1201">
              <w:txbxContent>
                <w:p w:rsidR="002B4D9A" w:rsidRPr="002B4D9A" w:rsidRDefault="002B4D9A" w:rsidP="002B4D9A">
                  <w:pPr>
                    <w:jc w:val="center"/>
                    <w:rPr>
                      <w:rFonts w:ascii="Arial" w:hAnsi="Arial" w:cs="Arial"/>
                      <w:lang w:val="es-GT"/>
                    </w:rPr>
                  </w:pPr>
                  <w:r>
                    <w:rPr>
                      <w:rFonts w:ascii="Arial" w:hAnsi="Arial" w:cs="Arial"/>
                      <w:lang w:val="es-GT"/>
                    </w:rPr>
                    <w:t>v</w:t>
                  </w:r>
                  <w:r w:rsidR="00D970C0">
                    <w:rPr>
                      <w:rFonts w:ascii="Arial" w:hAnsi="Arial" w:cs="Arial"/>
                      <w:lang w:val="es-GT"/>
                    </w:rPr>
                    <w:t>i</w:t>
                  </w:r>
                </w:p>
              </w:txbxContent>
            </v:textbox>
          </v:shape>
        </w:pict>
      </w:r>
      <w:r w:rsidR="00497D09" w:rsidRPr="00034639">
        <w:rPr>
          <w:rFonts w:ascii="Arial" w:hAnsi="Arial" w:cs="Arial"/>
          <w:sz w:val="22"/>
        </w:rPr>
        <w:t xml:space="preserve">Contenido  </w:t>
      </w:r>
      <w:r w:rsidR="00F86050">
        <w:rPr>
          <w:rFonts w:ascii="Arial" w:hAnsi="Arial" w:cs="Arial"/>
          <w:sz w:val="22"/>
        </w:rPr>
        <w:t xml:space="preserve">            </w:t>
      </w:r>
      <w:r w:rsidR="00497D09" w:rsidRPr="00034639">
        <w:rPr>
          <w:rFonts w:ascii="Arial" w:hAnsi="Arial" w:cs="Arial"/>
          <w:sz w:val="22"/>
        </w:rPr>
        <w:t xml:space="preserve">                                                                                                              </w:t>
      </w:r>
      <w:r w:rsidR="00497D09">
        <w:rPr>
          <w:rFonts w:ascii="Arial" w:hAnsi="Arial" w:cs="Arial"/>
          <w:sz w:val="22"/>
        </w:rPr>
        <w:t xml:space="preserve">      </w:t>
      </w:r>
      <w:r w:rsidR="004D331F">
        <w:rPr>
          <w:rFonts w:ascii="Arial" w:hAnsi="Arial" w:cs="Arial"/>
          <w:sz w:val="22"/>
        </w:rPr>
        <w:t xml:space="preserve"> </w:t>
      </w:r>
      <w:r w:rsidR="00497D09" w:rsidRPr="00034639">
        <w:rPr>
          <w:rFonts w:ascii="Arial" w:hAnsi="Arial" w:cs="Arial"/>
          <w:sz w:val="22"/>
        </w:rPr>
        <w:t xml:space="preserve"> Página</w:t>
      </w:r>
    </w:p>
    <w:p w:rsidR="00497D09" w:rsidRDefault="00497D09" w:rsidP="00497D09">
      <w:pPr>
        <w:pStyle w:val="Tabladeilustraciones"/>
        <w:tabs>
          <w:tab w:val="right" w:leader="dot" w:pos="9629"/>
        </w:tabs>
        <w:spacing w:line="360" w:lineRule="auto"/>
        <w:ind w:left="426"/>
        <w:jc w:val="both"/>
        <w:rPr>
          <w:rStyle w:val="Hipervnculo"/>
          <w:rFonts w:eastAsiaTheme="majorEastAsia" w:cs="Arial"/>
          <w:noProof/>
          <w:sz w:val="22"/>
          <w:szCs w:val="22"/>
        </w:rPr>
      </w:pPr>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96" w:history="1">
        <w:r w:rsidR="00E95212" w:rsidRPr="00E95212">
          <w:rPr>
            <w:rStyle w:val="Hipervnculo"/>
            <w:rFonts w:eastAsiaTheme="majorEastAsia" w:cs="Arial"/>
            <w:noProof/>
            <w:sz w:val="22"/>
            <w:szCs w:val="22"/>
            <w:lang w:val="es-ES_tradnl"/>
          </w:rPr>
          <w:t>Figura 44. Desmalezado a bolsas con hijuelos de maguey.</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_Toc332347296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96</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97" w:history="1">
        <w:r w:rsidR="00E95212" w:rsidRPr="00E95212">
          <w:rPr>
            <w:rStyle w:val="Hipervnculo"/>
            <w:rFonts w:eastAsiaTheme="majorEastAsia" w:cs="Arial"/>
            <w:noProof/>
            <w:sz w:val="22"/>
            <w:szCs w:val="22"/>
            <w:lang w:val="es-ES_tradnl"/>
          </w:rPr>
          <w:t>Figura 45. Hijuelos de maguey creciendo en las bolsas.</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_Toc332347297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96</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298" w:history="1">
        <w:r w:rsidR="00E95212" w:rsidRPr="00E95212">
          <w:rPr>
            <w:rStyle w:val="Hipervnculo"/>
            <w:rFonts w:eastAsiaTheme="majorEastAsia" w:cs="Arial"/>
            <w:noProof/>
            <w:sz w:val="22"/>
            <w:szCs w:val="22"/>
            <w:lang w:val="es-ES_tradnl"/>
          </w:rPr>
          <w:t>Figura 46. Plantación de maguey, en el vivero comunitario de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_Toc332347298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97</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299" w:history="1">
        <w:r w:rsidR="00E95212" w:rsidRPr="00E95212">
          <w:rPr>
            <w:rStyle w:val="Hipervnculo"/>
            <w:rFonts w:eastAsiaTheme="majorEastAsia" w:cs="Arial"/>
            <w:noProof/>
            <w:sz w:val="22"/>
            <w:szCs w:val="22"/>
            <w:lang w:val="es-ES_tradnl"/>
          </w:rPr>
          <w:t>Figura 47. Extracción de pencas de maguey en plantación del vivero comunitario de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_Toc332347299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300" w:history="1">
        <w:r w:rsidR="00E95212" w:rsidRPr="00E95212">
          <w:rPr>
            <w:rStyle w:val="Hipervnculo"/>
            <w:rFonts w:eastAsiaTheme="majorEastAsia" w:cs="Arial"/>
            <w:noProof/>
            <w:sz w:val="22"/>
            <w:szCs w:val="22"/>
            <w:lang w:val="es-ES_tradnl"/>
          </w:rPr>
          <w:t>Figura 48. Aplicación de cenizas sobre las plantas de maguey la plantación del vivero comunitario de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_Toc332347300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98</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301" w:history="1">
        <w:r w:rsidR="00E95212" w:rsidRPr="00E95212">
          <w:rPr>
            <w:rStyle w:val="Hipervnculo"/>
            <w:rFonts w:eastAsiaTheme="majorEastAsia" w:cs="Arial"/>
            <w:noProof/>
            <w:sz w:val="22"/>
            <w:szCs w:val="22"/>
            <w:lang w:val="es-ES_tradnl"/>
          </w:rPr>
          <w:t>Figura 49. Capacitación con las mujeres artesanas para el manejo de la plantación de maguey del vivero comunitario de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_Toc332347301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99</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302" w:history="1">
        <w:r w:rsidR="00E95212" w:rsidRPr="00E95212">
          <w:rPr>
            <w:rStyle w:val="Hipervnculo"/>
            <w:rFonts w:eastAsiaTheme="majorEastAsia" w:cs="Arial"/>
            <w:noProof/>
            <w:sz w:val="22"/>
            <w:szCs w:val="22"/>
            <w:lang w:val="es-ES_tradnl"/>
          </w:rPr>
          <w:t>Figura 50. Plántulas de maguey  del vivero comunitario empleada para la siembra de restauración en una parcela ubicada en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_Toc332347302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102</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39"/>
        </w:tabs>
        <w:spacing w:line="360" w:lineRule="auto"/>
        <w:ind w:right="992"/>
        <w:jc w:val="both"/>
        <w:rPr>
          <w:rFonts w:eastAsiaTheme="minorEastAsia" w:cs="Arial"/>
          <w:noProof/>
          <w:sz w:val="22"/>
          <w:szCs w:val="22"/>
          <w:lang w:val="es-GT" w:eastAsia="es-GT"/>
        </w:rPr>
      </w:pPr>
      <w:hyperlink w:anchor="_Toc332347303" w:history="1">
        <w:r w:rsidR="00E95212" w:rsidRPr="00E95212">
          <w:rPr>
            <w:rStyle w:val="Hipervnculo"/>
            <w:rFonts w:eastAsiaTheme="majorEastAsia" w:cs="Arial"/>
            <w:noProof/>
            <w:sz w:val="22"/>
            <w:szCs w:val="22"/>
            <w:lang w:val="es-ES_tradnl"/>
          </w:rPr>
          <w:t>Figura 51. Parcela antes del proceso de limpieza y desmalezado, ubicada en San Pablo La Laguna.</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_Toc332347303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102</w:t>
        </w:r>
        <w:r w:rsidRPr="00E95212">
          <w:rPr>
            <w:rFonts w:cs="Arial"/>
            <w:noProof/>
            <w:webHidden/>
            <w:sz w:val="22"/>
            <w:szCs w:val="22"/>
          </w:rPr>
          <w:fldChar w:fldCharType="end"/>
        </w:r>
      </w:hyperlink>
    </w:p>
    <w:p w:rsidR="00E95212" w:rsidRPr="00E95212" w:rsidRDefault="00651375" w:rsidP="00F86050">
      <w:pPr>
        <w:pStyle w:val="Tabladeilustraciones"/>
        <w:tabs>
          <w:tab w:val="right" w:leader="dot" w:pos="9629"/>
        </w:tabs>
        <w:spacing w:line="360" w:lineRule="auto"/>
        <w:jc w:val="both"/>
        <w:rPr>
          <w:rFonts w:eastAsiaTheme="minorEastAsia" w:cs="Arial"/>
          <w:noProof/>
          <w:sz w:val="22"/>
          <w:szCs w:val="22"/>
          <w:lang w:val="es-GT" w:eastAsia="es-GT"/>
        </w:rPr>
      </w:pPr>
      <w:hyperlink w:anchor="_Toc332347304" w:history="1">
        <w:r w:rsidR="00E95212" w:rsidRPr="00E95212">
          <w:rPr>
            <w:rStyle w:val="Hipervnculo"/>
            <w:rFonts w:eastAsiaTheme="majorEastAsia" w:cs="Arial"/>
            <w:noProof/>
            <w:sz w:val="22"/>
            <w:szCs w:val="22"/>
            <w:lang w:val="es-ES_tradnl"/>
          </w:rPr>
          <w:t>Figura 52. Hilera de plantas de maguey sembradas.</w:t>
        </w:r>
        <w:r w:rsidR="00E95212" w:rsidRPr="00E95212">
          <w:rPr>
            <w:rFonts w:cs="Arial"/>
            <w:noProof/>
            <w:webHidden/>
            <w:sz w:val="22"/>
            <w:szCs w:val="22"/>
          </w:rPr>
          <w:tab/>
        </w:r>
        <w:r w:rsidRPr="00E95212">
          <w:rPr>
            <w:rFonts w:cs="Arial"/>
            <w:noProof/>
            <w:webHidden/>
            <w:sz w:val="22"/>
            <w:szCs w:val="22"/>
          </w:rPr>
          <w:fldChar w:fldCharType="begin"/>
        </w:r>
        <w:r w:rsidR="00E95212" w:rsidRPr="00E95212">
          <w:rPr>
            <w:rFonts w:cs="Arial"/>
            <w:noProof/>
            <w:webHidden/>
            <w:sz w:val="22"/>
            <w:szCs w:val="22"/>
          </w:rPr>
          <w:instrText xml:space="preserve"> PAGEREF _Toc332347304 \h </w:instrText>
        </w:r>
        <w:r w:rsidRPr="00E95212">
          <w:rPr>
            <w:rFonts w:cs="Arial"/>
            <w:noProof/>
            <w:webHidden/>
            <w:sz w:val="22"/>
            <w:szCs w:val="22"/>
          </w:rPr>
        </w:r>
        <w:r w:rsidRPr="00E95212">
          <w:rPr>
            <w:rFonts w:cs="Arial"/>
            <w:noProof/>
            <w:webHidden/>
            <w:sz w:val="22"/>
            <w:szCs w:val="22"/>
          </w:rPr>
          <w:fldChar w:fldCharType="separate"/>
        </w:r>
        <w:r w:rsidR="00477904">
          <w:rPr>
            <w:rFonts w:cs="Arial"/>
            <w:noProof/>
            <w:webHidden/>
            <w:sz w:val="22"/>
            <w:szCs w:val="22"/>
          </w:rPr>
          <w:t>103</w:t>
        </w:r>
        <w:r w:rsidRPr="00E95212">
          <w:rPr>
            <w:rFonts w:cs="Arial"/>
            <w:noProof/>
            <w:webHidden/>
            <w:sz w:val="22"/>
            <w:szCs w:val="22"/>
          </w:rPr>
          <w:fldChar w:fldCharType="end"/>
        </w:r>
      </w:hyperlink>
    </w:p>
    <w:p w:rsidR="00A92C0C" w:rsidRPr="003E5513" w:rsidRDefault="00651375" w:rsidP="00497D09">
      <w:pPr>
        <w:tabs>
          <w:tab w:val="right" w:leader="dot" w:pos="9072"/>
          <w:tab w:val="right" w:leader="dot" w:pos="9356"/>
        </w:tabs>
        <w:spacing w:line="360" w:lineRule="auto"/>
        <w:ind w:left="426" w:right="283"/>
        <w:jc w:val="both"/>
        <w:rPr>
          <w:rFonts w:ascii="Arial" w:hAnsi="Arial" w:cs="Arial"/>
          <w:sz w:val="22"/>
        </w:rPr>
      </w:pPr>
      <w:r w:rsidRPr="00E95212">
        <w:rPr>
          <w:rFonts w:ascii="Arial" w:hAnsi="Arial" w:cs="Arial"/>
          <w:sz w:val="22"/>
          <w:szCs w:val="22"/>
        </w:rPr>
        <w:fldChar w:fldCharType="end"/>
      </w:r>
    </w:p>
    <w:p w:rsidR="00A508C1" w:rsidRPr="00497D09" w:rsidRDefault="00A508C1" w:rsidP="00497D09">
      <w:pPr>
        <w:tabs>
          <w:tab w:val="right" w:leader="dot" w:pos="9072"/>
          <w:tab w:val="left" w:pos="9498"/>
        </w:tabs>
        <w:spacing w:line="360" w:lineRule="auto"/>
        <w:ind w:left="284" w:right="141"/>
        <w:jc w:val="center"/>
        <w:rPr>
          <w:rFonts w:ascii="Arial" w:hAnsi="Arial" w:cs="Arial"/>
        </w:rPr>
      </w:pPr>
      <w:r w:rsidRPr="00497D09">
        <w:rPr>
          <w:rFonts w:ascii="Arial" w:hAnsi="Arial" w:cs="Arial"/>
        </w:rPr>
        <w:t>Índice de Cuadros</w:t>
      </w:r>
    </w:p>
    <w:p w:rsidR="00A508C1" w:rsidRPr="003E5513" w:rsidRDefault="00A508C1" w:rsidP="00497D09">
      <w:pPr>
        <w:tabs>
          <w:tab w:val="left" w:pos="1305"/>
          <w:tab w:val="right" w:leader="dot" w:pos="9072"/>
          <w:tab w:val="left" w:pos="9498"/>
        </w:tabs>
        <w:spacing w:line="360" w:lineRule="auto"/>
        <w:ind w:left="284" w:right="141"/>
        <w:jc w:val="both"/>
        <w:rPr>
          <w:rFonts w:ascii="Arial" w:hAnsi="Arial" w:cs="Arial"/>
          <w:sz w:val="22"/>
        </w:rPr>
      </w:pPr>
    </w:p>
    <w:p w:rsidR="007D0050" w:rsidRPr="00034639" w:rsidRDefault="007D0050" w:rsidP="004D331F">
      <w:pPr>
        <w:tabs>
          <w:tab w:val="left" w:pos="1305"/>
          <w:tab w:val="left" w:pos="9639"/>
        </w:tabs>
        <w:spacing w:line="360" w:lineRule="auto"/>
        <w:ind w:right="-284"/>
        <w:jc w:val="both"/>
        <w:rPr>
          <w:rFonts w:ascii="Arial" w:hAnsi="Arial" w:cs="Arial"/>
          <w:sz w:val="22"/>
        </w:rPr>
      </w:pPr>
      <w:r w:rsidRPr="00034639">
        <w:rPr>
          <w:rFonts w:ascii="Arial" w:hAnsi="Arial" w:cs="Arial"/>
          <w:sz w:val="22"/>
        </w:rPr>
        <w:t xml:space="preserve">Contenido                                                                                                                </w:t>
      </w:r>
      <w:r>
        <w:rPr>
          <w:rFonts w:ascii="Arial" w:hAnsi="Arial" w:cs="Arial"/>
          <w:sz w:val="22"/>
        </w:rPr>
        <w:t xml:space="preserve">    </w:t>
      </w:r>
      <w:r w:rsidR="004D331F">
        <w:rPr>
          <w:rFonts w:ascii="Arial" w:hAnsi="Arial" w:cs="Arial"/>
          <w:sz w:val="22"/>
        </w:rPr>
        <w:t xml:space="preserve">           </w:t>
      </w:r>
      <w:r>
        <w:rPr>
          <w:rFonts w:ascii="Arial" w:hAnsi="Arial" w:cs="Arial"/>
          <w:sz w:val="22"/>
        </w:rPr>
        <w:t xml:space="preserve">  </w:t>
      </w:r>
      <w:r w:rsidR="004D331F">
        <w:rPr>
          <w:rFonts w:ascii="Arial" w:hAnsi="Arial" w:cs="Arial"/>
          <w:sz w:val="22"/>
        </w:rPr>
        <w:t xml:space="preserve">   </w:t>
      </w:r>
      <w:r w:rsidRPr="00034639">
        <w:rPr>
          <w:rFonts w:ascii="Arial" w:hAnsi="Arial" w:cs="Arial"/>
          <w:sz w:val="22"/>
        </w:rPr>
        <w:t>Página</w:t>
      </w:r>
    </w:p>
    <w:p w:rsidR="001C16CC" w:rsidRPr="003E5513" w:rsidRDefault="001C16CC" w:rsidP="00497D09">
      <w:pPr>
        <w:tabs>
          <w:tab w:val="left" w:pos="1305"/>
          <w:tab w:val="right" w:leader="dot" w:pos="9072"/>
          <w:tab w:val="left" w:pos="9498"/>
        </w:tabs>
        <w:spacing w:line="360" w:lineRule="auto"/>
        <w:ind w:left="284" w:right="141"/>
        <w:jc w:val="both"/>
        <w:rPr>
          <w:rFonts w:ascii="Arial" w:hAnsi="Arial" w:cs="Arial"/>
          <w:sz w:val="22"/>
        </w:rPr>
      </w:pPr>
    </w:p>
    <w:p w:rsidR="00E95212" w:rsidRPr="007D0050" w:rsidRDefault="00651375" w:rsidP="00F86050">
      <w:pPr>
        <w:pStyle w:val="TDC1"/>
        <w:tabs>
          <w:tab w:val="clear" w:pos="567"/>
        </w:tabs>
        <w:spacing w:after="0" w:line="360" w:lineRule="auto"/>
        <w:rPr>
          <w:rFonts w:asciiTheme="minorHAnsi" w:eastAsiaTheme="minorEastAsia" w:hAnsiTheme="minorHAnsi" w:cstheme="minorBidi"/>
          <w:noProof/>
          <w:sz w:val="22"/>
          <w:szCs w:val="22"/>
          <w:lang w:val="es-GT" w:eastAsia="es-GT"/>
        </w:rPr>
      </w:pPr>
      <w:r w:rsidRPr="007D0050">
        <w:rPr>
          <w:sz w:val="22"/>
          <w:szCs w:val="22"/>
        </w:rPr>
        <w:fldChar w:fldCharType="begin"/>
      </w:r>
      <w:r w:rsidR="001C16CC" w:rsidRPr="007D0050">
        <w:rPr>
          <w:sz w:val="22"/>
          <w:szCs w:val="22"/>
        </w:rPr>
        <w:instrText xml:space="preserve"> TOC \h \z \u \t "Título 9,1" </w:instrText>
      </w:r>
      <w:r w:rsidRPr="007D0050">
        <w:rPr>
          <w:sz w:val="22"/>
          <w:szCs w:val="22"/>
        </w:rPr>
        <w:fldChar w:fldCharType="separate"/>
      </w:r>
      <w:hyperlink w:anchor="_Toc332347305" w:history="1">
        <w:r w:rsidR="00E95212" w:rsidRPr="007D0050">
          <w:rPr>
            <w:rStyle w:val="Hipervnculo"/>
            <w:noProof/>
            <w:sz w:val="22"/>
            <w:szCs w:val="22"/>
          </w:rPr>
          <w:t>Cuadro 1. Uso actual de la tierra en el municipio de San Pablo La Laguna.</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_Toc332347305 \h </w:instrText>
        </w:r>
        <w:r w:rsidRPr="007D0050">
          <w:rPr>
            <w:noProof/>
            <w:webHidden/>
            <w:sz w:val="22"/>
            <w:szCs w:val="22"/>
          </w:rPr>
        </w:r>
        <w:r w:rsidRPr="007D0050">
          <w:rPr>
            <w:noProof/>
            <w:webHidden/>
            <w:sz w:val="22"/>
            <w:szCs w:val="22"/>
          </w:rPr>
          <w:fldChar w:fldCharType="separate"/>
        </w:r>
        <w:r w:rsidR="00477904">
          <w:rPr>
            <w:noProof/>
            <w:webHidden/>
            <w:sz w:val="22"/>
            <w:szCs w:val="22"/>
          </w:rPr>
          <w:t>6</w:t>
        </w:r>
        <w:r w:rsidRPr="007D0050">
          <w:rPr>
            <w:noProof/>
            <w:webHidden/>
            <w:sz w:val="22"/>
            <w:szCs w:val="22"/>
          </w:rPr>
          <w:fldChar w:fldCharType="end"/>
        </w:r>
      </w:hyperlink>
    </w:p>
    <w:p w:rsidR="00E95212" w:rsidRPr="007D0050" w:rsidRDefault="00651375" w:rsidP="00F86050">
      <w:pPr>
        <w:pStyle w:val="TDC1"/>
        <w:tabs>
          <w:tab w:val="clear" w:pos="567"/>
        </w:tabs>
        <w:spacing w:after="0" w:line="360" w:lineRule="auto"/>
        <w:rPr>
          <w:rFonts w:asciiTheme="minorHAnsi" w:eastAsiaTheme="minorEastAsia" w:hAnsiTheme="minorHAnsi" w:cstheme="minorBidi"/>
          <w:noProof/>
          <w:sz w:val="22"/>
          <w:szCs w:val="22"/>
          <w:lang w:val="es-GT" w:eastAsia="es-GT"/>
        </w:rPr>
      </w:pPr>
      <w:hyperlink w:anchor="_Toc332347306" w:history="1">
        <w:r w:rsidR="00E95212" w:rsidRPr="007D0050">
          <w:rPr>
            <w:rStyle w:val="Hipervnculo"/>
            <w:noProof/>
            <w:sz w:val="22"/>
            <w:szCs w:val="22"/>
          </w:rPr>
          <w:t>Cuadro 3. Uso actual de la tierra en el municipio de San Pablo La Laguna.</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_Toc332347306 \h </w:instrText>
        </w:r>
        <w:r w:rsidRPr="007D0050">
          <w:rPr>
            <w:noProof/>
            <w:webHidden/>
            <w:sz w:val="22"/>
            <w:szCs w:val="22"/>
          </w:rPr>
        </w:r>
        <w:r w:rsidRPr="007D0050">
          <w:rPr>
            <w:noProof/>
            <w:webHidden/>
            <w:sz w:val="22"/>
            <w:szCs w:val="22"/>
          </w:rPr>
          <w:fldChar w:fldCharType="separate"/>
        </w:r>
        <w:r w:rsidR="00477904">
          <w:rPr>
            <w:noProof/>
            <w:webHidden/>
            <w:sz w:val="22"/>
            <w:szCs w:val="22"/>
          </w:rPr>
          <w:t>39</w:t>
        </w:r>
        <w:r w:rsidRPr="007D0050">
          <w:rPr>
            <w:noProof/>
            <w:webHidden/>
            <w:sz w:val="22"/>
            <w:szCs w:val="22"/>
          </w:rPr>
          <w:fldChar w:fldCharType="end"/>
        </w:r>
      </w:hyperlink>
    </w:p>
    <w:p w:rsidR="00E95212" w:rsidRPr="007D0050" w:rsidRDefault="00651375" w:rsidP="00F86050">
      <w:pPr>
        <w:pStyle w:val="TDC1"/>
        <w:tabs>
          <w:tab w:val="clear" w:pos="567"/>
        </w:tabs>
        <w:spacing w:after="0" w:line="360" w:lineRule="auto"/>
        <w:rPr>
          <w:rFonts w:asciiTheme="minorHAnsi" w:eastAsiaTheme="minorEastAsia" w:hAnsiTheme="minorHAnsi" w:cstheme="minorBidi"/>
          <w:noProof/>
          <w:sz w:val="22"/>
          <w:szCs w:val="22"/>
          <w:lang w:val="es-GT" w:eastAsia="es-GT"/>
        </w:rPr>
      </w:pPr>
      <w:hyperlink w:anchor="_Toc332347307" w:history="1">
        <w:r w:rsidR="00E95212" w:rsidRPr="007D0050">
          <w:rPr>
            <w:rStyle w:val="Hipervnculo"/>
            <w:noProof/>
            <w:sz w:val="22"/>
            <w:szCs w:val="22"/>
          </w:rPr>
          <w:t>Cuadro 4. Resistencia a la tracción y elongación de las fibras de maguey</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_Toc332347307 \h </w:instrText>
        </w:r>
        <w:r w:rsidRPr="007D0050">
          <w:rPr>
            <w:noProof/>
            <w:webHidden/>
            <w:sz w:val="22"/>
            <w:szCs w:val="22"/>
          </w:rPr>
        </w:r>
        <w:r w:rsidRPr="007D0050">
          <w:rPr>
            <w:noProof/>
            <w:webHidden/>
            <w:sz w:val="22"/>
            <w:szCs w:val="22"/>
          </w:rPr>
          <w:fldChar w:fldCharType="separate"/>
        </w:r>
        <w:r w:rsidR="00477904">
          <w:rPr>
            <w:noProof/>
            <w:webHidden/>
            <w:sz w:val="22"/>
            <w:szCs w:val="22"/>
          </w:rPr>
          <w:t>43</w:t>
        </w:r>
        <w:r w:rsidRPr="007D0050">
          <w:rPr>
            <w:noProof/>
            <w:webHidden/>
            <w:sz w:val="22"/>
            <w:szCs w:val="22"/>
          </w:rPr>
          <w:fldChar w:fldCharType="end"/>
        </w:r>
      </w:hyperlink>
    </w:p>
    <w:p w:rsidR="00E95212" w:rsidRPr="007D0050" w:rsidRDefault="00651375" w:rsidP="00F86050">
      <w:pPr>
        <w:pStyle w:val="TDC1"/>
        <w:tabs>
          <w:tab w:val="clear" w:pos="567"/>
        </w:tabs>
        <w:spacing w:after="0" w:line="360" w:lineRule="auto"/>
        <w:ind w:right="992"/>
        <w:rPr>
          <w:rFonts w:asciiTheme="minorHAnsi" w:eastAsiaTheme="minorEastAsia" w:hAnsiTheme="minorHAnsi" w:cstheme="minorBidi"/>
          <w:noProof/>
          <w:sz w:val="22"/>
          <w:szCs w:val="22"/>
          <w:lang w:val="es-GT" w:eastAsia="es-GT"/>
        </w:rPr>
      </w:pPr>
      <w:hyperlink w:anchor="_Toc332347308" w:history="1">
        <w:r w:rsidR="00E95212" w:rsidRPr="007D0050">
          <w:rPr>
            <w:rStyle w:val="Hipervnculo"/>
            <w:noProof/>
            <w:sz w:val="22"/>
            <w:szCs w:val="22"/>
          </w:rPr>
          <w:t>Cuadro 5. Listado especies de la familia Agavaceae, identificadas para el municipio de San Pablo la Laguna, Sololá</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_Toc332347308 \h </w:instrText>
        </w:r>
        <w:r w:rsidRPr="007D0050">
          <w:rPr>
            <w:noProof/>
            <w:webHidden/>
            <w:sz w:val="22"/>
            <w:szCs w:val="22"/>
          </w:rPr>
        </w:r>
        <w:r w:rsidRPr="007D0050">
          <w:rPr>
            <w:noProof/>
            <w:webHidden/>
            <w:sz w:val="22"/>
            <w:szCs w:val="22"/>
          </w:rPr>
          <w:fldChar w:fldCharType="separate"/>
        </w:r>
        <w:r w:rsidR="00477904">
          <w:rPr>
            <w:noProof/>
            <w:webHidden/>
            <w:sz w:val="22"/>
            <w:szCs w:val="22"/>
          </w:rPr>
          <w:t>49</w:t>
        </w:r>
        <w:r w:rsidRPr="007D0050">
          <w:rPr>
            <w:noProof/>
            <w:webHidden/>
            <w:sz w:val="22"/>
            <w:szCs w:val="22"/>
          </w:rPr>
          <w:fldChar w:fldCharType="end"/>
        </w:r>
      </w:hyperlink>
    </w:p>
    <w:p w:rsidR="00E95212" w:rsidRPr="007D0050" w:rsidRDefault="00651375" w:rsidP="00F86050">
      <w:pPr>
        <w:pStyle w:val="TDC1"/>
        <w:tabs>
          <w:tab w:val="clear" w:pos="567"/>
        </w:tabs>
        <w:spacing w:after="0" w:line="360" w:lineRule="auto"/>
        <w:ind w:right="992"/>
        <w:rPr>
          <w:rFonts w:asciiTheme="minorHAnsi" w:eastAsiaTheme="minorEastAsia" w:hAnsiTheme="minorHAnsi" w:cstheme="minorBidi"/>
          <w:noProof/>
          <w:sz w:val="22"/>
          <w:szCs w:val="22"/>
          <w:lang w:val="es-GT" w:eastAsia="es-GT"/>
        </w:rPr>
      </w:pPr>
      <w:hyperlink w:anchor="_Toc332347309" w:history="1">
        <w:r w:rsidR="00E95212" w:rsidRPr="007D0050">
          <w:rPr>
            <w:rStyle w:val="Hipervnculo"/>
            <w:noProof/>
            <w:sz w:val="22"/>
            <w:szCs w:val="22"/>
          </w:rPr>
          <w:t>Cuadro 6A. Resumen de la descripción de las diferencias morfológicas de las especies de agaváceas identificadas en San Pablo La Laguna, Sololá</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_Toc332347309 \h </w:instrText>
        </w:r>
        <w:r w:rsidRPr="007D0050">
          <w:rPr>
            <w:noProof/>
            <w:webHidden/>
            <w:sz w:val="22"/>
            <w:szCs w:val="22"/>
          </w:rPr>
        </w:r>
        <w:r w:rsidRPr="007D0050">
          <w:rPr>
            <w:noProof/>
            <w:webHidden/>
            <w:sz w:val="22"/>
            <w:szCs w:val="22"/>
          </w:rPr>
          <w:fldChar w:fldCharType="separate"/>
        </w:r>
        <w:r w:rsidR="00477904">
          <w:rPr>
            <w:noProof/>
            <w:webHidden/>
            <w:sz w:val="22"/>
            <w:szCs w:val="22"/>
          </w:rPr>
          <w:t>75</w:t>
        </w:r>
        <w:r w:rsidRPr="007D0050">
          <w:rPr>
            <w:noProof/>
            <w:webHidden/>
            <w:sz w:val="22"/>
            <w:szCs w:val="22"/>
          </w:rPr>
          <w:fldChar w:fldCharType="end"/>
        </w:r>
      </w:hyperlink>
    </w:p>
    <w:p w:rsidR="00E95212" w:rsidRPr="007D0050" w:rsidRDefault="00651375" w:rsidP="00F86050">
      <w:pPr>
        <w:pStyle w:val="TDC1"/>
        <w:tabs>
          <w:tab w:val="clear" w:pos="567"/>
        </w:tabs>
        <w:spacing w:after="0" w:line="360" w:lineRule="auto"/>
        <w:rPr>
          <w:rFonts w:asciiTheme="minorHAnsi" w:eastAsiaTheme="minorEastAsia" w:hAnsiTheme="minorHAnsi" w:cstheme="minorBidi"/>
          <w:noProof/>
          <w:sz w:val="22"/>
          <w:szCs w:val="22"/>
          <w:lang w:val="es-GT" w:eastAsia="es-GT"/>
        </w:rPr>
      </w:pPr>
      <w:hyperlink w:anchor="_Toc332347310" w:history="1">
        <w:r w:rsidR="00E95212" w:rsidRPr="007D0050">
          <w:rPr>
            <w:rStyle w:val="Hipervnculo"/>
            <w:noProof/>
            <w:sz w:val="22"/>
            <w:szCs w:val="22"/>
          </w:rPr>
          <w:t>Cuadro 7A. Distribución de las especies de agaváceas por los sitios de colecta</w:t>
        </w:r>
        <w:r w:rsidR="00E95212" w:rsidRPr="007D0050">
          <w:rPr>
            <w:noProof/>
            <w:webHidden/>
            <w:sz w:val="22"/>
            <w:szCs w:val="22"/>
          </w:rPr>
          <w:tab/>
        </w:r>
        <w:r w:rsidRPr="007D0050">
          <w:rPr>
            <w:noProof/>
            <w:webHidden/>
            <w:sz w:val="22"/>
            <w:szCs w:val="22"/>
          </w:rPr>
          <w:fldChar w:fldCharType="begin"/>
        </w:r>
        <w:r w:rsidR="00E95212" w:rsidRPr="007D0050">
          <w:rPr>
            <w:noProof/>
            <w:webHidden/>
            <w:sz w:val="22"/>
            <w:szCs w:val="22"/>
          </w:rPr>
          <w:instrText xml:space="preserve"> PAGEREF _Toc332347310 \h </w:instrText>
        </w:r>
        <w:r w:rsidRPr="007D0050">
          <w:rPr>
            <w:noProof/>
            <w:webHidden/>
            <w:sz w:val="22"/>
            <w:szCs w:val="22"/>
          </w:rPr>
        </w:r>
        <w:r w:rsidRPr="007D0050">
          <w:rPr>
            <w:noProof/>
            <w:webHidden/>
            <w:sz w:val="22"/>
            <w:szCs w:val="22"/>
          </w:rPr>
          <w:fldChar w:fldCharType="separate"/>
        </w:r>
        <w:r w:rsidR="00477904">
          <w:rPr>
            <w:noProof/>
            <w:webHidden/>
            <w:sz w:val="22"/>
            <w:szCs w:val="22"/>
          </w:rPr>
          <w:t>77</w:t>
        </w:r>
        <w:r w:rsidRPr="007D0050">
          <w:rPr>
            <w:noProof/>
            <w:webHidden/>
            <w:sz w:val="22"/>
            <w:szCs w:val="22"/>
          </w:rPr>
          <w:fldChar w:fldCharType="end"/>
        </w:r>
      </w:hyperlink>
    </w:p>
    <w:p w:rsidR="001C16CC" w:rsidRDefault="00651375" w:rsidP="00497D09">
      <w:pPr>
        <w:tabs>
          <w:tab w:val="left" w:pos="426"/>
          <w:tab w:val="left" w:pos="1305"/>
          <w:tab w:val="right" w:leader="dot" w:pos="9072"/>
          <w:tab w:val="left" w:pos="9498"/>
        </w:tabs>
        <w:spacing w:line="360" w:lineRule="auto"/>
        <w:ind w:left="426" w:right="141"/>
        <w:jc w:val="both"/>
        <w:rPr>
          <w:rFonts w:ascii="Arial" w:hAnsi="Arial" w:cs="Arial"/>
          <w:sz w:val="22"/>
          <w:szCs w:val="22"/>
        </w:rPr>
      </w:pPr>
      <w:r w:rsidRPr="007D0050">
        <w:rPr>
          <w:rFonts w:ascii="Arial" w:hAnsi="Arial" w:cs="Arial"/>
          <w:sz w:val="22"/>
          <w:szCs w:val="22"/>
        </w:rPr>
        <w:fldChar w:fldCharType="end"/>
      </w:r>
    </w:p>
    <w:p w:rsidR="00497D09" w:rsidRDefault="00497D09" w:rsidP="00497D09">
      <w:pPr>
        <w:tabs>
          <w:tab w:val="left" w:pos="426"/>
          <w:tab w:val="left" w:pos="1305"/>
          <w:tab w:val="right" w:leader="dot" w:pos="9072"/>
          <w:tab w:val="left" w:pos="9498"/>
        </w:tabs>
        <w:spacing w:line="360" w:lineRule="auto"/>
        <w:ind w:left="426" w:right="141"/>
        <w:jc w:val="both"/>
        <w:rPr>
          <w:rFonts w:ascii="Arial" w:hAnsi="Arial" w:cs="Arial"/>
          <w:sz w:val="22"/>
          <w:szCs w:val="22"/>
        </w:rPr>
      </w:pPr>
    </w:p>
    <w:p w:rsidR="00497D09" w:rsidRDefault="00497D09" w:rsidP="00497D09">
      <w:pPr>
        <w:tabs>
          <w:tab w:val="left" w:pos="426"/>
          <w:tab w:val="left" w:pos="1305"/>
          <w:tab w:val="right" w:leader="dot" w:pos="9072"/>
          <w:tab w:val="left" w:pos="9498"/>
        </w:tabs>
        <w:spacing w:line="360" w:lineRule="auto"/>
        <w:ind w:left="426" w:right="141"/>
        <w:jc w:val="both"/>
        <w:rPr>
          <w:rFonts w:ascii="Arial" w:hAnsi="Arial" w:cs="Arial"/>
          <w:sz w:val="22"/>
          <w:szCs w:val="22"/>
        </w:rPr>
      </w:pPr>
    </w:p>
    <w:p w:rsidR="00497D09" w:rsidRDefault="00497D09" w:rsidP="00497D09">
      <w:pPr>
        <w:tabs>
          <w:tab w:val="left" w:pos="426"/>
          <w:tab w:val="left" w:pos="1305"/>
          <w:tab w:val="right" w:leader="dot" w:pos="9072"/>
          <w:tab w:val="left" w:pos="9498"/>
        </w:tabs>
        <w:spacing w:line="360" w:lineRule="auto"/>
        <w:ind w:left="426" w:right="141"/>
        <w:jc w:val="both"/>
        <w:rPr>
          <w:rFonts w:ascii="Arial" w:hAnsi="Arial" w:cs="Arial"/>
          <w:sz w:val="22"/>
          <w:szCs w:val="22"/>
        </w:rPr>
      </w:pPr>
    </w:p>
    <w:p w:rsidR="00497D09" w:rsidRPr="00FF40E7" w:rsidRDefault="00497D09" w:rsidP="00497D09">
      <w:pPr>
        <w:tabs>
          <w:tab w:val="left" w:pos="426"/>
          <w:tab w:val="left" w:pos="1305"/>
          <w:tab w:val="right" w:leader="dot" w:pos="9072"/>
          <w:tab w:val="left" w:pos="9498"/>
        </w:tabs>
        <w:spacing w:line="360" w:lineRule="auto"/>
        <w:ind w:left="426" w:right="141"/>
        <w:jc w:val="both"/>
        <w:rPr>
          <w:rFonts w:ascii="Arial" w:hAnsi="Arial" w:cs="Arial"/>
        </w:rPr>
      </w:pPr>
    </w:p>
    <w:p w:rsidR="00E04356" w:rsidRDefault="002B4D9A" w:rsidP="00E04356">
      <w:pPr>
        <w:spacing w:line="360" w:lineRule="auto"/>
        <w:jc w:val="center"/>
        <w:rPr>
          <w:rFonts w:ascii="Arial" w:hAnsi="Arial" w:cs="Arial"/>
          <w:b/>
        </w:rPr>
      </w:pPr>
      <w:r>
        <w:rPr>
          <w:rFonts w:ascii="Arial" w:hAnsi="Arial" w:cs="Arial"/>
          <w:noProof/>
          <w:lang w:val="es-GT" w:eastAsia="es-GT"/>
        </w:rPr>
        <w:lastRenderedPageBreak/>
        <w:pict>
          <v:shape id="_x0000_s1202" type="#_x0000_t202" style="position:absolute;left:0;text-align:left;margin-left:456.35pt;margin-top:-28.7pt;width:31.85pt;height:22.8pt;z-index:252037120" stroked="f">
            <v:textbox style="mso-next-textbox:#_x0000_s1202">
              <w:txbxContent>
                <w:p w:rsidR="002B4D9A" w:rsidRPr="002B4D9A" w:rsidRDefault="00D970C0" w:rsidP="002B4D9A">
                  <w:pPr>
                    <w:jc w:val="center"/>
                    <w:rPr>
                      <w:rFonts w:ascii="Arial" w:hAnsi="Arial" w:cs="Arial"/>
                      <w:lang w:val="es-GT"/>
                    </w:rPr>
                  </w:pPr>
                  <w:r>
                    <w:rPr>
                      <w:rFonts w:ascii="Arial" w:hAnsi="Arial" w:cs="Arial"/>
                      <w:lang w:val="es-GT"/>
                    </w:rPr>
                    <w:t>vii</w:t>
                  </w:r>
                </w:p>
              </w:txbxContent>
            </v:textbox>
          </v:shape>
        </w:pict>
      </w:r>
      <w:r w:rsidR="00FF6171" w:rsidRPr="00FF6171">
        <w:rPr>
          <w:rFonts w:ascii="Arial" w:hAnsi="Arial" w:cs="Arial"/>
          <w:b/>
        </w:rPr>
        <w:t>TRABAJO DE GRADUACIÓN</w:t>
      </w:r>
    </w:p>
    <w:p w:rsidR="00E606FA" w:rsidRDefault="007E3A30" w:rsidP="00D54946">
      <w:pPr>
        <w:jc w:val="center"/>
        <w:rPr>
          <w:rFonts w:ascii="Arial" w:hAnsi="Arial" w:cs="Arial"/>
        </w:rPr>
      </w:pPr>
      <w:r>
        <w:rPr>
          <w:rFonts w:ascii="Arial" w:hAnsi="Arial" w:cs="Arial"/>
        </w:rPr>
        <w:t>ESTUDIO DE ESPECIES AGAVÁ</w:t>
      </w:r>
      <w:r w:rsidR="00E606FA" w:rsidRPr="00E606FA">
        <w:rPr>
          <w:rFonts w:ascii="Arial" w:hAnsi="Arial" w:cs="Arial"/>
        </w:rPr>
        <w:t>CEAS CON ÉNFASIS EN LA IDENTIFICACIÓN Y DESCRIPCIÓN BOTÁNICA DE LA ASOCIACIÓN XÉRICA EN EL MUNICIPIO DE SAN PABLO Y SERVICIOS REALIZADOS EN LA ASOCIACIÓN ATI´T ALA´ONG, CON GRUPOS LOCALES DE LOS MUNICIPIOS DE SAN JUAN Y SAN PABLO LA LAGUNA, SOLOLÁ, GUATEMALA, C.A.</w:t>
      </w:r>
    </w:p>
    <w:p w:rsidR="00E606FA" w:rsidRDefault="00E606FA" w:rsidP="00E606FA">
      <w:pPr>
        <w:spacing w:line="360" w:lineRule="auto"/>
        <w:jc w:val="center"/>
        <w:rPr>
          <w:rFonts w:ascii="Arial" w:hAnsi="Arial" w:cs="Arial"/>
        </w:rPr>
      </w:pPr>
    </w:p>
    <w:p w:rsidR="00FF6171" w:rsidRPr="00E606FA" w:rsidRDefault="00FF6171" w:rsidP="00E606FA">
      <w:pPr>
        <w:spacing w:line="360" w:lineRule="auto"/>
        <w:jc w:val="center"/>
        <w:rPr>
          <w:rFonts w:ascii="Arial" w:hAnsi="Arial" w:cs="Arial"/>
        </w:rPr>
      </w:pPr>
      <w:r w:rsidRPr="00E606FA">
        <w:rPr>
          <w:rFonts w:ascii="Arial" w:hAnsi="Arial" w:cs="Arial"/>
        </w:rPr>
        <w:t xml:space="preserve">RESUMEN </w:t>
      </w:r>
    </w:p>
    <w:p w:rsidR="00A508C1" w:rsidRDefault="00A508C1" w:rsidP="00A508C1"/>
    <w:p w:rsidR="00891A43" w:rsidRDefault="00087DF7" w:rsidP="00087DF7">
      <w:pPr>
        <w:spacing w:line="360" w:lineRule="auto"/>
        <w:jc w:val="both"/>
        <w:rPr>
          <w:rFonts w:ascii="Arial" w:hAnsi="Arial" w:cs="Arial"/>
        </w:rPr>
      </w:pPr>
      <w:r w:rsidRPr="00087DF7">
        <w:rPr>
          <w:rFonts w:ascii="Arial" w:hAnsi="Arial" w:cs="Arial"/>
        </w:rPr>
        <w:t>El Municipio de San Pablo La Laguna se encuentra ubicado en el Depart</w:t>
      </w:r>
      <w:r w:rsidR="00223D99">
        <w:rPr>
          <w:rFonts w:ascii="Arial" w:hAnsi="Arial" w:cs="Arial"/>
        </w:rPr>
        <w:t>amento de Sololá, dentro de la C</w:t>
      </w:r>
      <w:r w:rsidRPr="00087DF7">
        <w:rPr>
          <w:rFonts w:ascii="Arial" w:hAnsi="Arial" w:cs="Arial"/>
        </w:rPr>
        <w:t>uenca del Lago Atitlán.</w:t>
      </w:r>
      <w:r>
        <w:rPr>
          <w:rFonts w:ascii="Arial" w:hAnsi="Arial" w:cs="Arial"/>
        </w:rPr>
        <w:t xml:space="preserve"> </w:t>
      </w:r>
      <w:r w:rsidRPr="00087DF7">
        <w:rPr>
          <w:rFonts w:ascii="Arial" w:hAnsi="Arial" w:cs="Arial"/>
        </w:rPr>
        <w:t>Su población está constituida p</w:t>
      </w:r>
      <w:r w:rsidR="00223D99">
        <w:rPr>
          <w:rFonts w:ascii="Arial" w:hAnsi="Arial" w:cs="Arial"/>
        </w:rPr>
        <w:t>or personas indígenas de habla T</w:t>
      </w:r>
      <w:r w:rsidR="00891A43">
        <w:rPr>
          <w:rFonts w:ascii="Arial" w:hAnsi="Arial" w:cs="Arial"/>
        </w:rPr>
        <w:t>’</w:t>
      </w:r>
      <w:r w:rsidRPr="00087DF7">
        <w:rPr>
          <w:rFonts w:ascii="Arial" w:hAnsi="Arial" w:cs="Arial"/>
        </w:rPr>
        <w:t xml:space="preserve">zutujil, la cual posee valores culturales </w:t>
      </w:r>
      <w:r w:rsidR="00891A43">
        <w:rPr>
          <w:rFonts w:ascii="Arial" w:hAnsi="Arial" w:cs="Arial"/>
        </w:rPr>
        <w:t xml:space="preserve">y ancestrales que forman parte de la expresión </w:t>
      </w:r>
      <w:r w:rsidRPr="00087DF7">
        <w:rPr>
          <w:rFonts w:ascii="Arial" w:hAnsi="Arial" w:cs="Arial"/>
        </w:rPr>
        <w:t>del paisaje cultural.</w:t>
      </w:r>
      <w:r w:rsidR="00FF6171">
        <w:rPr>
          <w:rFonts w:ascii="Arial" w:hAnsi="Arial" w:cs="Arial"/>
        </w:rPr>
        <w:t xml:space="preserve"> </w:t>
      </w:r>
      <w:r w:rsidR="00891A43">
        <w:rPr>
          <w:rFonts w:ascii="Arial" w:hAnsi="Arial" w:cs="Arial"/>
        </w:rPr>
        <w:t xml:space="preserve">El desarrollo de la comunidad está vinculado a actividades productivas </w:t>
      </w:r>
      <w:r w:rsidR="006F3A58">
        <w:rPr>
          <w:rFonts w:ascii="Arial" w:hAnsi="Arial" w:cs="Arial"/>
        </w:rPr>
        <w:t xml:space="preserve">como la siembra de café, maíz, hortalizas y </w:t>
      </w:r>
      <w:r w:rsidR="006F3A58" w:rsidRPr="003C1411">
        <w:rPr>
          <w:rFonts w:ascii="Arial" w:hAnsi="Arial" w:cs="Arial"/>
          <w:lang w:val="es-GT" w:eastAsia="es-GT"/>
        </w:rPr>
        <w:t>d</w:t>
      </w:r>
      <w:r w:rsidR="006F3A58">
        <w:rPr>
          <w:rFonts w:ascii="Arial" w:hAnsi="Arial" w:cs="Arial"/>
          <w:lang w:val="es-GT" w:eastAsia="es-GT"/>
        </w:rPr>
        <w:t>e manera tradicional ancestral a</w:t>
      </w:r>
      <w:r w:rsidR="006F3A58" w:rsidRPr="003C1411">
        <w:rPr>
          <w:rFonts w:ascii="Arial" w:hAnsi="Arial" w:cs="Arial"/>
          <w:lang w:val="es-GT" w:eastAsia="es-GT"/>
        </w:rPr>
        <w:t>l cultivo del maguey</w:t>
      </w:r>
      <w:r w:rsidR="00B40ADE">
        <w:rPr>
          <w:rFonts w:ascii="Arial" w:hAnsi="Arial" w:cs="Arial"/>
          <w:lang w:val="es-GT" w:eastAsia="es-GT"/>
        </w:rPr>
        <w:t xml:space="preserve">, el cual es </w:t>
      </w:r>
      <w:r w:rsidR="00223D99">
        <w:rPr>
          <w:rFonts w:ascii="Arial" w:hAnsi="Arial" w:cs="Arial"/>
          <w:lang w:val="es-GT" w:eastAsia="es-GT"/>
        </w:rPr>
        <w:t>fuente</w:t>
      </w:r>
      <w:r w:rsidR="00B40ADE">
        <w:rPr>
          <w:rFonts w:ascii="Arial" w:hAnsi="Arial" w:cs="Arial"/>
          <w:lang w:val="es-GT" w:eastAsia="es-GT"/>
        </w:rPr>
        <w:t xml:space="preserve"> de insumos para la elaboración de productos artesanales que apoyan la economía de los hogares</w:t>
      </w:r>
      <w:r w:rsidR="006F3A58">
        <w:rPr>
          <w:rFonts w:ascii="Arial" w:hAnsi="Arial" w:cs="Arial"/>
          <w:lang w:val="es-GT" w:eastAsia="es-GT"/>
        </w:rPr>
        <w:t>.</w:t>
      </w:r>
    </w:p>
    <w:p w:rsidR="00891A43" w:rsidRDefault="00891A43" w:rsidP="00891A43">
      <w:pPr>
        <w:autoSpaceDE w:val="0"/>
        <w:autoSpaceDN w:val="0"/>
        <w:adjustRightInd w:val="0"/>
        <w:spacing w:line="360" w:lineRule="auto"/>
        <w:jc w:val="both"/>
        <w:rPr>
          <w:rFonts w:ascii="Arial" w:hAnsi="Arial" w:cs="Arial"/>
        </w:rPr>
      </w:pPr>
    </w:p>
    <w:p w:rsidR="00FF6171" w:rsidRDefault="00FF6171" w:rsidP="00891A43">
      <w:pPr>
        <w:autoSpaceDE w:val="0"/>
        <w:autoSpaceDN w:val="0"/>
        <w:adjustRightInd w:val="0"/>
        <w:spacing w:line="360" w:lineRule="auto"/>
        <w:jc w:val="both"/>
        <w:rPr>
          <w:rFonts w:ascii="Arial" w:hAnsi="Arial" w:cs="Arial"/>
        </w:rPr>
      </w:pPr>
      <w:r>
        <w:rPr>
          <w:rFonts w:ascii="Arial" w:hAnsi="Arial" w:cs="Arial"/>
        </w:rPr>
        <w:t>El desarrollo que ha tenido la comunidad se ha debido al trabajo de sus pobladores, el apoyo de instituciones gubernamentales (OG)</w:t>
      </w:r>
      <w:r w:rsidR="00223D99">
        <w:rPr>
          <w:rFonts w:ascii="Arial" w:hAnsi="Arial" w:cs="Arial"/>
        </w:rPr>
        <w:t xml:space="preserve"> y</w:t>
      </w:r>
      <w:r>
        <w:rPr>
          <w:rFonts w:ascii="Arial" w:hAnsi="Arial" w:cs="Arial"/>
        </w:rPr>
        <w:t xml:space="preserve"> no gubernamentales (ONG’s).   Dentro de éstas últimas instituciones se encuentra la Asociación Ati´t Ala’ que ha desarroll</w:t>
      </w:r>
      <w:r w:rsidR="007E6441">
        <w:rPr>
          <w:rFonts w:ascii="Arial" w:hAnsi="Arial" w:cs="Arial"/>
        </w:rPr>
        <w:t>ado</w:t>
      </w:r>
      <w:r>
        <w:rPr>
          <w:rFonts w:ascii="Arial" w:hAnsi="Arial" w:cs="Arial"/>
        </w:rPr>
        <w:t xml:space="preserve"> proyectos comunitarios </w:t>
      </w:r>
      <w:r w:rsidR="007E6441">
        <w:rPr>
          <w:rFonts w:ascii="Arial" w:hAnsi="Arial" w:cs="Arial"/>
        </w:rPr>
        <w:t xml:space="preserve">en la cuenca del Lago Atitlán </w:t>
      </w:r>
      <w:r>
        <w:rPr>
          <w:rFonts w:ascii="Arial" w:hAnsi="Arial" w:cs="Arial"/>
        </w:rPr>
        <w:t xml:space="preserve">en temas de </w:t>
      </w:r>
      <w:r w:rsidR="007E6441">
        <w:rPr>
          <w:rFonts w:ascii="Arial" w:hAnsi="Arial" w:cs="Arial"/>
        </w:rPr>
        <w:t xml:space="preserve">gestión ambiental como la agroforestería, educación ambiental, </w:t>
      </w:r>
      <w:r w:rsidR="00223D99">
        <w:rPr>
          <w:rFonts w:ascii="Arial" w:hAnsi="Arial" w:cs="Arial"/>
        </w:rPr>
        <w:t xml:space="preserve">gestión de </w:t>
      </w:r>
      <w:r w:rsidR="007E6441">
        <w:rPr>
          <w:rFonts w:ascii="Arial" w:hAnsi="Arial" w:cs="Arial"/>
        </w:rPr>
        <w:t xml:space="preserve">riesgo, desarrollo económico, organización y fortalecimiento institucional. Por otra parte la Facultad de Agronomía con su visión de desarrollo, incluye el programa de Ejercicio Profesional Supervisado (EPS) a través del cual los estudiantes apoyan instituciones en la planificación, ejecución de proyectos e investigación con miras al desarrollo de las comunidades de Guatemala.  </w:t>
      </w:r>
    </w:p>
    <w:p w:rsidR="007E6441" w:rsidRDefault="007E6441" w:rsidP="00891A43">
      <w:pPr>
        <w:autoSpaceDE w:val="0"/>
        <w:autoSpaceDN w:val="0"/>
        <w:adjustRightInd w:val="0"/>
        <w:spacing w:line="360" w:lineRule="auto"/>
        <w:jc w:val="both"/>
        <w:rPr>
          <w:rFonts w:ascii="Arial" w:hAnsi="Arial" w:cs="Arial"/>
        </w:rPr>
      </w:pPr>
    </w:p>
    <w:p w:rsidR="00891A43" w:rsidRDefault="007E6441" w:rsidP="00087DF7">
      <w:pPr>
        <w:spacing w:line="360" w:lineRule="auto"/>
        <w:jc w:val="both"/>
        <w:rPr>
          <w:rFonts w:ascii="Arial" w:hAnsi="Arial" w:cs="Arial"/>
        </w:rPr>
      </w:pPr>
      <w:r>
        <w:rPr>
          <w:rFonts w:ascii="Arial" w:hAnsi="Arial" w:cs="Arial"/>
        </w:rPr>
        <w:t xml:space="preserve">Como parte de las actividades del EPS </w:t>
      </w:r>
      <w:r w:rsidR="00AA4032">
        <w:rPr>
          <w:rFonts w:ascii="Arial" w:hAnsi="Arial" w:cs="Arial"/>
        </w:rPr>
        <w:t xml:space="preserve">y </w:t>
      </w:r>
      <w:r w:rsidR="00477AEF">
        <w:rPr>
          <w:rFonts w:ascii="Arial" w:hAnsi="Arial" w:cs="Arial"/>
        </w:rPr>
        <w:t>acorde a las necesidades de la comunidad</w:t>
      </w:r>
      <w:r w:rsidR="00AA4032">
        <w:rPr>
          <w:rFonts w:ascii="Arial" w:hAnsi="Arial" w:cs="Arial"/>
        </w:rPr>
        <w:t xml:space="preserve"> de San Pablo La Laguna</w:t>
      </w:r>
      <w:r w:rsidR="00477AEF">
        <w:rPr>
          <w:rFonts w:ascii="Arial" w:hAnsi="Arial" w:cs="Arial"/>
        </w:rPr>
        <w:t>, se realizó un diagnóstico rural participativo con la artesanos,  productores y extractores de maguey, para determinar la situación actual de la cadena productiva</w:t>
      </w:r>
      <w:r w:rsidR="00223D99">
        <w:rPr>
          <w:rFonts w:ascii="Arial" w:hAnsi="Arial" w:cs="Arial"/>
        </w:rPr>
        <w:t xml:space="preserve"> de maguey</w:t>
      </w:r>
      <w:r w:rsidR="00477AEF">
        <w:rPr>
          <w:rFonts w:ascii="Arial" w:hAnsi="Arial" w:cs="Arial"/>
        </w:rPr>
        <w:t xml:space="preserve">, en donde dieron a conocer </w:t>
      </w:r>
      <w:r w:rsidR="00B40ADE">
        <w:rPr>
          <w:rFonts w:ascii="Arial" w:hAnsi="Arial" w:cs="Arial"/>
        </w:rPr>
        <w:t>cuáles</w:t>
      </w:r>
      <w:r w:rsidR="00223D99">
        <w:rPr>
          <w:rFonts w:ascii="Arial" w:hAnsi="Arial" w:cs="Arial"/>
        </w:rPr>
        <w:t xml:space="preserve"> son </w:t>
      </w:r>
      <w:r w:rsidR="00477AEF">
        <w:rPr>
          <w:rFonts w:ascii="Arial" w:hAnsi="Arial" w:cs="Arial"/>
        </w:rPr>
        <w:t>lo</w:t>
      </w:r>
      <w:r w:rsidR="00223D99">
        <w:rPr>
          <w:rFonts w:ascii="Arial" w:hAnsi="Arial" w:cs="Arial"/>
        </w:rPr>
        <w:t>s problemas que ellos consideran que afecta</w:t>
      </w:r>
      <w:r w:rsidR="00477AEF">
        <w:rPr>
          <w:rFonts w:ascii="Arial" w:hAnsi="Arial" w:cs="Arial"/>
        </w:rPr>
        <w:t>n su desarrollo, causas y posibles soluciones.</w:t>
      </w:r>
    </w:p>
    <w:p w:rsidR="00C72398" w:rsidRDefault="00D970C0" w:rsidP="00087DF7">
      <w:pPr>
        <w:spacing w:line="360" w:lineRule="auto"/>
        <w:jc w:val="both"/>
        <w:rPr>
          <w:rFonts w:ascii="Arial" w:hAnsi="Arial" w:cs="Arial"/>
        </w:rPr>
      </w:pPr>
      <w:r>
        <w:rPr>
          <w:rFonts w:ascii="Arial" w:hAnsi="Arial" w:cs="Arial"/>
          <w:noProof/>
          <w:lang w:val="es-GT" w:eastAsia="es-GT"/>
        </w:rPr>
        <w:lastRenderedPageBreak/>
        <w:pict>
          <v:shape id="_x0000_s1203" type="#_x0000_t202" style="position:absolute;left:0;text-align:left;margin-left:460.05pt;margin-top:-24.55pt;width:42pt;height:22.8pt;z-index:252038144" stroked="f">
            <v:textbox style="mso-next-textbox:#_x0000_s1203">
              <w:txbxContent>
                <w:p w:rsidR="00D970C0" w:rsidRPr="002B4D9A" w:rsidRDefault="00D970C0" w:rsidP="00D970C0">
                  <w:pPr>
                    <w:jc w:val="center"/>
                    <w:rPr>
                      <w:rFonts w:ascii="Arial" w:hAnsi="Arial" w:cs="Arial"/>
                      <w:lang w:val="es-GT"/>
                    </w:rPr>
                  </w:pPr>
                  <w:r>
                    <w:rPr>
                      <w:rFonts w:ascii="Arial" w:hAnsi="Arial" w:cs="Arial"/>
                      <w:lang w:val="es-GT"/>
                    </w:rPr>
                    <w:t>viii</w:t>
                  </w:r>
                </w:p>
              </w:txbxContent>
            </v:textbox>
          </v:shape>
        </w:pict>
      </w:r>
      <w:r w:rsidR="00F90135">
        <w:rPr>
          <w:rFonts w:ascii="Arial" w:hAnsi="Arial" w:cs="Arial"/>
        </w:rPr>
        <w:t xml:space="preserve">Como parte del análisis del diagnóstico se determinaron </w:t>
      </w:r>
      <w:r w:rsidR="00B40ADE">
        <w:rPr>
          <w:rFonts w:ascii="Arial" w:hAnsi="Arial" w:cs="Arial"/>
        </w:rPr>
        <w:t xml:space="preserve">que </w:t>
      </w:r>
      <w:r w:rsidR="00F90135">
        <w:rPr>
          <w:rFonts w:ascii="Arial" w:hAnsi="Arial" w:cs="Arial"/>
        </w:rPr>
        <w:t xml:space="preserve">los principales problemas están asociados a la falta de </w:t>
      </w:r>
      <w:r w:rsidR="00C72398">
        <w:rPr>
          <w:rFonts w:ascii="Arial" w:hAnsi="Arial" w:cs="Arial"/>
        </w:rPr>
        <w:t>maguey para la obtención de fibras, desconocimiento de la existencia de fibras provenientes de otras especies de maguey, presentes en la comunidad de San Pablo La Laguna, así como el progresivo deterioro de la asociación xérica por el avance de la frontera agrícola</w:t>
      </w:r>
    </w:p>
    <w:p w:rsidR="00C72398" w:rsidRDefault="00C72398" w:rsidP="00087DF7">
      <w:pPr>
        <w:spacing w:line="360" w:lineRule="auto"/>
        <w:jc w:val="both"/>
        <w:rPr>
          <w:rFonts w:ascii="Arial" w:hAnsi="Arial" w:cs="Arial"/>
        </w:rPr>
      </w:pPr>
    </w:p>
    <w:p w:rsidR="005C214D" w:rsidRDefault="00CE4C73" w:rsidP="005C214D">
      <w:pPr>
        <w:spacing w:line="360" w:lineRule="auto"/>
        <w:jc w:val="both"/>
        <w:rPr>
          <w:rFonts w:ascii="Arial" w:hAnsi="Arial" w:cs="Arial"/>
        </w:rPr>
      </w:pPr>
      <w:r>
        <w:rPr>
          <w:rFonts w:ascii="Arial" w:hAnsi="Arial" w:cs="Arial"/>
        </w:rPr>
        <w:t xml:space="preserve">Tomando como base los </w:t>
      </w:r>
      <w:r w:rsidR="009319C8">
        <w:rPr>
          <w:rFonts w:ascii="Arial" w:hAnsi="Arial" w:cs="Arial"/>
        </w:rPr>
        <w:t>resultados</w:t>
      </w:r>
      <w:r w:rsidR="00575A70">
        <w:rPr>
          <w:rFonts w:ascii="Arial" w:hAnsi="Arial" w:cs="Arial"/>
        </w:rPr>
        <w:t xml:space="preserve"> del diagnóstico</w:t>
      </w:r>
      <w:r w:rsidR="00A447F5">
        <w:rPr>
          <w:rFonts w:ascii="Arial" w:hAnsi="Arial" w:cs="Arial"/>
        </w:rPr>
        <w:t xml:space="preserve"> </w:t>
      </w:r>
      <w:r>
        <w:rPr>
          <w:rFonts w:ascii="Arial" w:hAnsi="Arial" w:cs="Arial"/>
        </w:rPr>
        <w:t xml:space="preserve">y </w:t>
      </w:r>
      <w:r w:rsidR="00A447F5">
        <w:rPr>
          <w:rFonts w:ascii="Arial" w:hAnsi="Arial" w:cs="Arial"/>
        </w:rPr>
        <w:t>objeti</w:t>
      </w:r>
      <w:r w:rsidR="00CB4010">
        <w:rPr>
          <w:rFonts w:ascii="Arial" w:hAnsi="Arial" w:cs="Arial"/>
        </w:rPr>
        <w:t>vos de la Institución Ati´t Ala’</w:t>
      </w:r>
      <w:r w:rsidR="00A447F5">
        <w:rPr>
          <w:rFonts w:ascii="Arial" w:hAnsi="Arial" w:cs="Arial"/>
        </w:rPr>
        <w:t xml:space="preserve">, se establecieron </w:t>
      </w:r>
      <w:r w:rsidR="009319C8">
        <w:rPr>
          <w:rFonts w:ascii="Arial" w:hAnsi="Arial" w:cs="Arial"/>
        </w:rPr>
        <w:t xml:space="preserve">como parte de las actividades del EPS cinco servicios: </w:t>
      </w:r>
      <w:r w:rsidR="00A447F5">
        <w:rPr>
          <w:rFonts w:ascii="Arial" w:hAnsi="Arial" w:cs="Arial"/>
        </w:rPr>
        <w:t xml:space="preserve"> Tres servicios en el municipio de San Pablo La Laguna</w:t>
      </w:r>
      <w:r w:rsidR="005C214D">
        <w:rPr>
          <w:rFonts w:ascii="Arial" w:hAnsi="Arial" w:cs="Arial"/>
        </w:rPr>
        <w:t>:</w:t>
      </w:r>
      <w:r w:rsidR="00A447F5">
        <w:rPr>
          <w:rFonts w:ascii="Arial" w:hAnsi="Arial" w:cs="Arial"/>
        </w:rPr>
        <w:t xml:space="preserve"> </w:t>
      </w:r>
      <w:r w:rsidR="005C214D">
        <w:rPr>
          <w:rFonts w:ascii="Arial" w:hAnsi="Arial" w:cs="Arial"/>
        </w:rPr>
        <w:t>1) Implementación</w:t>
      </w:r>
      <w:r w:rsidR="00A447F5">
        <w:rPr>
          <w:rFonts w:ascii="Arial" w:hAnsi="Arial" w:cs="Arial"/>
        </w:rPr>
        <w:t xml:space="preserve"> </w:t>
      </w:r>
      <w:r w:rsidR="005C214D">
        <w:rPr>
          <w:rFonts w:ascii="Arial" w:hAnsi="Arial" w:cs="Arial"/>
        </w:rPr>
        <w:t xml:space="preserve">de </w:t>
      </w:r>
      <w:r w:rsidR="00A447F5">
        <w:rPr>
          <w:rFonts w:ascii="Arial" w:hAnsi="Arial" w:cs="Arial"/>
        </w:rPr>
        <w:t>un vivero comunitario de maguey con asistencia técnica</w:t>
      </w:r>
      <w:r w:rsidR="005C214D">
        <w:rPr>
          <w:rFonts w:ascii="Arial" w:hAnsi="Arial" w:cs="Arial"/>
        </w:rPr>
        <w:t>;</w:t>
      </w:r>
      <w:r w:rsidR="00A447F5">
        <w:rPr>
          <w:rFonts w:ascii="Arial" w:hAnsi="Arial" w:cs="Arial"/>
        </w:rPr>
        <w:t xml:space="preserve"> </w:t>
      </w:r>
      <w:r w:rsidR="005C214D">
        <w:rPr>
          <w:rFonts w:ascii="Arial" w:hAnsi="Arial" w:cs="Arial"/>
        </w:rPr>
        <w:t>2) R</w:t>
      </w:r>
      <w:r w:rsidR="00A447F5">
        <w:rPr>
          <w:rFonts w:ascii="Arial" w:hAnsi="Arial" w:cs="Arial"/>
        </w:rPr>
        <w:t>estauración de la cobertura vegetal con plantas de maguey en un área con perturbación por acciones antrópicas y</w:t>
      </w:r>
      <w:r w:rsidR="005C214D">
        <w:rPr>
          <w:rFonts w:ascii="Arial" w:hAnsi="Arial" w:cs="Arial"/>
        </w:rPr>
        <w:t>;</w:t>
      </w:r>
      <w:r w:rsidR="00A447F5">
        <w:rPr>
          <w:rFonts w:ascii="Arial" w:hAnsi="Arial" w:cs="Arial"/>
        </w:rPr>
        <w:t xml:space="preserve"> </w:t>
      </w:r>
      <w:r w:rsidR="005C214D">
        <w:rPr>
          <w:rFonts w:ascii="Arial" w:hAnsi="Arial" w:cs="Arial"/>
        </w:rPr>
        <w:t>3)</w:t>
      </w:r>
      <w:r w:rsidR="00A447F5">
        <w:rPr>
          <w:rFonts w:ascii="Arial" w:hAnsi="Arial" w:cs="Arial"/>
        </w:rPr>
        <w:t xml:space="preserve"> elaboración de una guía de campo para la identificación de especies agaváceas presentes en la asociación xérica de ese municipio.</w:t>
      </w:r>
      <w:r w:rsidR="005C214D">
        <w:rPr>
          <w:rFonts w:ascii="Arial" w:hAnsi="Arial" w:cs="Arial"/>
        </w:rPr>
        <w:t xml:space="preserve"> Dos servicios relacionados con el que hacer de Ati´t Ala</w:t>
      </w:r>
      <w:r w:rsidR="00CB4010">
        <w:rPr>
          <w:rFonts w:ascii="Arial" w:hAnsi="Arial" w:cs="Arial"/>
        </w:rPr>
        <w:t>’</w:t>
      </w:r>
      <w:r w:rsidR="005C214D">
        <w:rPr>
          <w:rFonts w:ascii="Arial" w:hAnsi="Arial" w:cs="Arial"/>
        </w:rPr>
        <w:t xml:space="preserve">, en el municipio de San Juan La Laguna: 1) Organización de una campaña de sensibilización ambiental con estudiantes de nivel medio, y 2) Capacitación para el manejo del vivero forestal comunitario. </w:t>
      </w:r>
    </w:p>
    <w:p w:rsidR="00A447F5" w:rsidRDefault="00A447F5" w:rsidP="00087DF7">
      <w:pPr>
        <w:spacing w:line="360" w:lineRule="auto"/>
        <w:jc w:val="both"/>
        <w:rPr>
          <w:rFonts w:ascii="Arial" w:hAnsi="Arial" w:cs="Arial"/>
        </w:rPr>
      </w:pPr>
    </w:p>
    <w:p w:rsidR="00734428" w:rsidRDefault="00734428" w:rsidP="00087DF7">
      <w:pPr>
        <w:spacing w:line="360" w:lineRule="auto"/>
        <w:jc w:val="both"/>
        <w:rPr>
          <w:rFonts w:ascii="Arial" w:hAnsi="Arial" w:cs="Arial"/>
        </w:rPr>
      </w:pPr>
      <w:r>
        <w:rPr>
          <w:rFonts w:ascii="Arial" w:hAnsi="Arial" w:cs="Arial"/>
        </w:rPr>
        <w:t>Como parte de las necesidades para cumplir con los servicios</w:t>
      </w:r>
      <w:r w:rsidR="00960F4C">
        <w:rPr>
          <w:rFonts w:ascii="Arial" w:hAnsi="Arial" w:cs="Arial"/>
        </w:rPr>
        <w:t xml:space="preserve"> del EPS</w:t>
      </w:r>
      <w:r w:rsidR="005C214D">
        <w:rPr>
          <w:rFonts w:ascii="Arial" w:hAnsi="Arial" w:cs="Arial"/>
        </w:rPr>
        <w:t xml:space="preserve"> y tomando en cuenta los resultados del diagnóstico, </w:t>
      </w:r>
      <w:r>
        <w:rPr>
          <w:rFonts w:ascii="Arial" w:hAnsi="Arial" w:cs="Arial"/>
        </w:rPr>
        <w:t>se llevó a cabo una investigación titulada: “</w:t>
      </w:r>
      <w:r w:rsidRPr="00734428">
        <w:rPr>
          <w:rFonts w:ascii="Arial" w:hAnsi="Arial" w:cs="Arial"/>
        </w:rPr>
        <w:t>Identificación</w:t>
      </w:r>
      <w:r>
        <w:rPr>
          <w:rFonts w:ascii="Arial" w:hAnsi="Arial" w:cs="Arial"/>
        </w:rPr>
        <w:t xml:space="preserve"> y</w:t>
      </w:r>
      <w:r w:rsidRPr="00734428">
        <w:rPr>
          <w:rFonts w:ascii="Arial" w:hAnsi="Arial" w:cs="Arial"/>
        </w:rPr>
        <w:t xml:space="preserve"> </w:t>
      </w:r>
      <w:r>
        <w:rPr>
          <w:rFonts w:ascii="Arial" w:hAnsi="Arial" w:cs="Arial"/>
        </w:rPr>
        <w:t>d</w:t>
      </w:r>
      <w:r w:rsidRPr="00734428">
        <w:rPr>
          <w:rFonts w:ascii="Arial" w:hAnsi="Arial" w:cs="Arial"/>
        </w:rPr>
        <w:t>escripción</w:t>
      </w:r>
      <w:r>
        <w:rPr>
          <w:rFonts w:ascii="Arial" w:hAnsi="Arial" w:cs="Arial"/>
        </w:rPr>
        <w:t xml:space="preserve"> botánica de las especies Agaváceas Asociadas a</w:t>
      </w:r>
      <w:r w:rsidRPr="00734428">
        <w:rPr>
          <w:rFonts w:ascii="Arial" w:hAnsi="Arial" w:cs="Arial"/>
        </w:rPr>
        <w:t>l Bosque Xérico</w:t>
      </w:r>
      <w:r>
        <w:rPr>
          <w:rFonts w:ascii="Arial" w:hAnsi="Arial" w:cs="Arial"/>
        </w:rPr>
        <w:t>,</w:t>
      </w:r>
      <w:r w:rsidRPr="00734428">
        <w:rPr>
          <w:rFonts w:ascii="Arial" w:hAnsi="Arial" w:cs="Arial"/>
        </w:rPr>
        <w:t xml:space="preserve"> </w:t>
      </w:r>
      <w:r>
        <w:rPr>
          <w:rFonts w:ascii="Arial" w:hAnsi="Arial" w:cs="Arial"/>
        </w:rPr>
        <w:t>e</w:t>
      </w:r>
      <w:r w:rsidRPr="00734428">
        <w:rPr>
          <w:rFonts w:ascii="Arial" w:hAnsi="Arial" w:cs="Arial"/>
        </w:rPr>
        <w:t xml:space="preserve">n </w:t>
      </w:r>
      <w:r>
        <w:rPr>
          <w:rFonts w:ascii="Arial" w:hAnsi="Arial" w:cs="Arial"/>
        </w:rPr>
        <w:t>el Municipio d</w:t>
      </w:r>
      <w:r w:rsidRPr="00734428">
        <w:rPr>
          <w:rFonts w:ascii="Arial" w:hAnsi="Arial" w:cs="Arial"/>
        </w:rPr>
        <w:t>e San Pablo La Laguna, Sololá</w:t>
      </w:r>
      <w:r w:rsidR="004C4F0F">
        <w:rPr>
          <w:rFonts w:ascii="Arial" w:hAnsi="Arial" w:cs="Arial"/>
        </w:rPr>
        <w:t xml:space="preserve">, por la cual </w:t>
      </w:r>
      <w:r w:rsidR="00400964">
        <w:rPr>
          <w:rFonts w:ascii="Arial" w:hAnsi="Arial" w:cs="Arial"/>
        </w:rPr>
        <w:t xml:space="preserve">fueron identificadas tres especies </w:t>
      </w:r>
      <w:r w:rsidR="00400964" w:rsidRPr="00400964">
        <w:rPr>
          <w:rFonts w:ascii="Arial" w:hAnsi="Arial" w:cs="Arial"/>
          <w:i/>
        </w:rPr>
        <w:t>Agave sisalana</w:t>
      </w:r>
      <w:r w:rsidR="00400964">
        <w:rPr>
          <w:rFonts w:ascii="Arial" w:hAnsi="Arial" w:cs="Arial"/>
          <w:i/>
        </w:rPr>
        <w:t xml:space="preserve"> </w:t>
      </w:r>
      <w:r w:rsidR="00400964">
        <w:rPr>
          <w:rFonts w:ascii="Arial" w:hAnsi="Arial" w:cs="Arial"/>
        </w:rPr>
        <w:t xml:space="preserve">Perrine, </w:t>
      </w:r>
      <w:r w:rsidR="00400964" w:rsidRPr="00400964">
        <w:rPr>
          <w:rFonts w:ascii="Arial" w:hAnsi="Arial" w:cs="Arial"/>
          <w:i/>
        </w:rPr>
        <w:t>Agave pachycentra</w:t>
      </w:r>
      <w:r w:rsidR="00DD0C92">
        <w:rPr>
          <w:rFonts w:ascii="Arial" w:hAnsi="Arial" w:cs="Arial"/>
          <w:i/>
        </w:rPr>
        <w:t xml:space="preserve"> </w:t>
      </w:r>
      <w:r w:rsidR="00DD0C92">
        <w:rPr>
          <w:rFonts w:ascii="Arial" w:hAnsi="Arial" w:cs="Arial"/>
        </w:rPr>
        <w:t>Trel</w:t>
      </w:r>
      <w:r w:rsidR="00400964">
        <w:rPr>
          <w:rFonts w:ascii="Arial" w:hAnsi="Arial" w:cs="Arial"/>
        </w:rPr>
        <w:t xml:space="preserve"> y </w:t>
      </w:r>
      <w:r w:rsidR="00400964" w:rsidRPr="00400964">
        <w:rPr>
          <w:rFonts w:ascii="Arial" w:hAnsi="Arial" w:cs="Arial"/>
          <w:i/>
        </w:rPr>
        <w:t>Furcr</w:t>
      </w:r>
      <w:r w:rsidR="0008411F">
        <w:rPr>
          <w:rFonts w:ascii="Arial" w:hAnsi="Arial" w:cs="Arial"/>
          <w:i/>
        </w:rPr>
        <w:t>a</w:t>
      </w:r>
      <w:r w:rsidR="00400964" w:rsidRPr="00400964">
        <w:rPr>
          <w:rFonts w:ascii="Arial" w:hAnsi="Arial" w:cs="Arial"/>
          <w:i/>
        </w:rPr>
        <w:t>ea guatemalensis</w:t>
      </w:r>
      <w:r w:rsidR="00DD0C92">
        <w:rPr>
          <w:rFonts w:ascii="Arial" w:hAnsi="Arial" w:cs="Arial"/>
          <w:i/>
        </w:rPr>
        <w:t xml:space="preserve"> </w:t>
      </w:r>
      <w:r w:rsidR="00DD0C92">
        <w:rPr>
          <w:rFonts w:ascii="Arial" w:hAnsi="Arial" w:cs="Arial"/>
        </w:rPr>
        <w:t>Trel</w:t>
      </w:r>
      <w:r w:rsidR="00400964">
        <w:rPr>
          <w:rFonts w:ascii="Arial" w:hAnsi="Arial" w:cs="Arial"/>
        </w:rPr>
        <w:t>.</w:t>
      </w:r>
      <w:r w:rsidR="005C214D">
        <w:rPr>
          <w:rFonts w:ascii="Arial" w:hAnsi="Arial" w:cs="Arial"/>
        </w:rPr>
        <w:t xml:space="preserve">, cuya importancia para la población de San Pablo la Laguna </w:t>
      </w:r>
      <w:r w:rsidR="005C214D" w:rsidRPr="00E61F3D">
        <w:rPr>
          <w:rFonts w:ascii="Arial" w:hAnsi="Arial" w:cs="Arial"/>
        </w:rPr>
        <w:t>radica en</w:t>
      </w:r>
      <w:r w:rsidR="00E61F3D" w:rsidRPr="00E61F3D">
        <w:rPr>
          <w:rFonts w:ascii="Arial" w:hAnsi="Arial" w:cs="Arial"/>
        </w:rPr>
        <w:t xml:space="preserve"> el reconocimiento e identificación de otras especies de maguey que no estaban reportadas para esta comunidad.</w:t>
      </w:r>
      <w:r w:rsidR="00DA7C8D">
        <w:rPr>
          <w:rFonts w:ascii="Arial" w:hAnsi="Arial" w:cs="Arial"/>
        </w:rPr>
        <w:t xml:space="preserve"> Es por esto que a t</w:t>
      </w:r>
      <w:r w:rsidR="004C4F0F">
        <w:rPr>
          <w:rFonts w:ascii="Arial" w:hAnsi="Arial" w:cs="Arial"/>
        </w:rPr>
        <w:t>ravés de esta investigación se generó información la cual es de apoyo para la toma de decisiones de la comunidad y autoridades</w:t>
      </w:r>
      <w:r w:rsidR="005C214D">
        <w:rPr>
          <w:rFonts w:ascii="Arial" w:hAnsi="Arial" w:cs="Arial"/>
        </w:rPr>
        <w:t>, para la mejora de la cadena de producción de maguey</w:t>
      </w:r>
      <w:r w:rsidR="007A4A5F">
        <w:rPr>
          <w:rFonts w:ascii="Arial" w:hAnsi="Arial" w:cs="Arial"/>
        </w:rPr>
        <w:t xml:space="preserve"> en San Pablo La Laguna y por consiguiente en la economía de la población dedicada a esta actividad.</w:t>
      </w:r>
    </w:p>
    <w:p w:rsidR="00734428" w:rsidRDefault="00734428" w:rsidP="00087DF7">
      <w:pPr>
        <w:spacing w:line="360" w:lineRule="auto"/>
        <w:jc w:val="both"/>
        <w:rPr>
          <w:rFonts w:ascii="Arial" w:hAnsi="Arial" w:cs="Arial"/>
        </w:rPr>
      </w:pPr>
    </w:p>
    <w:p w:rsidR="00477AEF" w:rsidRPr="00087DF7" w:rsidRDefault="00477AEF" w:rsidP="00087DF7">
      <w:pPr>
        <w:spacing w:line="360" w:lineRule="auto"/>
        <w:jc w:val="both"/>
        <w:rPr>
          <w:rFonts w:ascii="Arial" w:hAnsi="Arial" w:cs="Arial"/>
        </w:rPr>
      </w:pPr>
    </w:p>
    <w:p w:rsidR="00DB40A4" w:rsidRDefault="00DB40A4">
      <w:pPr>
        <w:spacing w:after="200"/>
        <w:jc w:val="both"/>
        <w:sectPr w:rsidR="00DB40A4" w:rsidSect="00202147">
          <w:headerReference w:type="default" r:id="rId10"/>
          <w:footerReference w:type="default" r:id="rId11"/>
          <w:pgSz w:w="12242" w:h="15842" w:code="1"/>
          <w:pgMar w:top="1377" w:right="902" w:bottom="1418" w:left="1701" w:header="737" w:footer="709" w:gutter="0"/>
          <w:pgNumType w:start="0"/>
          <w:cols w:space="708"/>
          <w:titlePg/>
          <w:docGrid w:linePitch="360"/>
        </w:sectPr>
      </w:pPr>
    </w:p>
    <w:p w:rsidR="00DB40A4" w:rsidRDefault="00DB40A4">
      <w:pPr>
        <w:spacing w:after="200"/>
        <w:jc w:val="both"/>
      </w:pPr>
    </w:p>
    <w:p w:rsidR="00087DF7" w:rsidRDefault="00087DF7" w:rsidP="00A508C1"/>
    <w:p w:rsidR="00087DF7" w:rsidRDefault="00087DF7" w:rsidP="00A508C1"/>
    <w:p w:rsidR="00021C8B" w:rsidRDefault="00021C8B" w:rsidP="00A508C1"/>
    <w:p w:rsidR="00575969" w:rsidRDefault="00575969" w:rsidP="00A508C1"/>
    <w:p w:rsidR="00575969" w:rsidRDefault="00575969" w:rsidP="00A508C1"/>
    <w:p w:rsidR="00575969" w:rsidRDefault="00575969" w:rsidP="00A508C1"/>
    <w:p w:rsidR="00575969" w:rsidRDefault="00575969" w:rsidP="00A508C1"/>
    <w:p w:rsidR="00D54946" w:rsidRDefault="00D54946" w:rsidP="00A508C1"/>
    <w:p w:rsidR="00D54946" w:rsidRDefault="00D54946" w:rsidP="00A508C1"/>
    <w:p w:rsidR="00D54946" w:rsidRDefault="00D54946" w:rsidP="00A508C1"/>
    <w:p w:rsidR="00D54946" w:rsidRDefault="00D54946" w:rsidP="00A508C1"/>
    <w:p w:rsidR="00A508C1" w:rsidRDefault="00A508C1" w:rsidP="00A508C1"/>
    <w:p w:rsidR="00A508C1" w:rsidRDefault="00A508C1" w:rsidP="00A508C1"/>
    <w:p w:rsidR="00F314BD" w:rsidRDefault="00F314BD" w:rsidP="00A508C1"/>
    <w:p w:rsidR="002C0E39" w:rsidRPr="002C0E39" w:rsidRDefault="002C0E39" w:rsidP="002C0E39"/>
    <w:p w:rsidR="00F075F3" w:rsidRPr="00FC1D34" w:rsidRDefault="00185491" w:rsidP="00B037CF">
      <w:pPr>
        <w:pStyle w:val="Ttulo1"/>
        <w:ind w:left="390"/>
        <w:jc w:val="center"/>
      </w:pPr>
      <w:bookmarkStart w:id="0" w:name="_Toc329073586"/>
      <w:r>
        <w:t>CAPÍ</w:t>
      </w:r>
      <w:r w:rsidR="00354851" w:rsidRPr="00FC1D34">
        <w:t>TULO I</w:t>
      </w:r>
      <w:bookmarkEnd w:id="0"/>
    </w:p>
    <w:p w:rsidR="00354851" w:rsidRPr="00FC1D34" w:rsidRDefault="002649AB" w:rsidP="00B037CF">
      <w:pPr>
        <w:pStyle w:val="Ttulo1"/>
        <w:spacing w:line="360" w:lineRule="auto"/>
        <w:ind w:left="390"/>
        <w:jc w:val="center"/>
      </w:pPr>
      <w:bookmarkStart w:id="1" w:name="_Toc329073587"/>
      <w:r>
        <w:t>DIAGNÓ</w:t>
      </w:r>
      <w:r w:rsidR="0020136B" w:rsidRPr="00FC1D34">
        <w:t xml:space="preserve">STICO DE LA </w:t>
      </w:r>
      <w:r w:rsidR="00354851" w:rsidRPr="00FC1D34">
        <w:t xml:space="preserve">SITUACIÓN </w:t>
      </w:r>
      <w:r w:rsidR="007A4A5F">
        <w:t xml:space="preserve">DE LA CADENA PRODUCTIVA </w:t>
      </w:r>
      <w:r w:rsidR="00354851" w:rsidRPr="00FC1D34">
        <w:t>DEL MAGUEY</w:t>
      </w:r>
      <w:r w:rsidR="002447D9" w:rsidRPr="00FC1D34">
        <w:t xml:space="preserve"> </w:t>
      </w:r>
      <w:r w:rsidR="00547CE2" w:rsidRPr="00FC1D34">
        <w:t xml:space="preserve">EN </w:t>
      </w:r>
      <w:r w:rsidR="00354851" w:rsidRPr="00FC1D34">
        <w:t>L</w:t>
      </w:r>
      <w:r w:rsidR="002447D9" w:rsidRPr="00FC1D34">
        <w:t>A</w:t>
      </w:r>
      <w:r w:rsidR="00354851" w:rsidRPr="00FC1D34">
        <w:t xml:space="preserve"> </w:t>
      </w:r>
      <w:r w:rsidR="002447D9" w:rsidRPr="00FC1D34">
        <w:t>COMUNIDAD</w:t>
      </w:r>
      <w:r w:rsidR="00644A2D" w:rsidRPr="00FC1D34">
        <w:t xml:space="preserve"> </w:t>
      </w:r>
      <w:r w:rsidR="002447D9" w:rsidRPr="00FC1D34">
        <w:t xml:space="preserve">DE </w:t>
      </w:r>
      <w:r w:rsidR="00354851" w:rsidRPr="00FC1D34">
        <w:t xml:space="preserve">SAN PABLO LA LAGUNA, </w:t>
      </w:r>
      <w:r w:rsidR="0071769E" w:rsidRPr="00FC1D34">
        <w:t xml:space="preserve">MUNICIPIO DEL DEPARTAMENTO DE </w:t>
      </w:r>
      <w:r w:rsidR="00354851" w:rsidRPr="00FC1D34">
        <w:t>SOLOLÁ</w:t>
      </w:r>
      <w:bookmarkEnd w:id="1"/>
    </w:p>
    <w:p w:rsidR="00354851" w:rsidRPr="00785067" w:rsidRDefault="00354851" w:rsidP="00B037CF">
      <w:pPr>
        <w:spacing w:line="360" w:lineRule="auto"/>
        <w:jc w:val="center"/>
        <w:rPr>
          <w:rFonts w:ascii="Arial" w:hAnsi="Arial" w:cs="Arial"/>
          <w:b/>
        </w:rPr>
      </w:pPr>
    </w:p>
    <w:p w:rsidR="00F075F3" w:rsidRDefault="00F075F3"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Default="00E575BB" w:rsidP="00F075F3">
      <w:pPr>
        <w:rPr>
          <w:rFonts w:ascii="Arial" w:hAnsi="Arial" w:cs="Arial"/>
        </w:rPr>
      </w:pPr>
    </w:p>
    <w:p w:rsidR="00E575BB" w:rsidRPr="00F35212" w:rsidRDefault="00E575BB" w:rsidP="00F075F3">
      <w:pPr>
        <w:rPr>
          <w:rFonts w:ascii="Arial" w:hAnsi="Arial" w:cs="Arial"/>
        </w:rPr>
      </w:pPr>
    </w:p>
    <w:p w:rsidR="00F075F3" w:rsidRDefault="00F075F3" w:rsidP="00F075F3">
      <w:pPr>
        <w:rPr>
          <w:rFonts w:ascii="Arial" w:hAnsi="Arial" w:cs="Arial"/>
        </w:rPr>
      </w:pPr>
    </w:p>
    <w:p w:rsidR="00240E56" w:rsidRDefault="00240E56" w:rsidP="00F075F3">
      <w:pPr>
        <w:rPr>
          <w:rFonts w:ascii="Arial" w:hAnsi="Arial" w:cs="Arial"/>
        </w:rPr>
      </w:pPr>
    </w:p>
    <w:p w:rsidR="00240E56" w:rsidRDefault="00240E56" w:rsidP="00F075F3">
      <w:pPr>
        <w:rPr>
          <w:rFonts w:ascii="Arial" w:hAnsi="Arial" w:cs="Arial"/>
        </w:rPr>
      </w:pPr>
    </w:p>
    <w:p w:rsidR="00D54946" w:rsidRDefault="00D54946" w:rsidP="00F075F3">
      <w:pPr>
        <w:rPr>
          <w:rFonts w:ascii="Arial" w:hAnsi="Arial" w:cs="Arial"/>
        </w:rPr>
      </w:pPr>
    </w:p>
    <w:p w:rsidR="00240E56" w:rsidRPr="00F35212" w:rsidRDefault="00240E56" w:rsidP="00F075F3">
      <w:pPr>
        <w:rPr>
          <w:rFonts w:ascii="Arial" w:hAnsi="Arial" w:cs="Arial"/>
        </w:rPr>
      </w:pPr>
    </w:p>
    <w:p w:rsidR="00F075F3" w:rsidRDefault="00F075F3" w:rsidP="00F075F3">
      <w:pPr>
        <w:rPr>
          <w:rFonts w:ascii="Arial" w:hAnsi="Arial" w:cs="Arial"/>
        </w:rPr>
      </w:pPr>
    </w:p>
    <w:p w:rsidR="00DC17A4" w:rsidRDefault="00DC17A4" w:rsidP="00F075F3">
      <w:pPr>
        <w:rPr>
          <w:rFonts w:ascii="Arial" w:hAnsi="Arial" w:cs="Arial"/>
        </w:rPr>
      </w:pPr>
    </w:p>
    <w:p w:rsidR="00DC17A4" w:rsidRDefault="00221779" w:rsidP="008F5A20">
      <w:pPr>
        <w:pStyle w:val="Ttulo1"/>
        <w:numPr>
          <w:ilvl w:val="1"/>
          <w:numId w:val="8"/>
        </w:numPr>
      </w:pPr>
      <w:bookmarkStart w:id="2" w:name="_Toc329073588"/>
      <w:r>
        <w:lastRenderedPageBreak/>
        <w:t>PRESENTACIÓ</w:t>
      </w:r>
      <w:r w:rsidR="00B60BDD">
        <w:t>N</w:t>
      </w:r>
      <w:bookmarkEnd w:id="2"/>
    </w:p>
    <w:p w:rsidR="00DC17A4" w:rsidRPr="00440739" w:rsidRDefault="00DC17A4" w:rsidP="00DC17A4">
      <w:pPr>
        <w:pStyle w:val="Prrafodelista"/>
        <w:ind w:left="390"/>
        <w:rPr>
          <w:rFonts w:ascii="Arial" w:hAnsi="Arial" w:cs="Arial"/>
        </w:rPr>
      </w:pPr>
    </w:p>
    <w:p w:rsidR="00440739" w:rsidRPr="00440739" w:rsidRDefault="00440739" w:rsidP="005F6CC2">
      <w:pPr>
        <w:pStyle w:val="Textoindependiente3"/>
        <w:tabs>
          <w:tab w:val="left" w:pos="9356"/>
          <w:tab w:val="left" w:pos="10980"/>
        </w:tabs>
        <w:spacing w:line="360" w:lineRule="auto"/>
        <w:rPr>
          <w:rFonts w:ascii="Arial" w:hAnsi="Arial" w:cs="Arial"/>
          <w:lang w:val="es-GT" w:eastAsia="es-GT"/>
        </w:rPr>
      </w:pPr>
      <w:r w:rsidRPr="00440739">
        <w:rPr>
          <w:rFonts w:ascii="Arial" w:hAnsi="Arial" w:cs="Arial"/>
          <w:lang w:val="es-GT" w:eastAsia="es-GT"/>
        </w:rPr>
        <w:t xml:space="preserve">El municipio de San Pablo La Laguna pertenece al departamento de Sololá y </w:t>
      </w:r>
      <w:r>
        <w:rPr>
          <w:rFonts w:ascii="Arial" w:hAnsi="Arial" w:cs="Arial"/>
          <w:lang w:val="es-GT" w:eastAsia="es-GT"/>
        </w:rPr>
        <w:t>por su ubicación es p</w:t>
      </w:r>
      <w:r w:rsidRPr="00440739">
        <w:rPr>
          <w:rFonts w:ascii="Arial" w:hAnsi="Arial" w:cs="Arial"/>
        </w:rPr>
        <w:t xml:space="preserve">arte de la </w:t>
      </w:r>
      <w:r w:rsidRPr="00440739">
        <w:rPr>
          <w:rFonts w:ascii="Arial" w:hAnsi="Arial" w:cs="Arial"/>
          <w:lang w:val="es-GT"/>
        </w:rPr>
        <w:t>Reserva de Uso</w:t>
      </w:r>
      <w:r>
        <w:rPr>
          <w:rFonts w:ascii="Arial" w:hAnsi="Arial" w:cs="Arial"/>
          <w:lang w:val="es-GT"/>
        </w:rPr>
        <w:t xml:space="preserve"> </w:t>
      </w:r>
      <w:r w:rsidRPr="00440739">
        <w:rPr>
          <w:rFonts w:ascii="Arial" w:hAnsi="Arial" w:cs="Arial"/>
          <w:lang w:val="es-GT"/>
        </w:rPr>
        <w:t xml:space="preserve">Múltiple </w:t>
      </w:r>
      <w:smartTag w:uri="urn:schemas-microsoft-com:office:smarttags" w:element="PersonName">
        <w:smartTagPr>
          <w:attr w:name="ProductID" w:val="la Cuenca"/>
        </w:smartTagPr>
        <w:r w:rsidRPr="00440739">
          <w:rPr>
            <w:rFonts w:ascii="Arial" w:hAnsi="Arial" w:cs="Arial"/>
            <w:lang w:val="es-GT"/>
          </w:rPr>
          <w:t>La Cuenca</w:t>
        </w:r>
      </w:smartTag>
      <w:r>
        <w:rPr>
          <w:rFonts w:ascii="Arial" w:hAnsi="Arial" w:cs="Arial"/>
          <w:lang w:val="es-GT"/>
        </w:rPr>
        <w:t xml:space="preserve"> del Lago de Atit</w:t>
      </w:r>
      <w:r w:rsidRPr="00440739">
        <w:rPr>
          <w:rFonts w:ascii="Arial" w:hAnsi="Arial" w:cs="Arial"/>
          <w:lang w:val="es-GT"/>
        </w:rPr>
        <w:t>lán</w:t>
      </w:r>
      <w:r>
        <w:rPr>
          <w:rFonts w:ascii="Arial" w:hAnsi="Arial" w:cs="Arial"/>
          <w:lang w:val="es-GT"/>
        </w:rPr>
        <w:t>,</w:t>
      </w:r>
      <w:r w:rsidR="00385199">
        <w:rPr>
          <w:rFonts w:ascii="Arial" w:hAnsi="Arial" w:cs="Arial"/>
          <w:lang w:val="es-GT"/>
        </w:rPr>
        <w:t xml:space="preserve"> </w:t>
      </w:r>
      <w:r w:rsidRPr="00440739">
        <w:rPr>
          <w:rFonts w:ascii="Arial" w:hAnsi="Arial" w:cs="Arial"/>
        </w:rPr>
        <w:t>RUMCLA</w:t>
      </w:r>
      <w:r>
        <w:rPr>
          <w:rFonts w:ascii="Arial" w:hAnsi="Arial" w:cs="Arial"/>
          <w:lang w:val="es-GT"/>
        </w:rPr>
        <w:t xml:space="preserve"> (</w:t>
      </w:r>
      <w:r w:rsidRPr="00440739">
        <w:rPr>
          <w:rFonts w:ascii="Arial" w:hAnsi="Arial" w:cs="Arial"/>
          <w:lang w:val="es-GT"/>
        </w:rPr>
        <w:t>Decreto 64-97</w:t>
      </w:r>
      <w:r>
        <w:rPr>
          <w:rFonts w:ascii="Arial" w:hAnsi="Arial" w:cs="Arial"/>
          <w:lang w:val="es-GT"/>
        </w:rPr>
        <w:t>)</w:t>
      </w:r>
      <w:r w:rsidR="00385199">
        <w:rPr>
          <w:rFonts w:ascii="Arial" w:hAnsi="Arial" w:cs="Arial"/>
          <w:lang w:val="es-GT"/>
        </w:rPr>
        <w:t>, administrada por CONAP</w:t>
      </w:r>
      <w:r w:rsidRPr="00440739">
        <w:rPr>
          <w:rFonts w:ascii="Arial" w:hAnsi="Arial" w:cs="Arial"/>
        </w:rPr>
        <w:t xml:space="preserve">. </w:t>
      </w:r>
    </w:p>
    <w:p w:rsidR="00440739" w:rsidRDefault="00440739" w:rsidP="005F6CC2">
      <w:pPr>
        <w:autoSpaceDE w:val="0"/>
        <w:autoSpaceDN w:val="0"/>
        <w:adjustRightInd w:val="0"/>
        <w:spacing w:line="360" w:lineRule="auto"/>
        <w:rPr>
          <w:rFonts w:ascii="Arial" w:hAnsi="Arial" w:cs="Arial"/>
          <w:lang w:val="es-GT" w:eastAsia="es-GT"/>
        </w:rPr>
      </w:pPr>
    </w:p>
    <w:p w:rsidR="00B01370" w:rsidRPr="00980569" w:rsidRDefault="009042D0" w:rsidP="00B01370">
      <w:pPr>
        <w:autoSpaceDE w:val="0"/>
        <w:autoSpaceDN w:val="0"/>
        <w:adjustRightInd w:val="0"/>
        <w:spacing w:line="360" w:lineRule="auto"/>
        <w:jc w:val="both"/>
        <w:rPr>
          <w:rFonts w:ascii="Arial" w:hAnsi="Arial" w:cs="Arial"/>
        </w:rPr>
      </w:pPr>
      <w:r>
        <w:rPr>
          <w:rFonts w:ascii="Arial" w:hAnsi="Arial" w:cs="Arial"/>
          <w:lang w:val="es-GT" w:eastAsia="es-GT"/>
        </w:rPr>
        <w:t>La comunidad es parte de un área con riqueza paisajística que unidos a sus valores culturales y ancestrales han creado una identidad</w:t>
      </w:r>
      <w:r w:rsidR="00383213">
        <w:rPr>
          <w:rFonts w:ascii="Arial" w:hAnsi="Arial" w:cs="Arial"/>
          <w:lang w:val="es-GT" w:eastAsia="es-GT"/>
        </w:rPr>
        <w:t xml:space="preserve"> catalogadas como expresiones del paisaje cultural. </w:t>
      </w:r>
      <w:r w:rsidR="00B01370">
        <w:rPr>
          <w:rFonts w:ascii="Arial" w:hAnsi="Arial" w:cs="Arial"/>
          <w:lang w:val="es-GT" w:eastAsia="es-GT"/>
        </w:rPr>
        <w:t xml:space="preserve">Sin embargo se encuentra entre </w:t>
      </w:r>
      <w:r w:rsidR="00B01370" w:rsidRPr="00980569">
        <w:rPr>
          <w:rFonts w:ascii="Arial" w:hAnsi="Arial" w:cs="Arial"/>
        </w:rPr>
        <w:t xml:space="preserve">uno </w:t>
      </w:r>
      <w:r w:rsidR="00383213">
        <w:rPr>
          <w:rFonts w:ascii="Arial" w:hAnsi="Arial" w:cs="Arial"/>
        </w:rPr>
        <w:t xml:space="preserve">de los municipios </w:t>
      </w:r>
      <w:r w:rsidR="00B01370" w:rsidRPr="00980569">
        <w:rPr>
          <w:rFonts w:ascii="Arial" w:hAnsi="Arial" w:cs="Arial"/>
        </w:rPr>
        <w:t>más pobres de la región de Sololá siendo un 85% de pobreza y un 38.07% de pobreza extrema (PNUD, 2005).</w:t>
      </w:r>
    </w:p>
    <w:p w:rsidR="009042D0" w:rsidRDefault="009042D0" w:rsidP="009042D0">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 xml:space="preserve"> </w:t>
      </w:r>
    </w:p>
    <w:p w:rsidR="00B01370" w:rsidRPr="003C1411" w:rsidRDefault="00B01370" w:rsidP="00B01370">
      <w:pPr>
        <w:pStyle w:val="Textoindependiente3"/>
        <w:tabs>
          <w:tab w:val="left" w:pos="9356"/>
          <w:tab w:val="left" w:pos="10980"/>
        </w:tabs>
        <w:spacing w:line="360" w:lineRule="auto"/>
        <w:rPr>
          <w:rFonts w:ascii="Arial" w:hAnsi="Arial" w:cs="Arial"/>
          <w:lang w:val="es-GT" w:eastAsia="es-GT"/>
        </w:rPr>
      </w:pPr>
      <w:r w:rsidRPr="003C1411">
        <w:rPr>
          <w:rFonts w:ascii="Arial" w:hAnsi="Arial" w:cs="Arial"/>
          <w:lang w:val="es-GT" w:eastAsia="es-GT"/>
        </w:rPr>
        <w:t xml:space="preserve">Este municipio tiene entre sus principales </w:t>
      </w:r>
      <w:r>
        <w:rPr>
          <w:rFonts w:ascii="Arial" w:hAnsi="Arial" w:cs="Arial"/>
          <w:lang w:val="es-GT" w:eastAsia="es-GT"/>
        </w:rPr>
        <w:t>actividades económicas productivas</w:t>
      </w:r>
      <w:r w:rsidRPr="003C1411">
        <w:rPr>
          <w:rFonts w:ascii="Arial" w:hAnsi="Arial" w:cs="Arial"/>
          <w:lang w:val="es-GT" w:eastAsia="es-GT"/>
        </w:rPr>
        <w:t xml:space="preserve"> dedicarse al cultivo del  café y d</w:t>
      </w:r>
      <w:r>
        <w:rPr>
          <w:rFonts w:ascii="Arial" w:hAnsi="Arial" w:cs="Arial"/>
          <w:lang w:val="es-GT" w:eastAsia="es-GT"/>
        </w:rPr>
        <w:t>e manera tradicional ancestral a</w:t>
      </w:r>
      <w:r w:rsidRPr="003C1411">
        <w:rPr>
          <w:rFonts w:ascii="Arial" w:hAnsi="Arial" w:cs="Arial"/>
          <w:lang w:val="es-GT" w:eastAsia="es-GT"/>
        </w:rPr>
        <w:t>l cultivo del maguey</w:t>
      </w:r>
      <w:r>
        <w:rPr>
          <w:rFonts w:ascii="Arial" w:hAnsi="Arial" w:cs="Arial"/>
          <w:lang w:val="es-GT" w:eastAsia="es-GT"/>
        </w:rPr>
        <w:t>,</w:t>
      </w:r>
      <w:r w:rsidRPr="003C1411">
        <w:rPr>
          <w:rFonts w:ascii="Arial" w:hAnsi="Arial" w:cs="Arial"/>
          <w:lang w:val="es-GT" w:eastAsia="es-GT"/>
        </w:rPr>
        <w:t xml:space="preserve"> con </w:t>
      </w:r>
      <w:r w:rsidR="009B30A5">
        <w:rPr>
          <w:rFonts w:ascii="Arial" w:hAnsi="Arial" w:cs="Arial"/>
          <w:lang w:val="es-GT" w:eastAsia="es-GT"/>
        </w:rPr>
        <w:t xml:space="preserve">cuyas fibras </w:t>
      </w:r>
      <w:r w:rsidRPr="003C1411">
        <w:rPr>
          <w:rFonts w:ascii="Arial" w:hAnsi="Arial" w:cs="Arial"/>
          <w:lang w:val="es-GT" w:eastAsia="es-GT"/>
        </w:rPr>
        <w:t xml:space="preserve">elaboran productos </w:t>
      </w:r>
      <w:r>
        <w:rPr>
          <w:rFonts w:ascii="Arial" w:hAnsi="Arial" w:cs="Arial"/>
          <w:lang w:val="es-GT" w:eastAsia="es-GT"/>
        </w:rPr>
        <w:t xml:space="preserve">artesanales de </w:t>
      </w:r>
      <w:r w:rsidRPr="003C1411">
        <w:rPr>
          <w:rFonts w:ascii="Arial" w:hAnsi="Arial" w:cs="Arial"/>
          <w:lang w:val="es-GT" w:eastAsia="es-GT"/>
        </w:rPr>
        <w:t>uso diario</w:t>
      </w:r>
      <w:r w:rsidR="009B30A5">
        <w:rPr>
          <w:rFonts w:ascii="Arial" w:hAnsi="Arial" w:cs="Arial"/>
          <w:lang w:val="es-GT" w:eastAsia="es-GT"/>
        </w:rPr>
        <w:t>.</w:t>
      </w:r>
      <w:r w:rsidRPr="003C1411">
        <w:rPr>
          <w:rFonts w:ascii="Arial" w:hAnsi="Arial" w:cs="Arial"/>
          <w:lang w:val="es-GT" w:eastAsia="es-GT"/>
        </w:rPr>
        <w:t xml:space="preserve"> </w:t>
      </w:r>
      <w:r w:rsidR="009B30A5">
        <w:rPr>
          <w:rFonts w:ascii="Arial" w:hAnsi="Arial" w:cs="Arial"/>
          <w:lang w:val="es-GT" w:eastAsia="es-GT"/>
        </w:rPr>
        <w:t xml:space="preserve">Las fuentes de generación de ingresos para este municipio son limitadas. </w:t>
      </w:r>
    </w:p>
    <w:p w:rsidR="001223B0" w:rsidRDefault="001223B0" w:rsidP="00383213">
      <w:pPr>
        <w:pStyle w:val="Textoindependiente3"/>
        <w:tabs>
          <w:tab w:val="left" w:pos="9356"/>
          <w:tab w:val="left" w:pos="10980"/>
        </w:tabs>
        <w:spacing w:line="360" w:lineRule="auto"/>
        <w:rPr>
          <w:rFonts w:ascii="Arial" w:hAnsi="Arial" w:cs="Arial"/>
          <w:lang w:val="es-GT" w:eastAsia="es-GT"/>
        </w:rPr>
      </w:pPr>
    </w:p>
    <w:p w:rsidR="00383213" w:rsidRDefault="003C1411" w:rsidP="00383213">
      <w:pPr>
        <w:pStyle w:val="Textoindependiente3"/>
        <w:tabs>
          <w:tab w:val="left" w:pos="9356"/>
          <w:tab w:val="left" w:pos="10980"/>
        </w:tabs>
        <w:spacing w:line="360" w:lineRule="auto"/>
        <w:rPr>
          <w:rFonts w:ascii="Arial" w:hAnsi="Arial" w:cs="Arial"/>
          <w:lang w:val="es-GT" w:eastAsia="es-GT"/>
        </w:rPr>
      </w:pPr>
      <w:r w:rsidRPr="00477AEF">
        <w:rPr>
          <w:rFonts w:ascii="Arial" w:hAnsi="Arial" w:cs="Arial"/>
          <w:lang w:val="es-GT" w:eastAsia="es-GT"/>
        </w:rPr>
        <w:t xml:space="preserve"> A través del diagnóstico elaborado en esta comunidad, se obtuvo información básica </w:t>
      </w:r>
      <w:r w:rsidR="00383213" w:rsidRPr="00477AEF">
        <w:rPr>
          <w:rFonts w:ascii="Arial" w:hAnsi="Arial" w:cs="Arial"/>
          <w:lang w:val="es-GT" w:eastAsia="es-GT"/>
        </w:rPr>
        <w:t xml:space="preserve">existente </w:t>
      </w:r>
      <w:r w:rsidRPr="00477AEF">
        <w:rPr>
          <w:rFonts w:ascii="Arial" w:hAnsi="Arial" w:cs="Arial"/>
          <w:lang w:val="es-GT" w:eastAsia="es-GT"/>
        </w:rPr>
        <w:t>de las característic</w:t>
      </w:r>
      <w:r w:rsidR="00383213" w:rsidRPr="00477AEF">
        <w:rPr>
          <w:rFonts w:ascii="Arial" w:hAnsi="Arial" w:cs="Arial"/>
          <w:lang w:val="es-GT" w:eastAsia="es-GT"/>
        </w:rPr>
        <w:t xml:space="preserve">as biofísicas del área. La metodología de campo consistió en varias etapas: La primera fue una evaluación de campo para conocer las condiciones de las poblaciones de maguey y la segunda consistió un Diagnóstico Rural Participativo en el tema de la cadena productiva del maguey, </w:t>
      </w:r>
      <w:r w:rsidR="00E65FCE">
        <w:rPr>
          <w:rFonts w:ascii="Arial" w:hAnsi="Arial" w:cs="Arial"/>
          <w:lang w:val="es-GT" w:eastAsia="es-GT"/>
        </w:rPr>
        <w:t xml:space="preserve">con artesanos, </w:t>
      </w:r>
      <w:r w:rsidR="00383213">
        <w:rPr>
          <w:rFonts w:ascii="Arial" w:hAnsi="Arial" w:cs="Arial"/>
          <w:lang w:val="es-GT" w:eastAsia="es-GT"/>
        </w:rPr>
        <w:t xml:space="preserve">productores y </w:t>
      </w:r>
      <w:r w:rsidR="00E65FCE">
        <w:rPr>
          <w:rFonts w:ascii="Arial" w:hAnsi="Arial" w:cs="Arial"/>
          <w:lang w:val="es-GT" w:eastAsia="es-GT"/>
        </w:rPr>
        <w:t>procesadores de fibras</w:t>
      </w:r>
      <w:r w:rsidR="00383213">
        <w:rPr>
          <w:rFonts w:ascii="Arial" w:hAnsi="Arial" w:cs="Arial"/>
          <w:lang w:val="es-GT" w:eastAsia="es-GT"/>
        </w:rPr>
        <w:t>, para poder obtener información acerca de la situación actual de la misma.</w:t>
      </w:r>
      <w:r w:rsidR="00383213" w:rsidRPr="00B01370">
        <w:rPr>
          <w:rFonts w:ascii="Arial" w:hAnsi="Arial" w:cs="Arial"/>
          <w:lang w:val="es-GT" w:eastAsia="es-GT"/>
        </w:rPr>
        <w:t xml:space="preserve"> </w:t>
      </w:r>
    </w:p>
    <w:p w:rsidR="00383213" w:rsidRDefault="00383213" w:rsidP="005F6CC2">
      <w:pPr>
        <w:autoSpaceDE w:val="0"/>
        <w:autoSpaceDN w:val="0"/>
        <w:adjustRightInd w:val="0"/>
        <w:spacing w:line="360" w:lineRule="auto"/>
        <w:jc w:val="both"/>
        <w:rPr>
          <w:rFonts w:ascii="TTE20C1320t00" w:hAnsi="TTE20C1320t00" w:cs="TTE20C1320t00"/>
          <w:sz w:val="23"/>
          <w:szCs w:val="23"/>
          <w:lang w:val="es-GT" w:eastAsia="es-GT"/>
        </w:rPr>
      </w:pPr>
    </w:p>
    <w:p w:rsidR="003C1411" w:rsidRPr="00F90135" w:rsidRDefault="00383213" w:rsidP="005F6CC2">
      <w:pPr>
        <w:autoSpaceDE w:val="0"/>
        <w:autoSpaceDN w:val="0"/>
        <w:adjustRightInd w:val="0"/>
        <w:spacing w:line="360" w:lineRule="auto"/>
        <w:jc w:val="both"/>
        <w:rPr>
          <w:rFonts w:ascii="Arial" w:hAnsi="Arial" w:cs="Arial"/>
          <w:lang w:val="es-GT" w:eastAsia="es-GT"/>
        </w:rPr>
      </w:pPr>
      <w:r w:rsidRPr="00F90135">
        <w:rPr>
          <w:rFonts w:ascii="Arial" w:hAnsi="Arial" w:cs="Arial"/>
          <w:lang w:val="es-GT" w:eastAsia="es-GT"/>
        </w:rPr>
        <w:t xml:space="preserve">A través del mismo </w:t>
      </w:r>
      <w:r w:rsidR="003C1411" w:rsidRPr="00F90135">
        <w:rPr>
          <w:rFonts w:ascii="Arial" w:hAnsi="Arial" w:cs="Arial"/>
          <w:lang w:val="es-GT" w:eastAsia="es-GT"/>
        </w:rPr>
        <w:t xml:space="preserve">se determinaron los principales problemas de la comunidad </w:t>
      </w:r>
      <w:r w:rsidR="00E65FCE">
        <w:rPr>
          <w:rFonts w:ascii="Arial" w:hAnsi="Arial" w:cs="Arial"/>
          <w:lang w:val="es-GT" w:eastAsia="es-GT"/>
        </w:rPr>
        <w:t xml:space="preserve">relacionados al tema de la </w:t>
      </w:r>
      <w:r w:rsidR="00BD7E19">
        <w:rPr>
          <w:rFonts w:ascii="Arial" w:hAnsi="Arial" w:cs="Arial"/>
          <w:lang w:val="es-GT" w:eastAsia="es-GT"/>
        </w:rPr>
        <w:t xml:space="preserve">disponibilidad de maguey para </w:t>
      </w:r>
      <w:r w:rsidR="00E65FCE">
        <w:rPr>
          <w:rFonts w:ascii="Arial" w:hAnsi="Arial" w:cs="Arial"/>
          <w:lang w:val="es-GT" w:eastAsia="es-GT"/>
        </w:rPr>
        <w:t xml:space="preserve">la obtención de fibras, lo cual sirvió para poder plantear, en conjunto con los participantes, </w:t>
      </w:r>
      <w:r w:rsidR="003C1411" w:rsidRPr="00F90135">
        <w:rPr>
          <w:rFonts w:ascii="Arial" w:hAnsi="Arial" w:cs="Arial"/>
          <w:lang w:val="es-GT" w:eastAsia="es-GT"/>
        </w:rPr>
        <w:t>alternativas o posibles soluciones para promov</w:t>
      </w:r>
      <w:r w:rsidR="006630DD">
        <w:rPr>
          <w:rFonts w:ascii="Arial" w:hAnsi="Arial" w:cs="Arial"/>
          <w:lang w:val="es-GT" w:eastAsia="es-GT"/>
        </w:rPr>
        <w:t>er la producción de maguey</w:t>
      </w:r>
      <w:r w:rsidR="003C1411" w:rsidRPr="00F90135">
        <w:rPr>
          <w:rFonts w:ascii="Arial" w:hAnsi="Arial" w:cs="Arial"/>
          <w:lang w:val="es-GT" w:eastAsia="es-GT"/>
        </w:rPr>
        <w:t>.</w:t>
      </w:r>
    </w:p>
    <w:p w:rsidR="003C1411" w:rsidRDefault="003C1411" w:rsidP="005F6CC2">
      <w:pPr>
        <w:autoSpaceDE w:val="0"/>
        <w:autoSpaceDN w:val="0"/>
        <w:adjustRightInd w:val="0"/>
        <w:spacing w:line="360" w:lineRule="auto"/>
        <w:jc w:val="both"/>
        <w:rPr>
          <w:rFonts w:ascii="Arial" w:hAnsi="Arial" w:cs="Arial"/>
          <w:lang w:val="es-GT" w:eastAsia="es-GT"/>
        </w:rPr>
      </w:pPr>
    </w:p>
    <w:p w:rsidR="001223B0" w:rsidRPr="00F90135" w:rsidRDefault="001223B0" w:rsidP="005F6CC2">
      <w:pPr>
        <w:autoSpaceDE w:val="0"/>
        <w:autoSpaceDN w:val="0"/>
        <w:adjustRightInd w:val="0"/>
        <w:spacing w:line="360" w:lineRule="auto"/>
        <w:jc w:val="both"/>
        <w:rPr>
          <w:rFonts w:ascii="Arial" w:hAnsi="Arial" w:cs="Arial"/>
          <w:lang w:val="es-GT" w:eastAsia="es-GT"/>
        </w:rPr>
      </w:pPr>
    </w:p>
    <w:p w:rsidR="00DC17A4" w:rsidRDefault="008B0EB8" w:rsidP="008F5A20">
      <w:pPr>
        <w:pStyle w:val="Ttulo1"/>
        <w:numPr>
          <w:ilvl w:val="1"/>
          <w:numId w:val="8"/>
        </w:numPr>
        <w:spacing w:before="0" w:line="360" w:lineRule="auto"/>
      </w:pPr>
      <w:bookmarkStart w:id="3" w:name="_Toc329073589"/>
      <w:r w:rsidRPr="0027688E">
        <w:lastRenderedPageBreak/>
        <w:t>MARCO REFERENCIAL</w:t>
      </w:r>
      <w:bookmarkEnd w:id="3"/>
    </w:p>
    <w:p w:rsidR="008B0EB8" w:rsidRPr="009451E5" w:rsidRDefault="008B0EB8" w:rsidP="008F5A20">
      <w:pPr>
        <w:pStyle w:val="Ttulo2"/>
        <w:numPr>
          <w:ilvl w:val="2"/>
          <w:numId w:val="8"/>
        </w:numPr>
        <w:rPr>
          <w:rFonts w:cs="Arial"/>
        </w:rPr>
      </w:pPr>
      <w:bookmarkStart w:id="4" w:name="_Toc329073590"/>
      <w:r w:rsidRPr="009451E5">
        <w:rPr>
          <w:rFonts w:cs="Arial"/>
        </w:rPr>
        <w:t>Descripción Biofísica del área</w:t>
      </w:r>
      <w:bookmarkEnd w:id="4"/>
    </w:p>
    <w:p w:rsidR="008B0EB8" w:rsidRPr="009451E5" w:rsidRDefault="008B0EB8" w:rsidP="008B0EB8">
      <w:pPr>
        <w:pStyle w:val="Prrafodelista"/>
        <w:rPr>
          <w:rFonts w:ascii="Arial" w:hAnsi="Arial" w:cs="Arial"/>
        </w:rPr>
      </w:pPr>
    </w:p>
    <w:p w:rsidR="008B0EB8" w:rsidRDefault="00B57DD7" w:rsidP="008F5A20">
      <w:pPr>
        <w:pStyle w:val="Prrafodelista"/>
        <w:numPr>
          <w:ilvl w:val="0"/>
          <w:numId w:val="1"/>
        </w:numPr>
        <w:spacing w:line="360" w:lineRule="auto"/>
        <w:ind w:left="426" w:hanging="426"/>
        <w:rPr>
          <w:rFonts w:ascii="Arial" w:hAnsi="Arial" w:cs="Arial"/>
        </w:rPr>
      </w:pPr>
      <w:r>
        <w:rPr>
          <w:rFonts w:ascii="Arial" w:hAnsi="Arial" w:cs="Arial"/>
        </w:rPr>
        <w:t xml:space="preserve">Ubicación geográfica </w:t>
      </w:r>
      <w:r w:rsidR="007B75A0">
        <w:rPr>
          <w:rFonts w:ascii="Arial" w:hAnsi="Arial" w:cs="Arial"/>
        </w:rPr>
        <w:t>y colindancias</w:t>
      </w:r>
    </w:p>
    <w:p w:rsidR="00B57DD7" w:rsidRPr="00B57DD7" w:rsidRDefault="00B57DD7" w:rsidP="00902E82">
      <w:pPr>
        <w:autoSpaceDE w:val="0"/>
        <w:autoSpaceDN w:val="0"/>
        <w:adjustRightInd w:val="0"/>
        <w:spacing w:line="360" w:lineRule="auto"/>
        <w:jc w:val="both"/>
        <w:rPr>
          <w:rFonts w:ascii="Arial" w:hAnsi="Arial" w:cs="Arial"/>
          <w:szCs w:val="18"/>
        </w:rPr>
      </w:pPr>
      <w:r w:rsidRPr="00B57DD7">
        <w:rPr>
          <w:rFonts w:ascii="Arial" w:hAnsi="Arial" w:cs="Arial"/>
          <w:szCs w:val="18"/>
        </w:rPr>
        <w:t>El área de estudio, es el municipio de San Pablo La Laguna, del dep</w:t>
      </w:r>
      <w:r w:rsidR="00485D82">
        <w:rPr>
          <w:rFonts w:ascii="Arial" w:hAnsi="Arial" w:cs="Arial"/>
          <w:szCs w:val="18"/>
        </w:rPr>
        <w:t>artamento de Sololá</w:t>
      </w:r>
      <w:r w:rsidRPr="00B57DD7">
        <w:rPr>
          <w:rFonts w:ascii="Arial" w:hAnsi="Arial" w:cs="Arial"/>
          <w:szCs w:val="18"/>
        </w:rPr>
        <w:t>, se enc</w:t>
      </w:r>
      <w:r w:rsidR="00485D82">
        <w:rPr>
          <w:rFonts w:ascii="Arial" w:hAnsi="Arial" w:cs="Arial"/>
          <w:szCs w:val="18"/>
        </w:rPr>
        <w:t>uentra dentro de la cuenca del L</w:t>
      </w:r>
      <w:r w:rsidRPr="00B57DD7">
        <w:rPr>
          <w:rFonts w:ascii="Arial" w:hAnsi="Arial" w:cs="Arial"/>
          <w:szCs w:val="18"/>
        </w:rPr>
        <w:t>ago de Atitlán</w:t>
      </w:r>
      <w:r w:rsidR="007B75A0">
        <w:rPr>
          <w:rFonts w:ascii="Arial" w:hAnsi="Arial" w:cs="Arial"/>
          <w:szCs w:val="18"/>
        </w:rPr>
        <w:t>.</w:t>
      </w:r>
      <w:r w:rsidRPr="00B57DD7">
        <w:rPr>
          <w:rFonts w:ascii="Arial" w:hAnsi="Arial" w:cs="Arial"/>
          <w:szCs w:val="18"/>
        </w:rPr>
        <w:t xml:space="preserve"> Colinda al Norte con Santa Lucía Utatlán; al Este con San M</w:t>
      </w:r>
      <w:r w:rsidR="00485D82">
        <w:rPr>
          <w:rFonts w:ascii="Arial" w:hAnsi="Arial" w:cs="Arial"/>
          <w:szCs w:val="18"/>
        </w:rPr>
        <w:t>arcos La Laguna; al Sur con el L</w:t>
      </w:r>
      <w:r w:rsidRPr="00B57DD7">
        <w:rPr>
          <w:rFonts w:ascii="Arial" w:hAnsi="Arial" w:cs="Arial"/>
          <w:szCs w:val="18"/>
        </w:rPr>
        <w:t>ago de Atitlán; al Oeste con San Juan La Laguna y Santa Clara La Laguna</w:t>
      </w:r>
      <w:r w:rsidR="009451E5" w:rsidRPr="00980569">
        <w:rPr>
          <w:rFonts w:ascii="Arial" w:hAnsi="Arial" w:cs="Arial"/>
          <w:szCs w:val="18"/>
        </w:rPr>
        <w:t>.</w:t>
      </w:r>
      <w:r w:rsidRPr="00980569">
        <w:rPr>
          <w:rFonts w:ascii="Arial" w:hAnsi="Arial" w:cs="Arial"/>
          <w:szCs w:val="18"/>
        </w:rPr>
        <w:t xml:space="preserve"> (</w:t>
      </w:r>
      <w:r w:rsidR="0008411F">
        <w:rPr>
          <w:rFonts w:ascii="Arial" w:hAnsi="Arial" w:cs="Arial"/>
          <w:szCs w:val="18"/>
        </w:rPr>
        <w:t>IGN</w:t>
      </w:r>
      <w:r w:rsidR="009451E5" w:rsidRPr="00980569">
        <w:rPr>
          <w:rFonts w:ascii="Arial" w:hAnsi="Arial" w:cs="Arial"/>
          <w:szCs w:val="18"/>
        </w:rPr>
        <w:t>, 1999</w:t>
      </w:r>
      <w:r w:rsidRPr="00980569">
        <w:rPr>
          <w:rFonts w:ascii="Arial" w:hAnsi="Arial" w:cs="Arial"/>
          <w:szCs w:val="18"/>
        </w:rPr>
        <w:t>).</w:t>
      </w:r>
      <w:r w:rsidRPr="00B57DD7">
        <w:rPr>
          <w:rFonts w:ascii="Arial" w:hAnsi="Arial" w:cs="Arial"/>
          <w:szCs w:val="18"/>
        </w:rPr>
        <w:t xml:space="preserve"> </w:t>
      </w:r>
    </w:p>
    <w:p w:rsidR="00765E07" w:rsidRDefault="00E156FB" w:rsidP="00765E07">
      <w:pPr>
        <w:pStyle w:val="Epgrafe"/>
      </w:pPr>
      <w:r w:rsidRPr="00903868">
        <w:rPr>
          <w:noProof/>
          <w:lang w:val="es-GT" w:eastAsia="es-GT"/>
        </w:rPr>
        <w:drawing>
          <wp:anchor distT="0" distB="0" distL="114300" distR="114300" simplePos="0" relativeHeight="251662336" behindDoc="1" locked="0" layoutInCell="1" allowOverlap="1">
            <wp:simplePos x="0" y="0"/>
            <wp:positionH relativeFrom="column">
              <wp:posOffset>2784</wp:posOffset>
            </wp:positionH>
            <wp:positionV relativeFrom="paragraph">
              <wp:posOffset>116791</wp:posOffset>
            </wp:positionV>
            <wp:extent cx="5931340" cy="3662924"/>
            <wp:effectExtent l="19050" t="19050" r="12260" b="13726"/>
            <wp:wrapTight wrapText="bothSides">
              <wp:wrapPolygon edited="0">
                <wp:start x="-69" y="-112"/>
                <wp:lineTo x="-69" y="21681"/>
                <wp:lineTo x="21645" y="21681"/>
                <wp:lineTo x="21645" y="-112"/>
                <wp:lineTo x="-69" y="-112"/>
              </wp:wrapPolygon>
            </wp:wrapTight>
            <wp:docPr id="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931340" cy="3662924"/>
                    </a:xfrm>
                    <a:prstGeom prst="rect">
                      <a:avLst/>
                    </a:prstGeom>
                    <a:noFill/>
                    <a:ln w="9525">
                      <a:solidFill>
                        <a:schemeClr val="tx2">
                          <a:lumMod val="50000"/>
                        </a:schemeClr>
                      </a:solidFill>
                      <a:miter lim="800000"/>
                      <a:headEnd/>
                      <a:tailEnd/>
                    </a:ln>
                  </pic:spPr>
                </pic:pic>
              </a:graphicData>
            </a:graphic>
          </wp:anchor>
        </w:drawing>
      </w:r>
      <w:bookmarkStart w:id="5" w:name="_Toc332347252"/>
      <w:r w:rsidR="0005677E" w:rsidRPr="00903868">
        <w:t>Figura</w:t>
      </w:r>
      <w:r w:rsidR="0008411F">
        <w:t xml:space="preserve"> </w:t>
      </w:r>
      <w:r w:rsidR="0005677E" w:rsidRPr="00903868">
        <w:t xml:space="preserve">1. </w:t>
      </w:r>
      <w:r w:rsidRPr="00903868">
        <w:t>Localización geográfica de los municipios San Pablo La Laguna, Sololá.</w:t>
      </w:r>
      <w:bookmarkEnd w:id="5"/>
      <w:r w:rsidR="00765E07">
        <w:t xml:space="preserve">  </w:t>
      </w:r>
    </w:p>
    <w:p w:rsidR="00B57DD7" w:rsidRPr="00765E07" w:rsidRDefault="00E156FB" w:rsidP="00765E07">
      <w:pPr>
        <w:autoSpaceDE w:val="0"/>
        <w:autoSpaceDN w:val="0"/>
        <w:adjustRightInd w:val="0"/>
        <w:spacing w:line="360" w:lineRule="auto"/>
        <w:jc w:val="both"/>
        <w:rPr>
          <w:rFonts w:ascii="Arial" w:hAnsi="Arial" w:cs="Arial"/>
          <w:szCs w:val="18"/>
        </w:rPr>
      </w:pPr>
      <w:r w:rsidRPr="00765E07">
        <w:rPr>
          <w:rFonts w:ascii="Arial" w:hAnsi="Arial" w:cs="Arial"/>
          <w:szCs w:val="18"/>
        </w:rPr>
        <w:t>Fuente IGN</w:t>
      </w:r>
      <w:r w:rsidR="00CB2B7A" w:rsidRPr="00765E07">
        <w:rPr>
          <w:rFonts w:ascii="Arial" w:hAnsi="Arial" w:cs="Arial"/>
          <w:szCs w:val="18"/>
        </w:rPr>
        <w:t>.</w:t>
      </w:r>
    </w:p>
    <w:p w:rsidR="00765E07" w:rsidRDefault="00765E07" w:rsidP="00B57DD7">
      <w:pPr>
        <w:autoSpaceDE w:val="0"/>
        <w:autoSpaceDN w:val="0"/>
        <w:adjustRightInd w:val="0"/>
        <w:spacing w:line="360" w:lineRule="auto"/>
        <w:jc w:val="both"/>
        <w:rPr>
          <w:rFonts w:ascii="Arial" w:hAnsi="Arial" w:cs="Arial"/>
          <w:szCs w:val="18"/>
        </w:rPr>
      </w:pPr>
    </w:p>
    <w:p w:rsidR="00B57DD7" w:rsidRPr="00B57DD7" w:rsidRDefault="00B57DD7" w:rsidP="00B57DD7">
      <w:pPr>
        <w:autoSpaceDE w:val="0"/>
        <w:autoSpaceDN w:val="0"/>
        <w:adjustRightInd w:val="0"/>
        <w:spacing w:line="360" w:lineRule="auto"/>
        <w:jc w:val="both"/>
        <w:rPr>
          <w:rFonts w:ascii="Arial" w:hAnsi="Arial" w:cs="Arial"/>
        </w:rPr>
      </w:pPr>
      <w:r w:rsidRPr="00B57DD7">
        <w:rPr>
          <w:rFonts w:ascii="Arial" w:hAnsi="Arial" w:cs="Arial"/>
          <w:szCs w:val="18"/>
        </w:rPr>
        <w:t>El municipio cuenta con roderas y veredas que enlazan a sus pequeñas propiedades rurales entre sí y con los municipios vecinos; en la latitud 14°43'05", long</w:t>
      </w:r>
      <w:r w:rsidR="009451E5">
        <w:rPr>
          <w:rFonts w:ascii="Arial" w:hAnsi="Arial" w:cs="Arial"/>
          <w:szCs w:val="18"/>
        </w:rPr>
        <w:t>itud</w:t>
      </w:r>
      <w:r w:rsidRPr="00B57DD7">
        <w:rPr>
          <w:rFonts w:ascii="Arial" w:hAnsi="Arial" w:cs="Arial"/>
          <w:szCs w:val="18"/>
        </w:rPr>
        <w:t xml:space="preserve"> 91°16'18", con una altitud de 1650 msnm. </w:t>
      </w:r>
      <w:r w:rsidRPr="00B57DD7">
        <w:rPr>
          <w:rFonts w:ascii="Arial" w:hAnsi="Arial" w:cs="Arial"/>
        </w:rPr>
        <w:t xml:space="preserve">Los principales accidentes geográficos </w:t>
      </w:r>
      <w:r w:rsidR="00485D82">
        <w:rPr>
          <w:rFonts w:ascii="Arial" w:hAnsi="Arial" w:cs="Arial"/>
        </w:rPr>
        <w:t>son: La sierra Parraxquim y el L</w:t>
      </w:r>
      <w:r w:rsidRPr="00B57DD7">
        <w:rPr>
          <w:rFonts w:ascii="Arial" w:hAnsi="Arial" w:cs="Arial"/>
        </w:rPr>
        <w:t>ago de Atitlán. (</w:t>
      </w:r>
      <w:r w:rsidR="0008411F">
        <w:rPr>
          <w:rFonts w:ascii="Arial" w:hAnsi="Arial" w:cs="Arial"/>
        </w:rPr>
        <w:t>IGN</w:t>
      </w:r>
      <w:r w:rsidR="009451E5">
        <w:rPr>
          <w:rFonts w:ascii="Arial" w:hAnsi="Arial" w:cs="Arial"/>
        </w:rPr>
        <w:t>, 199</w:t>
      </w:r>
      <w:r w:rsidRPr="00B57DD7">
        <w:rPr>
          <w:rFonts w:ascii="Arial" w:hAnsi="Arial" w:cs="Arial"/>
        </w:rPr>
        <w:t>9)</w:t>
      </w:r>
    </w:p>
    <w:p w:rsidR="002C0E39" w:rsidRDefault="002C0E39" w:rsidP="00B57DD7">
      <w:pPr>
        <w:pStyle w:val="Prrafodelista"/>
        <w:ind w:left="426"/>
        <w:rPr>
          <w:rFonts w:ascii="Arial" w:hAnsi="Arial" w:cs="Arial"/>
        </w:rPr>
      </w:pPr>
    </w:p>
    <w:p w:rsidR="004865D5" w:rsidRDefault="004865D5" w:rsidP="00B57DD7">
      <w:pPr>
        <w:pStyle w:val="Prrafodelista"/>
        <w:ind w:left="426"/>
        <w:rPr>
          <w:rFonts w:ascii="Arial" w:hAnsi="Arial" w:cs="Arial"/>
        </w:rPr>
      </w:pPr>
    </w:p>
    <w:p w:rsidR="004865D5" w:rsidRDefault="004865D5" w:rsidP="00B57DD7">
      <w:pPr>
        <w:pStyle w:val="Prrafodelista"/>
        <w:ind w:left="426"/>
        <w:rPr>
          <w:rFonts w:ascii="Arial" w:hAnsi="Arial" w:cs="Arial"/>
        </w:rPr>
      </w:pPr>
    </w:p>
    <w:p w:rsidR="008B0EB8" w:rsidRDefault="008B0EB8" w:rsidP="008F5A20">
      <w:pPr>
        <w:pStyle w:val="Prrafodelista"/>
        <w:numPr>
          <w:ilvl w:val="0"/>
          <w:numId w:val="1"/>
        </w:numPr>
        <w:spacing w:line="360" w:lineRule="auto"/>
        <w:ind w:left="426" w:hanging="426"/>
        <w:rPr>
          <w:rFonts w:ascii="Arial" w:hAnsi="Arial" w:cs="Arial"/>
        </w:rPr>
      </w:pPr>
      <w:r>
        <w:rPr>
          <w:rFonts w:ascii="Arial" w:hAnsi="Arial" w:cs="Arial"/>
        </w:rPr>
        <w:lastRenderedPageBreak/>
        <w:t>Vías de acceso</w:t>
      </w:r>
    </w:p>
    <w:p w:rsidR="00B57DD7" w:rsidRDefault="00263B39" w:rsidP="00EE5A85">
      <w:pPr>
        <w:autoSpaceDE w:val="0"/>
        <w:autoSpaceDN w:val="0"/>
        <w:adjustRightInd w:val="0"/>
        <w:spacing w:line="360" w:lineRule="auto"/>
        <w:jc w:val="both"/>
        <w:rPr>
          <w:rFonts w:ascii="Arial" w:hAnsi="Arial" w:cs="Arial"/>
          <w:szCs w:val="18"/>
        </w:rPr>
      </w:pPr>
      <w:r w:rsidRPr="00263B39">
        <w:rPr>
          <w:rFonts w:ascii="Arial" w:hAnsi="Arial" w:cs="Arial"/>
          <w:szCs w:val="18"/>
        </w:rPr>
        <w:t>El municipio tiene acceso por vía lacustre desde el municipio de Panajachel. El trayecto hasta la cabecera</w:t>
      </w:r>
      <w:r>
        <w:rPr>
          <w:rFonts w:ascii="Arial" w:hAnsi="Arial" w:cs="Arial"/>
          <w:szCs w:val="18"/>
        </w:rPr>
        <w:t xml:space="preserve"> </w:t>
      </w:r>
      <w:r w:rsidRPr="00263B39">
        <w:rPr>
          <w:rFonts w:ascii="Arial" w:hAnsi="Arial" w:cs="Arial"/>
          <w:szCs w:val="18"/>
        </w:rPr>
        <w:t>municipal tiene aproximadamente12 kilómetros desde Panajachel</w:t>
      </w:r>
      <w:r w:rsidRPr="004054D9">
        <w:rPr>
          <w:rFonts w:ascii="Arial" w:hAnsi="Arial" w:cs="Arial"/>
          <w:szCs w:val="18"/>
        </w:rPr>
        <w:t>.</w:t>
      </w:r>
      <w:r w:rsidR="00322195" w:rsidRPr="004054D9">
        <w:rPr>
          <w:rFonts w:ascii="Arial" w:hAnsi="Arial" w:cs="Arial"/>
          <w:szCs w:val="18"/>
        </w:rPr>
        <w:t xml:space="preserve"> </w:t>
      </w:r>
      <w:r w:rsidR="00322195" w:rsidRPr="004054D9">
        <w:rPr>
          <w:rFonts w:ascii="Arial" w:hAnsi="Arial" w:cs="Arial"/>
          <w:lang w:val="es-GT" w:eastAsia="es-GT"/>
        </w:rPr>
        <w:t xml:space="preserve">El </w:t>
      </w:r>
      <w:r w:rsidR="00322195" w:rsidRPr="004054D9">
        <w:rPr>
          <w:rFonts w:ascii="Arial" w:hAnsi="Arial" w:cs="Arial"/>
          <w:szCs w:val="18"/>
        </w:rPr>
        <w:t>otro acceso es por el municipio de Santa Clara La Laguna, a través de una carretera</w:t>
      </w:r>
      <w:r w:rsidR="00322195" w:rsidRPr="00322195">
        <w:rPr>
          <w:rFonts w:ascii="Arial" w:hAnsi="Arial" w:cs="Arial"/>
          <w:szCs w:val="18"/>
        </w:rPr>
        <w:t xml:space="preserve"> asfaltada</w:t>
      </w:r>
      <w:r w:rsidR="00322195">
        <w:rPr>
          <w:rFonts w:ascii="Arial" w:hAnsi="Arial" w:cs="Arial"/>
          <w:szCs w:val="18"/>
        </w:rPr>
        <w:t xml:space="preserve"> </w:t>
      </w:r>
      <w:r w:rsidR="00322195" w:rsidRPr="00322195">
        <w:rPr>
          <w:rFonts w:ascii="Arial" w:hAnsi="Arial" w:cs="Arial"/>
          <w:szCs w:val="18"/>
        </w:rPr>
        <w:t>hasta el municipio de San Pablo La Laguna. Esta carretera se encuentra en condiciones regulares, con</w:t>
      </w:r>
      <w:r w:rsidR="00322195">
        <w:rPr>
          <w:rFonts w:ascii="Arial" w:hAnsi="Arial" w:cs="Arial"/>
          <w:szCs w:val="18"/>
        </w:rPr>
        <w:t xml:space="preserve"> </w:t>
      </w:r>
      <w:r w:rsidR="00322195" w:rsidRPr="00322195">
        <w:rPr>
          <w:rFonts w:ascii="Arial" w:hAnsi="Arial" w:cs="Arial"/>
          <w:szCs w:val="18"/>
        </w:rPr>
        <w:t>un recorrido de 46 kilómetros desde la cabecera departamental de Sololá a la cabecera municipal de</w:t>
      </w:r>
      <w:r w:rsidR="00322195">
        <w:rPr>
          <w:rFonts w:ascii="Arial" w:hAnsi="Arial" w:cs="Arial"/>
          <w:szCs w:val="18"/>
        </w:rPr>
        <w:t xml:space="preserve"> </w:t>
      </w:r>
      <w:r w:rsidR="00322195" w:rsidRPr="00322195">
        <w:rPr>
          <w:rFonts w:ascii="Arial" w:hAnsi="Arial" w:cs="Arial"/>
          <w:szCs w:val="18"/>
        </w:rPr>
        <w:t>San Pablo La Laguna, conectándose en el kilómetro 148 de la Ruta Interamericana.</w:t>
      </w:r>
      <w:r w:rsidR="0008411F">
        <w:rPr>
          <w:rFonts w:ascii="Arial" w:hAnsi="Arial" w:cs="Arial"/>
          <w:szCs w:val="18"/>
        </w:rPr>
        <w:t xml:space="preserve"> (CODEDE</w:t>
      </w:r>
      <w:r w:rsidR="00DB6CEB">
        <w:rPr>
          <w:rFonts w:ascii="Arial" w:hAnsi="Arial" w:cs="Arial"/>
          <w:szCs w:val="18"/>
        </w:rPr>
        <w:t xml:space="preserve">, </w:t>
      </w:r>
      <w:r w:rsidR="00C66127">
        <w:rPr>
          <w:rFonts w:ascii="Arial" w:hAnsi="Arial" w:cs="Arial"/>
          <w:szCs w:val="18"/>
        </w:rPr>
        <w:t>2008)</w:t>
      </w:r>
    </w:p>
    <w:p w:rsidR="00FD2040" w:rsidRPr="00263B39" w:rsidRDefault="00FD2040" w:rsidP="00EE5A85">
      <w:pPr>
        <w:autoSpaceDE w:val="0"/>
        <w:autoSpaceDN w:val="0"/>
        <w:adjustRightInd w:val="0"/>
        <w:spacing w:line="360" w:lineRule="auto"/>
        <w:jc w:val="both"/>
        <w:rPr>
          <w:rFonts w:ascii="Arial" w:hAnsi="Arial" w:cs="Arial"/>
          <w:szCs w:val="18"/>
        </w:rPr>
      </w:pPr>
    </w:p>
    <w:p w:rsidR="00BC7799" w:rsidRDefault="00BC7799" w:rsidP="008F5A20">
      <w:pPr>
        <w:pStyle w:val="Prrafodelista"/>
        <w:numPr>
          <w:ilvl w:val="0"/>
          <w:numId w:val="1"/>
        </w:numPr>
        <w:spacing w:line="360" w:lineRule="auto"/>
        <w:ind w:left="426" w:hanging="426"/>
        <w:rPr>
          <w:rFonts w:ascii="Arial" w:hAnsi="Arial" w:cs="Arial"/>
        </w:rPr>
      </w:pPr>
      <w:r>
        <w:rPr>
          <w:rFonts w:ascii="Arial" w:hAnsi="Arial" w:cs="Arial"/>
        </w:rPr>
        <w:t>Extensión territorial</w:t>
      </w:r>
    </w:p>
    <w:p w:rsidR="00BC7799" w:rsidRPr="007B75A0" w:rsidRDefault="007B75A0" w:rsidP="0032762F">
      <w:pPr>
        <w:autoSpaceDE w:val="0"/>
        <w:autoSpaceDN w:val="0"/>
        <w:adjustRightInd w:val="0"/>
        <w:spacing w:line="360" w:lineRule="auto"/>
        <w:jc w:val="both"/>
        <w:rPr>
          <w:rFonts w:ascii="Arial" w:hAnsi="Arial" w:cs="Arial"/>
          <w:szCs w:val="18"/>
        </w:rPr>
      </w:pPr>
      <w:r w:rsidRPr="007B75A0">
        <w:rPr>
          <w:rFonts w:ascii="Arial" w:hAnsi="Arial" w:cs="Arial"/>
          <w:szCs w:val="18"/>
        </w:rPr>
        <w:t>El mu</w:t>
      </w:r>
      <w:r>
        <w:rPr>
          <w:rFonts w:ascii="Arial" w:hAnsi="Arial" w:cs="Arial"/>
          <w:szCs w:val="18"/>
        </w:rPr>
        <w:t>nicipio de San</w:t>
      </w:r>
      <w:r w:rsidRPr="007B75A0">
        <w:rPr>
          <w:rFonts w:ascii="Arial" w:hAnsi="Arial" w:cs="Arial"/>
          <w:szCs w:val="18"/>
        </w:rPr>
        <w:t xml:space="preserve"> Pablo La Laguna tiene una extensión territorial de 12 kilómetros cuadrados,</w:t>
      </w:r>
      <w:r>
        <w:rPr>
          <w:rFonts w:ascii="Arial" w:hAnsi="Arial" w:cs="Arial"/>
          <w:szCs w:val="18"/>
        </w:rPr>
        <w:t xml:space="preserve"> </w:t>
      </w:r>
      <w:r w:rsidRPr="007B75A0">
        <w:rPr>
          <w:rFonts w:ascii="Arial" w:hAnsi="Arial" w:cs="Arial"/>
          <w:szCs w:val="18"/>
        </w:rPr>
        <w:t>siendo el 1.13 por ciento de la extensión del departamento de Solo</w:t>
      </w:r>
      <w:r>
        <w:rPr>
          <w:rFonts w:ascii="Arial" w:hAnsi="Arial" w:cs="Arial"/>
          <w:szCs w:val="18"/>
        </w:rPr>
        <w:t>lá. (</w:t>
      </w:r>
      <w:r w:rsidR="0008411F">
        <w:rPr>
          <w:rFonts w:ascii="Arial" w:hAnsi="Arial" w:cs="Arial"/>
          <w:szCs w:val="18"/>
        </w:rPr>
        <w:t>CODEDE</w:t>
      </w:r>
      <w:r w:rsidR="00DB6CEB">
        <w:rPr>
          <w:rFonts w:ascii="Arial" w:hAnsi="Arial" w:cs="Arial"/>
          <w:szCs w:val="18"/>
        </w:rPr>
        <w:t>,</w:t>
      </w:r>
      <w:r>
        <w:rPr>
          <w:rFonts w:ascii="Arial" w:hAnsi="Arial" w:cs="Arial"/>
          <w:szCs w:val="18"/>
        </w:rPr>
        <w:t xml:space="preserve"> 2008)</w:t>
      </w:r>
    </w:p>
    <w:p w:rsidR="00BC7799" w:rsidRDefault="00BC7799" w:rsidP="00174009">
      <w:pPr>
        <w:pStyle w:val="Prrafodelista"/>
        <w:spacing w:line="360" w:lineRule="auto"/>
        <w:ind w:left="426"/>
        <w:rPr>
          <w:rFonts w:ascii="Arial" w:hAnsi="Arial" w:cs="Arial"/>
        </w:rPr>
      </w:pPr>
    </w:p>
    <w:p w:rsidR="00174009" w:rsidRDefault="00174009" w:rsidP="008F5A20">
      <w:pPr>
        <w:pStyle w:val="Prrafodelista"/>
        <w:numPr>
          <w:ilvl w:val="0"/>
          <w:numId w:val="1"/>
        </w:numPr>
        <w:spacing w:line="360" w:lineRule="auto"/>
        <w:ind w:left="426" w:hanging="426"/>
        <w:rPr>
          <w:rFonts w:ascii="Arial" w:hAnsi="Arial" w:cs="Arial"/>
        </w:rPr>
      </w:pPr>
      <w:r>
        <w:rPr>
          <w:rFonts w:ascii="Arial" w:hAnsi="Arial" w:cs="Arial"/>
        </w:rPr>
        <w:t>División Política Administrativa</w:t>
      </w:r>
    </w:p>
    <w:p w:rsidR="00174009" w:rsidRPr="007B75A0" w:rsidRDefault="00174009" w:rsidP="00174009">
      <w:pPr>
        <w:autoSpaceDE w:val="0"/>
        <w:autoSpaceDN w:val="0"/>
        <w:adjustRightInd w:val="0"/>
        <w:spacing w:line="360" w:lineRule="auto"/>
        <w:jc w:val="both"/>
        <w:rPr>
          <w:rFonts w:ascii="Arial" w:hAnsi="Arial" w:cs="Arial"/>
          <w:szCs w:val="18"/>
        </w:rPr>
      </w:pPr>
      <w:r w:rsidRPr="00174009">
        <w:rPr>
          <w:rFonts w:ascii="Arial" w:hAnsi="Arial" w:cs="Arial"/>
          <w:szCs w:val="18"/>
        </w:rPr>
        <w:t>San Pablo La Laguna se identifica como pueblo, no cuenta con aldeas ni caseríos; el Municipio lo</w:t>
      </w:r>
      <w:r>
        <w:rPr>
          <w:rFonts w:ascii="Arial" w:hAnsi="Arial" w:cs="Arial"/>
          <w:szCs w:val="18"/>
        </w:rPr>
        <w:t xml:space="preserve"> </w:t>
      </w:r>
      <w:r w:rsidRPr="00174009">
        <w:rPr>
          <w:rFonts w:ascii="Arial" w:hAnsi="Arial" w:cs="Arial"/>
          <w:szCs w:val="18"/>
        </w:rPr>
        <w:t>constituye únicamente el “casco urbano”, las tierras comunales y municipales.</w:t>
      </w:r>
      <w:r w:rsidR="0008411F">
        <w:rPr>
          <w:rFonts w:ascii="Arial" w:hAnsi="Arial" w:cs="Arial"/>
          <w:szCs w:val="18"/>
        </w:rPr>
        <w:t xml:space="preserve"> (CODEDE</w:t>
      </w:r>
      <w:r w:rsidR="00DB6CEB">
        <w:rPr>
          <w:rFonts w:ascii="Arial" w:hAnsi="Arial" w:cs="Arial"/>
          <w:szCs w:val="18"/>
        </w:rPr>
        <w:t>,</w:t>
      </w:r>
      <w:r>
        <w:rPr>
          <w:rFonts w:ascii="Arial" w:hAnsi="Arial" w:cs="Arial"/>
          <w:szCs w:val="18"/>
        </w:rPr>
        <w:t xml:space="preserve"> 2008)</w:t>
      </w:r>
    </w:p>
    <w:p w:rsidR="00174009" w:rsidRDefault="00174009" w:rsidP="00174009">
      <w:pPr>
        <w:pStyle w:val="Prrafodelista"/>
        <w:ind w:left="426"/>
        <w:rPr>
          <w:rFonts w:ascii="Arial" w:hAnsi="Arial" w:cs="Arial"/>
        </w:rPr>
      </w:pPr>
    </w:p>
    <w:p w:rsidR="008B0EB8" w:rsidRDefault="008B0EB8" w:rsidP="008F5A20">
      <w:pPr>
        <w:pStyle w:val="Prrafodelista"/>
        <w:numPr>
          <w:ilvl w:val="0"/>
          <w:numId w:val="1"/>
        </w:numPr>
        <w:spacing w:line="360" w:lineRule="auto"/>
        <w:ind w:left="426" w:hanging="426"/>
        <w:rPr>
          <w:rFonts w:ascii="Arial" w:hAnsi="Arial" w:cs="Arial"/>
        </w:rPr>
      </w:pPr>
      <w:r>
        <w:rPr>
          <w:rFonts w:ascii="Arial" w:hAnsi="Arial" w:cs="Arial"/>
        </w:rPr>
        <w:t>Geología</w:t>
      </w:r>
    </w:p>
    <w:p w:rsidR="0032762F" w:rsidRPr="00980569" w:rsidRDefault="0032762F" w:rsidP="0032762F">
      <w:pPr>
        <w:spacing w:line="360" w:lineRule="auto"/>
        <w:jc w:val="both"/>
        <w:rPr>
          <w:rFonts w:ascii="Arial" w:hAnsi="Arial" w:cs="Arial"/>
        </w:rPr>
      </w:pPr>
      <w:r w:rsidRPr="00980569">
        <w:rPr>
          <w:rFonts w:ascii="Arial" w:hAnsi="Arial" w:cs="Arial"/>
        </w:rPr>
        <w:t>Terciario (Tv) Rocas volcánicas sin dividir. Predominantemente Mio-Plioceno. Incluye tobas coladas de lava, material lahárico y sedimentos volcánicos. (</w:t>
      </w:r>
      <w:r w:rsidR="009451E5" w:rsidRPr="00980569">
        <w:rPr>
          <w:rFonts w:ascii="Arial" w:hAnsi="Arial" w:cs="Arial"/>
        </w:rPr>
        <w:t>IGN,</w:t>
      </w:r>
      <w:r w:rsidR="00440739">
        <w:rPr>
          <w:rFonts w:ascii="Arial" w:hAnsi="Arial" w:cs="Arial"/>
        </w:rPr>
        <w:t xml:space="preserve"> </w:t>
      </w:r>
      <w:r w:rsidR="009451E5" w:rsidRPr="00980569">
        <w:rPr>
          <w:rFonts w:ascii="Arial" w:hAnsi="Arial" w:cs="Arial"/>
        </w:rPr>
        <w:t>1977</w:t>
      </w:r>
      <w:r w:rsidRPr="00980569">
        <w:rPr>
          <w:rFonts w:ascii="Arial" w:hAnsi="Arial" w:cs="Arial"/>
        </w:rPr>
        <w:t xml:space="preserve">) </w:t>
      </w:r>
    </w:p>
    <w:p w:rsidR="00B57DD7" w:rsidRPr="00980569" w:rsidRDefault="00B57DD7" w:rsidP="00B57DD7">
      <w:pPr>
        <w:pStyle w:val="Prrafodelista"/>
        <w:rPr>
          <w:rFonts w:ascii="Arial" w:hAnsi="Arial" w:cs="Arial"/>
        </w:rPr>
      </w:pPr>
    </w:p>
    <w:p w:rsidR="008B0EB8" w:rsidRPr="00980569" w:rsidRDefault="004D7EE1" w:rsidP="008F5A20">
      <w:pPr>
        <w:pStyle w:val="Prrafodelista"/>
        <w:numPr>
          <w:ilvl w:val="0"/>
          <w:numId w:val="1"/>
        </w:numPr>
        <w:spacing w:line="360" w:lineRule="auto"/>
        <w:ind w:left="426" w:hanging="426"/>
        <w:rPr>
          <w:rFonts w:ascii="Arial" w:hAnsi="Arial" w:cs="Arial"/>
        </w:rPr>
      </w:pPr>
      <w:r w:rsidRPr="00980569">
        <w:rPr>
          <w:rFonts w:ascii="Arial" w:hAnsi="Arial" w:cs="Arial"/>
        </w:rPr>
        <w:t xml:space="preserve">Geomorfología y </w:t>
      </w:r>
      <w:r w:rsidR="008B0EB8" w:rsidRPr="00980569">
        <w:rPr>
          <w:rFonts w:ascii="Arial" w:hAnsi="Arial" w:cs="Arial"/>
        </w:rPr>
        <w:t>Fisiografía</w:t>
      </w:r>
    </w:p>
    <w:p w:rsidR="004D7EE1" w:rsidRDefault="004D7EE1" w:rsidP="00746F91">
      <w:pPr>
        <w:autoSpaceDE w:val="0"/>
        <w:autoSpaceDN w:val="0"/>
        <w:adjustRightInd w:val="0"/>
        <w:spacing w:line="360" w:lineRule="auto"/>
        <w:jc w:val="both"/>
        <w:rPr>
          <w:rFonts w:ascii="Arial" w:hAnsi="Arial" w:cs="Arial"/>
        </w:rPr>
      </w:pPr>
      <w:r w:rsidRPr="00980569">
        <w:rPr>
          <w:rFonts w:ascii="Arial" w:hAnsi="Arial" w:cs="Arial"/>
        </w:rPr>
        <w:t>El municipio de San Pablo La Laguna es parte de la región Fisiográfica de las Tierras Altas Volcánicas, lo que se conoce como altiplano. Comprende especialmente el Terciario Volcánico, en donde se incluye Rocas Volcánicas sin dividir y en algunos casos depósitos volcánicos del cuaternario. En esta región, predominan grandes cantidades de material, que incluye rocas volcánicas no diferenciadas como andesitas, basaltos, riolitas, tobas y conglomerados laháricos. (</w:t>
      </w:r>
      <w:r w:rsidR="009451E5" w:rsidRPr="00980569">
        <w:rPr>
          <w:rFonts w:ascii="Arial" w:hAnsi="Arial" w:cs="Arial"/>
        </w:rPr>
        <w:t>MAGA, 2001</w:t>
      </w:r>
      <w:r w:rsidRPr="00980569">
        <w:rPr>
          <w:rFonts w:ascii="Arial" w:hAnsi="Arial" w:cs="Arial"/>
        </w:rPr>
        <w:t>)</w:t>
      </w:r>
    </w:p>
    <w:p w:rsidR="004054D9" w:rsidRDefault="004054D9" w:rsidP="00746F91">
      <w:pPr>
        <w:autoSpaceDE w:val="0"/>
        <w:autoSpaceDN w:val="0"/>
        <w:adjustRightInd w:val="0"/>
        <w:spacing w:line="360" w:lineRule="auto"/>
        <w:jc w:val="both"/>
        <w:rPr>
          <w:rFonts w:ascii="Arial" w:hAnsi="Arial" w:cs="Arial"/>
        </w:rPr>
      </w:pPr>
    </w:p>
    <w:p w:rsidR="004865D5" w:rsidRDefault="004865D5" w:rsidP="00746F91">
      <w:pPr>
        <w:autoSpaceDE w:val="0"/>
        <w:autoSpaceDN w:val="0"/>
        <w:adjustRightInd w:val="0"/>
        <w:spacing w:line="360" w:lineRule="auto"/>
        <w:jc w:val="both"/>
        <w:rPr>
          <w:rFonts w:ascii="Arial" w:hAnsi="Arial" w:cs="Arial"/>
        </w:rPr>
      </w:pPr>
    </w:p>
    <w:p w:rsidR="008B0EB8" w:rsidRDefault="008B0EB8" w:rsidP="008F5A20">
      <w:pPr>
        <w:pStyle w:val="Prrafodelista"/>
        <w:numPr>
          <w:ilvl w:val="0"/>
          <w:numId w:val="1"/>
        </w:numPr>
        <w:spacing w:line="360" w:lineRule="auto"/>
        <w:ind w:left="426" w:hanging="426"/>
        <w:rPr>
          <w:rFonts w:ascii="Arial" w:hAnsi="Arial" w:cs="Arial"/>
        </w:rPr>
      </w:pPr>
      <w:r>
        <w:rPr>
          <w:rFonts w:ascii="Arial" w:hAnsi="Arial" w:cs="Arial"/>
        </w:rPr>
        <w:lastRenderedPageBreak/>
        <w:t>Suelos</w:t>
      </w:r>
    </w:p>
    <w:p w:rsidR="00B57DD7" w:rsidRDefault="00453E5B" w:rsidP="00453E5B">
      <w:pPr>
        <w:autoSpaceDE w:val="0"/>
        <w:autoSpaceDN w:val="0"/>
        <w:adjustRightInd w:val="0"/>
        <w:spacing w:line="360" w:lineRule="auto"/>
        <w:jc w:val="both"/>
        <w:rPr>
          <w:rFonts w:ascii="Arial" w:hAnsi="Arial" w:cs="Arial"/>
          <w:szCs w:val="18"/>
        </w:rPr>
      </w:pPr>
      <w:r w:rsidRPr="00453E5B">
        <w:rPr>
          <w:rFonts w:ascii="Arial" w:hAnsi="Arial" w:cs="Arial"/>
          <w:szCs w:val="18"/>
        </w:rPr>
        <w:t>El municipio presenta dos series de suelos dominantes, en la parte baja predomina el tipo de suelo</w:t>
      </w:r>
      <w:r>
        <w:rPr>
          <w:rFonts w:ascii="Arial" w:hAnsi="Arial" w:cs="Arial"/>
          <w:szCs w:val="18"/>
        </w:rPr>
        <w:t xml:space="preserve"> </w:t>
      </w:r>
      <w:r w:rsidRPr="00453E5B">
        <w:rPr>
          <w:rFonts w:ascii="Arial" w:hAnsi="Arial" w:cs="Arial"/>
          <w:szCs w:val="18"/>
        </w:rPr>
        <w:t>Tolimán, y en la parte alta predomina el tipo de suelo Totonicapán. Las características de la</w:t>
      </w:r>
      <w:r>
        <w:rPr>
          <w:rFonts w:ascii="Arial" w:hAnsi="Arial" w:cs="Arial"/>
          <w:szCs w:val="18"/>
        </w:rPr>
        <w:t>s</w:t>
      </w:r>
      <w:r w:rsidRPr="00453E5B">
        <w:rPr>
          <w:rFonts w:ascii="Arial" w:hAnsi="Arial" w:cs="Arial"/>
          <w:szCs w:val="18"/>
        </w:rPr>
        <w:t xml:space="preserve"> Serie</w:t>
      </w:r>
      <w:r>
        <w:rPr>
          <w:rFonts w:ascii="Arial" w:hAnsi="Arial" w:cs="Arial"/>
          <w:szCs w:val="18"/>
        </w:rPr>
        <w:t>s</w:t>
      </w:r>
      <w:r w:rsidRPr="00453E5B">
        <w:rPr>
          <w:rFonts w:ascii="Arial" w:hAnsi="Arial" w:cs="Arial"/>
          <w:szCs w:val="18"/>
        </w:rPr>
        <w:t xml:space="preserve"> de</w:t>
      </w:r>
      <w:r>
        <w:rPr>
          <w:rFonts w:ascii="Arial" w:hAnsi="Arial" w:cs="Arial"/>
          <w:szCs w:val="18"/>
        </w:rPr>
        <w:t xml:space="preserve"> </w:t>
      </w:r>
      <w:r w:rsidRPr="00453E5B">
        <w:rPr>
          <w:rFonts w:ascii="Arial" w:hAnsi="Arial" w:cs="Arial"/>
          <w:szCs w:val="18"/>
        </w:rPr>
        <w:t xml:space="preserve">Suelos, de acuerdo con Simmons, </w:t>
      </w:r>
      <w:r>
        <w:rPr>
          <w:rFonts w:ascii="Arial" w:hAnsi="Arial" w:cs="Arial"/>
          <w:szCs w:val="18"/>
        </w:rPr>
        <w:t xml:space="preserve">son </w:t>
      </w:r>
      <w:r w:rsidRPr="00453E5B">
        <w:rPr>
          <w:rFonts w:ascii="Arial" w:hAnsi="Arial" w:cs="Arial"/>
          <w:szCs w:val="18"/>
        </w:rPr>
        <w:t>los siguientes:</w:t>
      </w:r>
    </w:p>
    <w:p w:rsidR="002A43E5" w:rsidRDefault="002A43E5" w:rsidP="00453E5B">
      <w:pPr>
        <w:autoSpaceDE w:val="0"/>
        <w:autoSpaceDN w:val="0"/>
        <w:adjustRightInd w:val="0"/>
        <w:spacing w:line="360" w:lineRule="auto"/>
        <w:jc w:val="both"/>
        <w:rPr>
          <w:rFonts w:ascii="Arial" w:hAnsi="Arial" w:cs="Arial"/>
          <w:szCs w:val="18"/>
        </w:rPr>
      </w:pPr>
    </w:p>
    <w:p w:rsidR="00A94CDC" w:rsidRPr="002A43E5" w:rsidRDefault="00453E5B" w:rsidP="008F5A20">
      <w:pPr>
        <w:pStyle w:val="Prrafodelista"/>
        <w:numPr>
          <w:ilvl w:val="0"/>
          <w:numId w:val="10"/>
        </w:numPr>
        <w:autoSpaceDE w:val="0"/>
        <w:autoSpaceDN w:val="0"/>
        <w:adjustRightInd w:val="0"/>
        <w:spacing w:line="360" w:lineRule="auto"/>
        <w:ind w:left="284" w:hanging="284"/>
        <w:jc w:val="both"/>
        <w:rPr>
          <w:rFonts w:ascii="Arial" w:hAnsi="Arial" w:cs="Arial"/>
          <w:sz w:val="28"/>
          <w:szCs w:val="18"/>
        </w:rPr>
      </w:pPr>
      <w:r w:rsidRPr="00453E5B">
        <w:rPr>
          <w:rFonts w:ascii="Arial" w:hAnsi="Arial" w:cs="Arial"/>
          <w:szCs w:val="22"/>
          <w:lang w:val="es-GT" w:eastAsia="es-GT"/>
        </w:rPr>
        <w:t xml:space="preserve">Totonicapán (Tp): Material Original cenizas volcánicas, encontrado arriba de los 2400 metros sobre el nivel del mar, relieve suave, buen drenaje, color negro o café </w:t>
      </w:r>
      <w:r w:rsidRPr="00A94CDC">
        <w:rPr>
          <w:rFonts w:ascii="Arial" w:hAnsi="Arial" w:cs="Arial"/>
          <w:szCs w:val="22"/>
          <w:lang w:val="es-GT" w:eastAsia="es-GT"/>
        </w:rPr>
        <w:t>muy oscuro, textura moderadamente fina, profundidad efectiva promedio 90 centímetros, pH ácido (5.95), riesgo de erosión alto, potencial de fertilidad regular.</w:t>
      </w:r>
    </w:p>
    <w:p w:rsidR="00453E5B" w:rsidRPr="004054D9" w:rsidRDefault="00453E5B" w:rsidP="008F5A20">
      <w:pPr>
        <w:pStyle w:val="Prrafodelista"/>
        <w:numPr>
          <w:ilvl w:val="0"/>
          <w:numId w:val="10"/>
        </w:numPr>
        <w:autoSpaceDE w:val="0"/>
        <w:autoSpaceDN w:val="0"/>
        <w:adjustRightInd w:val="0"/>
        <w:spacing w:line="360" w:lineRule="auto"/>
        <w:ind w:left="284" w:hanging="284"/>
        <w:jc w:val="both"/>
        <w:rPr>
          <w:rFonts w:ascii="Arial" w:hAnsi="Arial" w:cs="Arial"/>
        </w:rPr>
      </w:pPr>
      <w:r w:rsidRPr="004054D9">
        <w:rPr>
          <w:rFonts w:ascii="Arial" w:hAnsi="Arial" w:cs="Arial"/>
          <w:lang w:val="es-GT" w:eastAsia="es-GT"/>
        </w:rPr>
        <w:t>Tolimán (Tn): Originado de ceniza volcánica, en altitudes entre 1650 a 2250 metros sobre el nivel del mar, relieve ondulado a inclinado, buen drenaje, color café oscuro, textura media, profundidad efectiva promedio de 100 centímetros, pH acido (6.00), alto riesgo de erosión, regular a bajo potencial de fertilidad.</w:t>
      </w:r>
      <w:r w:rsidR="00C87A42" w:rsidRPr="004054D9">
        <w:rPr>
          <w:rFonts w:ascii="Arial" w:hAnsi="Arial" w:cs="Arial"/>
          <w:lang w:val="es-GT" w:eastAsia="es-GT"/>
        </w:rPr>
        <w:t xml:space="preserve"> </w:t>
      </w:r>
      <w:r w:rsidR="00A670F3" w:rsidRPr="004054D9">
        <w:rPr>
          <w:rFonts w:ascii="Arial" w:hAnsi="Arial" w:cs="Arial"/>
          <w:lang w:val="es-GT" w:eastAsia="es-GT"/>
        </w:rPr>
        <w:t>(</w:t>
      </w:r>
      <w:r w:rsidR="00C87A42" w:rsidRPr="004054D9">
        <w:rPr>
          <w:rFonts w:ascii="Arial" w:hAnsi="Arial" w:cs="Arial"/>
          <w:lang w:val="es-GT" w:eastAsia="es-GT"/>
        </w:rPr>
        <w:t>MAGA</w:t>
      </w:r>
      <w:r w:rsidR="00DB6CEB" w:rsidRPr="004054D9">
        <w:rPr>
          <w:rFonts w:ascii="Arial" w:hAnsi="Arial" w:cs="Arial"/>
          <w:lang w:val="es-GT" w:eastAsia="es-GT"/>
        </w:rPr>
        <w:t>,</w:t>
      </w:r>
      <w:r w:rsidR="00C87A42" w:rsidRPr="004054D9">
        <w:rPr>
          <w:rFonts w:ascii="Arial" w:hAnsi="Arial" w:cs="Arial"/>
          <w:lang w:val="es-GT" w:eastAsia="es-GT"/>
        </w:rPr>
        <w:t xml:space="preserve"> 2007)</w:t>
      </w:r>
    </w:p>
    <w:p w:rsidR="00B57DD7" w:rsidRPr="00980569" w:rsidRDefault="00B57DD7" w:rsidP="00B57DD7">
      <w:pPr>
        <w:pStyle w:val="Prrafodelista"/>
        <w:ind w:left="426"/>
        <w:rPr>
          <w:rFonts w:ascii="Arial" w:hAnsi="Arial" w:cs="Arial"/>
        </w:rPr>
      </w:pPr>
    </w:p>
    <w:p w:rsidR="00B16DB2" w:rsidRPr="00980569" w:rsidRDefault="00B16DB2" w:rsidP="008F5A20">
      <w:pPr>
        <w:pStyle w:val="Prrafodelista"/>
        <w:numPr>
          <w:ilvl w:val="0"/>
          <w:numId w:val="1"/>
        </w:numPr>
        <w:spacing w:line="360" w:lineRule="auto"/>
        <w:ind w:left="426" w:hanging="426"/>
        <w:rPr>
          <w:rFonts w:ascii="Arial" w:hAnsi="Arial" w:cs="Arial"/>
        </w:rPr>
      </w:pPr>
      <w:r w:rsidRPr="00980569">
        <w:rPr>
          <w:rFonts w:ascii="Arial" w:hAnsi="Arial" w:cs="Arial"/>
        </w:rPr>
        <w:t>Capacidad de Uso de la tierra</w:t>
      </w:r>
    </w:p>
    <w:p w:rsidR="00B16DB2" w:rsidRPr="00B16DB2" w:rsidRDefault="00B16DB2" w:rsidP="00B16DB2">
      <w:pPr>
        <w:autoSpaceDE w:val="0"/>
        <w:autoSpaceDN w:val="0"/>
        <w:adjustRightInd w:val="0"/>
        <w:spacing w:line="360" w:lineRule="auto"/>
        <w:jc w:val="both"/>
        <w:rPr>
          <w:rFonts w:ascii="Arial" w:hAnsi="Arial" w:cs="Arial"/>
          <w:szCs w:val="18"/>
        </w:rPr>
      </w:pPr>
      <w:r w:rsidRPr="00980569">
        <w:rPr>
          <w:rFonts w:ascii="Arial" w:hAnsi="Arial" w:cs="Arial"/>
          <w:szCs w:val="18"/>
        </w:rPr>
        <w:t>El municipio de San Pablo La Laguna posee una capacidad de uso de tierra para el cultivo de café de 3.5 km² y actualmente se utilizan 1 km², lo que representa una potencialidad de uso de la tierra. Mientras que el aprovechamiento actual de la tierra para bosques de coníferas es de 0.5 km², su potencial es de 2 km², lo que permitiría aumentar el área de especies arbóreas de coníferas. El aumento de la masa boscosa evita la pérdi</w:t>
      </w:r>
      <w:r w:rsidR="0008411F">
        <w:rPr>
          <w:rFonts w:ascii="Arial" w:hAnsi="Arial" w:cs="Arial"/>
          <w:szCs w:val="18"/>
        </w:rPr>
        <w:t>da y degradación del suelo. (CODEDE</w:t>
      </w:r>
      <w:r w:rsidRPr="00980569">
        <w:rPr>
          <w:rFonts w:ascii="Arial" w:hAnsi="Arial" w:cs="Arial"/>
          <w:szCs w:val="18"/>
        </w:rPr>
        <w:t>, 2008)</w:t>
      </w:r>
    </w:p>
    <w:p w:rsidR="00B16DB2" w:rsidRDefault="00B16DB2" w:rsidP="00B16DB2">
      <w:pPr>
        <w:pStyle w:val="Prrafodelista"/>
        <w:rPr>
          <w:rFonts w:ascii="Arial" w:hAnsi="Arial" w:cs="Arial"/>
        </w:rPr>
      </w:pPr>
    </w:p>
    <w:p w:rsidR="00B26BDA" w:rsidRDefault="00B26BDA" w:rsidP="008F5A20">
      <w:pPr>
        <w:pStyle w:val="Prrafodelista"/>
        <w:numPr>
          <w:ilvl w:val="0"/>
          <w:numId w:val="1"/>
        </w:numPr>
        <w:spacing w:line="360" w:lineRule="auto"/>
        <w:ind w:left="426" w:hanging="426"/>
        <w:rPr>
          <w:rFonts w:ascii="Arial" w:hAnsi="Arial" w:cs="Arial"/>
        </w:rPr>
      </w:pPr>
      <w:r>
        <w:rPr>
          <w:rFonts w:ascii="Arial" w:hAnsi="Arial" w:cs="Arial"/>
        </w:rPr>
        <w:t xml:space="preserve">Uso </w:t>
      </w:r>
      <w:r w:rsidR="00B16DB2">
        <w:rPr>
          <w:rFonts w:ascii="Arial" w:hAnsi="Arial" w:cs="Arial"/>
        </w:rPr>
        <w:t xml:space="preserve">potencial </w:t>
      </w:r>
      <w:r>
        <w:rPr>
          <w:rFonts w:ascii="Arial" w:hAnsi="Arial" w:cs="Arial"/>
        </w:rPr>
        <w:t>de la tierra</w:t>
      </w:r>
    </w:p>
    <w:p w:rsidR="00B16DB2" w:rsidRPr="00B16DB2" w:rsidRDefault="00B16DB2" w:rsidP="00DD6363">
      <w:pPr>
        <w:spacing w:line="360" w:lineRule="auto"/>
        <w:jc w:val="both"/>
        <w:rPr>
          <w:rFonts w:ascii="Arial" w:hAnsi="Arial" w:cs="Arial"/>
        </w:rPr>
      </w:pPr>
      <w:r>
        <w:rPr>
          <w:rFonts w:ascii="Arial" w:hAnsi="Arial" w:cs="Arial"/>
        </w:rPr>
        <w:t>San Pablo La Laguna, tiene un uso actual de la tierra como se muestra en la tabla siguiente:</w:t>
      </w:r>
    </w:p>
    <w:p w:rsidR="004865D5" w:rsidRDefault="004865D5" w:rsidP="0008411F">
      <w:pPr>
        <w:pStyle w:val="Ttulo9"/>
      </w:pPr>
    </w:p>
    <w:p w:rsidR="004865D5" w:rsidRDefault="004865D5" w:rsidP="0008411F">
      <w:pPr>
        <w:pStyle w:val="Ttulo9"/>
      </w:pPr>
    </w:p>
    <w:p w:rsidR="004865D5" w:rsidRDefault="004865D5" w:rsidP="0008411F">
      <w:pPr>
        <w:pStyle w:val="Ttulo9"/>
      </w:pPr>
    </w:p>
    <w:p w:rsidR="004865D5" w:rsidRDefault="004865D5" w:rsidP="0008411F">
      <w:pPr>
        <w:pStyle w:val="Ttulo9"/>
      </w:pPr>
    </w:p>
    <w:p w:rsidR="004865D5" w:rsidRDefault="004865D5" w:rsidP="0008411F">
      <w:pPr>
        <w:pStyle w:val="Ttulo9"/>
      </w:pPr>
    </w:p>
    <w:p w:rsidR="00B16DB2" w:rsidRDefault="00E8185B" w:rsidP="0008411F">
      <w:pPr>
        <w:pStyle w:val="Ttulo9"/>
      </w:pPr>
      <w:bookmarkStart w:id="6" w:name="_Toc332347305"/>
      <w:r w:rsidRPr="001223B0">
        <w:lastRenderedPageBreak/>
        <w:t>Cuadro</w:t>
      </w:r>
      <w:r w:rsidR="001757E8" w:rsidRPr="001223B0">
        <w:t xml:space="preserve"> </w:t>
      </w:r>
      <w:r w:rsidR="00B16DB2" w:rsidRPr="001223B0">
        <w:t>1. Uso actual de la tierr</w:t>
      </w:r>
      <w:r w:rsidR="0004211F">
        <w:t>a en el municipio de San Pablo L</w:t>
      </w:r>
      <w:r w:rsidR="00B16DB2" w:rsidRPr="001223B0">
        <w:t>a Laguna</w:t>
      </w:r>
      <w:r w:rsidR="00B16DB2">
        <w:t>.</w:t>
      </w:r>
      <w:bookmarkEnd w:id="6"/>
    </w:p>
    <w:tbl>
      <w:tblPr>
        <w:tblStyle w:val="Tablaconcuadrcula"/>
        <w:tblW w:w="0" w:type="auto"/>
        <w:jc w:val="center"/>
        <w:tblLook w:val="04A0"/>
      </w:tblPr>
      <w:tblGrid>
        <w:gridCol w:w="2845"/>
        <w:gridCol w:w="1346"/>
        <w:gridCol w:w="1497"/>
        <w:gridCol w:w="1170"/>
      </w:tblGrid>
      <w:tr w:rsidR="002A43E5" w:rsidTr="00FD2040">
        <w:trPr>
          <w:jc w:val="center"/>
        </w:trPr>
        <w:tc>
          <w:tcPr>
            <w:tcW w:w="2845" w:type="dxa"/>
            <w:shd w:val="clear" w:color="auto" w:fill="A6A6A6" w:themeFill="background1" w:themeFillShade="A6"/>
          </w:tcPr>
          <w:p w:rsidR="002A43E5" w:rsidRPr="002A43E5" w:rsidRDefault="002A43E5" w:rsidP="002A43E5">
            <w:pPr>
              <w:spacing w:line="360" w:lineRule="auto"/>
              <w:jc w:val="center"/>
              <w:rPr>
                <w:rFonts w:ascii="Arial" w:hAnsi="Arial" w:cs="Arial"/>
                <w:b/>
              </w:rPr>
            </w:pPr>
            <w:r w:rsidRPr="002A43E5">
              <w:rPr>
                <w:rFonts w:ascii="Arial" w:hAnsi="Arial" w:cs="Arial"/>
                <w:b/>
              </w:rPr>
              <w:t>Descripción</w:t>
            </w:r>
          </w:p>
        </w:tc>
        <w:tc>
          <w:tcPr>
            <w:tcW w:w="1346" w:type="dxa"/>
            <w:shd w:val="clear" w:color="auto" w:fill="A6A6A6" w:themeFill="background1" w:themeFillShade="A6"/>
          </w:tcPr>
          <w:p w:rsidR="002A43E5" w:rsidRPr="002A43E5" w:rsidRDefault="002A43E5" w:rsidP="002A43E5">
            <w:pPr>
              <w:spacing w:line="360" w:lineRule="auto"/>
              <w:jc w:val="center"/>
              <w:rPr>
                <w:rFonts w:ascii="Arial" w:hAnsi="Arial" w:cs="Arial"/>
                <w:b/>
              </w:rPr>
            </w:pPr>
            <w:r w:rsidRPr="002A43E5">
              <w:rPr>
                <w:rFonts w:ascii="Arial" w:hAnsi="Arial" w:cs="Arial"/>
                <w:b/>
              </w:rPr>
              <w:t>Km</w:t>
            </w:r>
            <w:r w:rsidRPr="002A43E5">
              <w:rPr>
                <w:rFonts w:ascii="Arial" w:hAnsi="Arial" w:cs="Arial"/>
                <w:b/>
                <w:vertAlign w:val="superscript"/>
              </w:rPr>
              <w:t>2</w:t>
            </w:r>
            <w:r w:rsidRPr="002A43E5">
              <w:rPr>
                <w:rFonts w:ascii="Arial" w:hAnsi="Arial" w:cs="Arial"/>
                <w:b/>
              </w:rPr>
              <w:t xml:space="preserve"> Uso</w:t>
            </w:r>
          </w:p>
        </w:tc>
        <w:tc>
          <w:tcPr>
            <w:tcW w:w="1497" w:type="dxa"/>
            <w:shd w:val="clear" w:color="auto" w:fill="A6A6A6" w:themeFill="background1" w:themeFillShade="A6"/>
          </w:tcPr>
          <w:p w:rsidR="002A43E5" w:rsidRPr="002A43E5" w:rsidRDefault="002A43E5" w:rsidP="002A43E5">
            <w:pPr>
              <w:spacing w:line="360" w:lineRule="auto"/>
              <w:jc w:val="center"/>
              <w:rPr>
                <w:rFonts w:ascii="Arial" w:hAnsi="Arial" w:cs="Arial"/>
                <w:b/>
              </w:rPr>
            </w:pPr>
            <w:r>
              <w:rPr>
                <w:rFonts w:ascii="Arial" w:hAnsi="Arial" w:cs="Arial"/>
                <w:b/>
              </w:rPr>
              <w:t>Hectáreas</w:t>
            </w:r>
          </w:p>
        </w:tc>
        <w:tc>
          <w:tcPr>
            <w:tcW w:w="1170" w:type="dxa"/>
            <w:shd w:val="clear" w:color="auto" w:fill="A6A6A6" w:themeFill="background1" w:themeFillShade="A6"/>
          </w:tcPr>
          <w:p w:rsidR="002A43E5" w:rsidRPr="002A43E5" w:rsidRDefault="002A43E5" w:rsidP="002A43E5">
            <w:pPr>
              <w:spacing w:line="360" w:lineRule="auto"/>
              <w:jc w:val="center"/>
              <w:rPr>
                <w:rFonts w:ascii="Arial" w:hAnsi="Arial" w:cs="Arial"/>
                <w:b/>
              </w:rPr>
            </w:pPr>
            <w:r>
              <w:rPr>
                <w:rFonts w:ascii="Arial" w:hAnsi="Arial" w:cs="Arial"/>
                <w:b/>
              </w:rPr>
              <w:t>%</w:t>
            </w:r>
          </w:p>
        </w:tc>
      </w:tr>
      <w:tr w:rsidR="002A43E5" w:rsidTr="00FD2040">
        <w:trPr>
          <w:jc w:val="center"/>
        </w:trPr>
        <w:tc>
          <w:tcPr>
            <w:tcW w:w="2845" w:type="dxa"/>
          </w:tcPr>
          <w:p w:rsidR="002A43E5" w:rsidRDefault="002A43E5" w:rsidP="00B26BDA">
            <w:pPr>
              <w:spacing w:line="360" w:lineRule="auto"/>
              <w:rPr>
                <w:rFonts w:ascii="Arial" w:hAnsi="Arial" w:cs="Arial"/>
              </w:rPr>
            </w:pPr>
            <w:r>
              <w:rPr>
                <w:rFonts w:ascii="Arial" w:hAnsi="Arial" w:cs="Arial"/>
              </w:rPr>
              <w:t>Agricultura limpia anual</w:t>
            </w:r>
          </w:p>
        </w:tc>
        <w:tc>
          <w:tcPr>
            <w:tcW w:w="1346" w:type="dxa"/>
            <w:vAlign w:val="center"/>
          </w:tcPr>
          <w:p w:rsidR="002A43E5" w:rsidRDefault="002A43E5" w:rsidP="002A43E5">
            <w:pPr>
              <w:spacing w:line="360" w:lineRule="auto"/>
              <w:jc w:val="center"/>
              <w:rPr>
                <w:rFonts w:ascii="Arial" w:hAnsi="Arial" w:cs="Arial"/>
              </w:rPr>
            </w:pPr>
            <w:r>
              <w:rPr>
                <w:rFonts w:ascii="Arial" w:hAnsi="Arial" w:cs="Arial"/>
              </w:rPr>
              <w:t>4.42</w:t>
            </w:r>
          </w:p>
        </w:tc>
        <w:tc>
          <w:tcPr>
            <w:tcW w:w="1497" w:type="dxa"/>
            <w:vAlign w:val="center"/>
          </w:tcPr>
          <w:p w:rsidR="002A43E5" w:rsidRDefault="002A43E5" w:rsidP="002A43E5">
            <w:pPr>
              <w:spacing w:line="360" w:lineRule="auto"/>
              <w:jc w:val="center"/>
              <w:rPr>
                <w:rFonts w:ascii="Arial" w:hAnsi="Arial" w:cs="Arial"/>
              </w:rPr>
            </w:pPr>
            <w:r>
              <w:rPr>
                <w:rFonts w:ascii="Arial" w:hAnsi="Arial" w:cs="Arial"/>
              </w:rPr>
              <w:t>442</w:t>
            </w:r>
          </w:p>
        </w:tc>
        <w:tc>
          <w:tcPr>
            <w:tcW w:w="1170" w:type="dxa"/>
            <w:vAlign w:val="center"/>
          </w:tcPr>
          <w:p w:rsidR="002A43E5" w:rsidRDefault="002A43E5" w:rsidP="002A43E5">
            <w:pPr>
              <w:spacing w:line="360" w:lineRule="auto"/>
              <w:jc w:val="center"/>
              <w:rPr>
                <w:rFonts w:ascii="Arial" w:hAnsi="Arial" w:cs="Arial"/>
              </w:rPr>
            </w:pPr>
            <w:r>
              <w:rPr>
                <w:rFonts w:ascii="Arial" w:hAnsi="Arial" w:cs="Arial"/>
              </w:rPr>
              <w:t>72.0</w:t>
            </w:r>
          </w:p>
        </w:tc>
      </w:tr>
      <w:tr w:rsidR="002A43E5" w:rsidTr="00FD2040">
        <w:trPr>
          <w:jc w:val="center"/>
        </w:trPr>
        <w:tc>
          <w:tcPr>
            <w:tcW w:w="2845" w:type="dxa"/>
          </w:tcPr>
          <w:p w:rsidR="002A43E5" w:rsidRDefault="002A43E5" w:rsidP="00B26BDA">
            <w:pPr>
              <w:spacing w:line="360" w:lineRule="auto"/>
              <w:rPr>
                <w:rFonts w:ascii="Arial" w:hAnsi="Arial" w:cs="Arial"/>
              </w:rPr>
            </w:pPr>
            <w:r>
              <w:rPr>
                <w:rFonts w:ascii="Arial" w:hAnsi="Arial" w:cs="Arial"/>
              </w:rPr>
              <w:t>Coníferas</w:t>
            </w:r>
          </w:p>
        </w:tc>
        <w:tc>
          <w:tcPr>
            <w:tcW w:w="1346" w:type="dxa"/>
            <w:vAlign w:val="center"/>
          </w:tcPr>
          <w:p w:rsidR="002A43E5" w:rsidRDefault="002A43E5" w:rsidP="002A43E5">
            <w:pPr>
              <w:spacing w:line="360" w:lineRule="auto"/>
              <w:jc w:val="center"/>
              <w:rPr>
                <w:rFonts w:ascii="Arial" w:hAnsi="Arial" w:cs="Arial"/>
              </w:rPr>
            </w:pPr>
            <w:r>
              <w:rPr>
                <w:rFonts w:ascii="Arial" w:hAnsi="Arial" w:cs="Arial"/>
              </w:rPr>
              <w:t>0.56</w:t>
            </w:r>
          </w:p>
        </w:tc>
        <w:tc>
          <w:tcPr>
            <w:tcW w:w="1497" w:type="dxa"/>
            <w:vAlign w:val="center"/>
          </w:tcPr>
          <w:p w:rsidR="002A43E5" w:rsidRDefault="002A43E5" w:rsidP="002A43E5">
            <w:pPr>
              <w:spacing w:line="360" w:lineRule="auto"/>
              <w:jc w:val="center"/>
              <w:rPr>
                <w:rFonts w:ascii="Arial" w:hAnsi="Arial" w:cs="Arial"/>
              </w:rPr>
            </w:pPr>
            <w:r>
              <w:rPr>
                <w:rFonts w:ascii="Arial" w:hAnsi="Arial" w:cs="Arial"/>
              </w:rPr>
              <w:t>56</w:t>
            </w:r>
          </w:p>
        </w:tc>
        <w:tc>
          <w:tcPr>
            <w:tcW w:w="1170" w:type="dxa"/>
            <w:vAlign w:val="center"/>
          </w:tcPr>
          <w:p w:rsidR="002A43E5" w:rsidRDefault="002A43E5" w:rsidP="002A43E5">
            <w:pPr>
              <w:spacing w:line="360" w:lineRule="auto"/>
              <w:jc w:val="center"/>
              <w:rPr>
                <w:rFonts w:ascii="Arial" w:hAnsi="Arial" w:cs="Arial"/>
              </w:rPr>
            </w:pPr>
            <w:r>
              <w:rPr>
                <w:rFonts w:ascii="Arial" w:hAnsi="Arial" w:cs="Arial"/>
              </w:rPr>
              <w:t>9.1</w:t>
            </w:r>
          </w:p>
        </w:tc>
      </w:tr>
      <w:tr w:rsidR="002A43E5" w:rsidTr="00FD2040">
        <w:trPr>
          <w:jc w:val="center"/>
        </w:trPr>
        <w:tc>
          <w:tcPr>
            <w:tcW w:w="2845" w:type="dxa"/>
          </w:tcPr>
          <w:p w:rsidR="002A43E5" w:rsidRDefault="002A43E5" w:rsidP="00B26BDA">
            <w:pPr>
              <w:spacing w:line="360" w:lineRule="auto"/>
              <w:rPr>
                <w:rFonts w:ascii="Arial" w:hAnsi="Arial" w:cs="Arial"/>
              </w:rPr>
            </w:pPr>
            <w:r>
              <w:rPr>
                <w:rFonts w:ascii="Arial" w:hAnsi="Arial" w:cs="Arial"/>
              </w:rPr>
              <w:t>Charral o matorral</w:t>
            </w:r>
          </w:p>
        </w:tc>
        <w:tc>
          <w:tcPr>
            <w:tcW w:w="1346" w:type="dxa"/>
            <w:vAlign w:val="center"/>
          </w:tcPr>
          <w:p w:rsidR="002A43E5" w:rsidRDefault="002A43E5" w:rsidP="002A43E5">
            <w:pPr>
              <w:spacing w:line="360" w:lineRule="auto"/>
              <w:jc w:val="center"/>
              <w:rPr>
                <w:rFonts w:ascii="Arial" w:hAnsi="Arial" w:cs="Arial"/>
              </w:rPr>
            </w:pPr>
            <w:r>
              <w:rPr>
                <w:rFonts w:ascii="Arial" w:hAnsi="Arial" w:cs="Arial"/>
              </w:rPr>
              <w:t>0.15</w:t>
            </w:r>
          </w:p>
        </w:tc>
        <w:tc>
          <w:tcPr>
            <w:tcW w:w="1497" w:type="dxa"/>
            <w:vAlign w:val="center"/>
          </w:tcPr>
          <w:p w:rsidR="002A43E5" w:rsidRDefault="002A43E5" w:rsidP="002A43E5">
            <w:pPr>
              <w:spacing w:line="360" w:lineRule="auto"/>
              <w:jc w:val="center"/>
              <w:rPr>
                <w:rFonts w:ascii="Arial" w:hAnsi="Arial" w:cs="Arial"/>
              </w:rPr>
            </w:pPr>
            <w:r>
              <w:rPr>
                <w:rFonts w:ascii="Arial" w:hAnsi="Arial" w:cs="Arial"/>
              </w:rPr>
              <w:t>15</w:t>
            </w:r>
          </w:p>
        </w:tc>
        <w:tc>
          <w:tcPr>
            <w:tcW w:w="1170" w:type="dxa"/>
            <w:vAlign w:val="center"/>
          </w:tcPr>
          <w:p w:rsidR="002A43E5" w:rsidRDefault="002A43E5" w:rsidP="002A43E5">
            <w:pPr>
              <w:spacing w:line="360" w:lineRule="auto"/>
              <w:jc w:val="center"/>
              <w:rPr>
                <w:rFonts w:ascii="Arial" w:hAnsi="Arial" w:cs="Arial"/>
              </w:rPr>
            </w:pPr>
            <w:r>
              <w:rPr>
                <w:rFonts w:ascii="Arial" w:hAnsi="Arial" w:cs="Arial"/>
              </w:rPr>
              <w:t>2.4</w:t>
            </w:r>
          </w:p>
        </w:tc>
      </w:tr>
      <w:tr w:rsidR="002A43E5" w:rsidTr="00FD2040">
        <w:trPr>
          <w:jc w:val="center"/>
        </w:trPr>
        <w:tc>
          <w:tcPr>
            <w:tcW w:w="2845" w:type="dxa"/>
          </w:tcPr>
          <w:p w:rsidR="002A43E5" w:rsidRDefault="002A43E5" w:rsidP="00B26BDA">
            <w:pPr>
              <w:spacing w:line="360" w:lineRule="auto"/>
              <w:rPr>
                <w:rFonts w:ascii="Arial" w:hAnsi="Arial" w:cs="Arial"/>
              </w:rPr>
            </w:pPr>
            <w:r>
              <w:rPr>
                <w:rFonts w:ascii="Arial" w:hAnsi="Arial" w:cs="Arial"/>
              </w:rPr>
              <w:t>Café</w:t>
            </w:r>
          </w:p>
        </w:tc>
        <w:tc>
          <w:tcPr>
            <w:tcW w:w="1346" w:type="dxa"/>
            <w:vAlign w:val="center"/>
          </w:tcPr>
          <w:p w:rsidR="002A43E5" w:rsidRDefault="002A43E5" w:rsidP="002A43E5">
            <w:pPr>
              <w:spacing w:line="360" w:lineRule="auto"/>
              <w:jc w:val="center"/>
              <w:rPr>
                <w:rFonts w:ascii="Arial" w:hAnsi="Arial" w:cs="Arial"/>
              </w:rPr>
            </w:pPr>
            <w:r>
              <w:rPr>
                <w:rFonts w:ascii="Arial" w:hAnsi="Arial" w:cs="Arial"/>
              </w:rPr>
              <w:t>0.89</w:t>
            </w:r>
          </w:p>
        </w:tc>
        <w:tc>
          <w:tcPr>
            <w:tcW w:w="1497" w:type="dxa"/>
            <w:vAlign w:val="center"/>
          </w:tcPr>
          <w:p w:rsidR="002A43E5" w:rsidRDefault="002A43E5" w:rsidP="002A43E5">
            <w:pPr>
              <w:spacing w:line="360" w:lineRule="auto"/>
              <w:jc w:val="center"/>
              <w:rPr>
                <w:rFonts w:ascii="Arial" w:hAnsi="Arial" w:cs="Arial"/>
              </w:rPr>
            </w:pPr>
            <w:r>
              <w:rPr>
                <w:rFonts w:ascii="Arial" w:hAnsi="Arial" w:cs="Arial"/>
              </w:rPr>
              <w:t>89</w:t>
            </w:r>
          </w:p>
        </w:tc>
        <w:tc>
          <w:tcPr>
            <w:tcW w:w="1170" w:type="dxa"/>
            <w:vAlign w:val="center"/>
          </w:tcPr>
          <w:p w:rsidR="002A43E5" w:rsidRDefault="002A43E5" w:rsidP="002A43E5">
            <w:pPr>
              <w:spacing w:line="360" w:lineRule="auto"/>
              <w:jc w:val="center"/>
              <w:rPr>
                <w:rFonts w:ascii="Arial" w:hAnsi="Arial" w:cs="Arial"/>
              </w:rPr>
            </w:pPr>
            <w:r>
              <w:rPr>
                <w:rFonts w:ascii="Arial" w:hAnsi="Arial" w:cs="Arial"/>
              </w:rPr>
              <w:t>14.5</w:t>
            </w:r>
          </w:p>
        </w:tc>
      </w:tr>
      <w:tr w:rsidR="002A43E5" w:rsidTr="00FD2040">
        <w:trPr>
          <w:jc w:val="center"/>
        </w:trPr>
        <w:tc>
          <w:tcPr>
            <w:tcW w:w="2845" w:type="dxa"/>
          </w:tcPr>
          <w:p w:rsidR="002A43E5" w:rsidRDefault="002A43E5" w:rsidP="00B26BDA">
            <w:pPr>
              <w:spacing w:line="360" w:lineRule="auto"/>
              <w:rPr>
                <w:rFonts w:ascii="Arial" w:hAnsi="Arial" w:cs="Arial"/>
              </w:rPr>
            </w:pPr>
            <w:r>
              <w:rPr>
                <w:rFonts w:ascii="Arial" w:hAnsi="Arial" w:cs="Arial"/>
              </w:rPr>
              <w:t>Centros poblados</w:t>
            </w:r>
          </w:p>
        </w:tc>
        <w:tc>
          <w:tcPr>
            <w:tcW w:w="1346" w:type="dxa"/>
            <w:vAlign w:val="center"/>
          </w:tcPr>
          <w:p w:rsidR="002A43E5" w:rsidRDefault="002A43E5" w:rsidP="002A43E5">
            <w:pPr>
              <w:spacing w:line="360" w:lineRule="auto"/>
              <w:jc w:val="center"/>
              <w:rPr>
                <w:rFonts w:ascii="Arial" w:hAnsi="Arial" w:cs="Arial"/>
              </w:rPr>
            </w:pPr>
            <w:r>
              <w:rPr>
                <w:rFonts w:ascii="Arial" w:hAnsi="Arial" w:cs="Arial"/>
              </w:rPr>
              <w:t>0.12</w:t>
            </w:r>
          </w:p>
        </w:tc>
        <w:tc>
          <w:tcPr>
            <w:tcW w:w="1497" w:type="dxa"/>
            <w:vAlign w:val="center"/>
          </w:tcPr>
          <w:p w:rsidR="002A43E5" w:rsidRDefault="002A43E5" w:rsidP="002A43E5">
            <w:pPr>
              <w:spacing w:line="360" w:lineRule="auto"/>
              <w:jc w:val="center"/>
              <w:rPr>
                <w:rFonts w:ascii="Arial" w:hAnsi="Arial" w:cs="Arial"/>
              </w:rPr>
            </w:pPr>
            <w:r>
              <w:rPr>
                <w:rFonts w:ascii="Arial" w:hAnsi="Arial" w:cs="Arial"/>
              </w:rPr>
              <w:t>12</w:t>
            </w:r>
          </w:p>
        </w:tc>
        <w:tc>
          <w:tcPr>
            <w:tcW w:w="1170" w:type="dxa"/>
            <w:vAlign w:val="center"/>
          </w:tcPr>
          <w:p w:rsidR="002A43E5" w:rsidRDefault="002A43E5" w:rsidP="002A43E5">
            <w:pPr>
              <w:spacing w:line="360" w:lineRule="auto"/>
              <w:jc w:val="center"/>
              <w:rPr>
                <w:rFonts w:ascii="Arial" w:hAnsi="Arial" w:cs="Arial"/>
              </w:rPr>
            </w:pPr>
            <w:r>
              <w:rPr>
                <w:rFonts w:ascii="Arial" w:hAnsi="Arial" w:cs="Arial"/>
              </w:rPr>
              <w:t>2.0</w:t>
            </w:r>
          </w:p>
        </w:tc>
      </w:tr>
      <w:tr w:rsidR="002A43E5" w:rsidTr="00FD2040">
        <w:trPr>
          <w:jc w:val="center"/>
        </w:trPr>
        <w:tc>
          <w:tcPr>
            <w:tcW w:w="2845" w:type="dxa"/>
          </w:tcPr>
          <w:p w:rsidR="002A43E5" w:rsidRPr="002A43E5" w:rsidRDefault="002A43E5" w:rsidP="002A43E5">
            <w:pPr>
              <w:spacing w:line="360" w:lineRule="auto"/>
              <w:jc w:val="center"/>
              <w:rPr>
                <w:rFonts w:ascii="Arial" w:hAnsi="Arial" w:cs="Arial"/>
                <w:b/>
              </w:rPr>
            </w:pPr>
            <w:r w:rsidRPr="002A43E5">
              <w:rPr>
                <w:rFonts w:ascii="Arial" w:hAnsi="Arial" w:cs="Arial"/>
                <w:b/>
              </w:rPr>
              <w:t>Total</w:t>
            </w:r>
          </w:p>
        </w:tc>
        <w:tc>
          <w:tcPr>
            <w:tcW w:w="1346" w:type="dxa"/>
            <w:vAlign w:val="center"/>
          </w:tcPr>
          <w:p w:rsidR="002A43E5" w:rsidRPr="002A43E5" w:rsidRDefault="002A43E5" w:rsidP="002A43E5">
            <w:pPr>
              <w:spacing w:line="360" w:lineRule="auto"/>
              <w:jc w:val="center"/>
              <w:rPr>
                <w:rFonts w:ascii="Arial" w:hAnsi="Arial" w:cs="Arial"/>
                <w:b/>
              </w:rPr>
            </w:pPr>
            <w:r w:rsidRPr="002A43E5">
              <w:rPr>
                <w:rFonts w:ascii="Arial" w:hAnsi="Arial" w:cs="Arial"/>
                <w:b/>
              </w:rPr>
              <w:t>6.14</w:t>
            </w:r>
          </w:p>
        </w:tc>
        <w:tc>
          <w:tcPr>
            <w:tcW w:w="1497" w:type="dxa"/>
            <w:vAlign w:val="center"/>
          </w:tcPr>
          <w:p w:rsidR="002A43E5" w:rsidRPr="002A43E5" w:rsidRDefault="002A43E5" w:rsidP="002A43E5">
            <w:pPr>
              <w:spacing w:line="360" w:lineRule="auto"/>
              <w:jc w:val="center"/>
              <w:rPr>
                <w:rFonts w:ascii="Arial" w:hAnsi="Arial" w:cs="Arial"/>
                <w:b/>
              </w:rPr>
            </w:pPr>
            <w:r>
              <w:rPr>
                <w:rFonts w:ascii="Arial" w:hAnsi="Arial" w:cs="Arial"/>
                <w:b/>
              </w:rPr>
              <w:t>614</w:t>
            </w:r>
          </w:p>
        </w:tc>
        <w:tc>
          <w:tcPr>
            <w:tcW w:w="1170" w:type="dxa"/>
            <w:vAlign w:val="center"/>
          </w:tcPr>
          <w:p w:rsidR="002A43E5" w:rsidRPr="002A43E5" w:rsidRDefault="002A43E5" w:rsidP="002A43E5">
            <w:pPr>
              <w:spacing w:line="360" w:lineRule="auto"/>
              <w:jc w:val="center"/>
              <w:rPr>
                <w:rFonts w:ascii="Arial" w:hAnsi="Arial" w:cs="Arial"/>
                <w:b/>
              </w:rPr>
            </w:pPr>
            <w:r>
              <w:rPr>
                <w:rFonts w:ascii="Arial" w:hAnsi="Arial" w:cs="Arial"/>
                <w:b/>
              </w:rPr>
              <w:t>100.0</w:t>
            </w:r>
          </w:p>
        </w:tc>
      </w:tr>
    </w:tbl>
    <w:p w:rsidR="00CB2B7A" w:rsidRDefault="00CB2B7A" w:rsidP="005D08C5">
      <w:pPr>
        <w:spacing w:line="360" w:lineRule="auto"/>
        <w:jc w:val="both"/>
        <w:rPr>
          <w:rFonts w:ascii="Arial" w:hAnsi="Arial" w:cs="Arial"/>
        </w:rPr>
      </w:pPr>
    </w:p>
    <w:p w:rsidR="00B16DB2" w:rsidRPr="00B16DB2" w:rsidRDefault="00CB2B7A" w:rsidP="005D08C5">
      <w:pPr>
        <w:spacing w:line="360" w:lineRule="auto"/>
        <w:jc w:val="both"/>
        <w:rPr>
          <w:rFonts w:ascii="Arial" w:hAnsi="Arial" w:cs="Arial"/>
        </w:rPr>
      </w:pPr>
      <w:r>
        <w:rPr>
          <w:rFonts w:ascii="Arial" w:hAnsi="Arial" w:cs="Arial"/>
        </w:rPr>
        <w:t xml:space="preserve">            </w:t>
      </w:r>
      <w:r w:rsidR="00B16DB2" w:rsidRPr="00B16DB2">
        <w:rPr>
          <w:rFonts w:ascii="Arial" w:hAnsi="Arial" w:cs="Arial"/>
        </w:rPr>
        <w:t>Fuente: MAGA, 2007.</w:t>
      </w:r>
    </w:p>
    <w:p w:rsidR="00011DFF" w:rsidRDefault="00011DFF" w:rsidP="005D08C5">
      <w:pPr>
        <w:spacing w:line="360" w:lineRule="auto"/>
        <w:jc w:val="both"/>
        <w:rPr>
          <w:rFonts w:ascii="Arial" w:hAnsi="Arial" w:cs="Arial"/>
        </w:rPr>
      </w:pPr>
      <w:r w:rsidRPr="00FF5783">
        <w:rPr>
          <w:rFonts w:ascii="Arial" w:hAnsi="Arial" w:cs="Arial"/>
        </w:rPr>
        <w:t>Los bosques que todavía permanecen son ralos y escasos y los porcentajes de área que ocupan son</w:t>
      </w:r>
      <w:r>
        <w:rPr>
          <w:rFonts w:ascii="Arial" w:hAnsi="Arial" w:cs="Arial"/>
        </w:rPr>
        <w:t xml:space="preserve"> </w:t>
      </w:r>
      <w:r w:rsidRPr="00FF5783">
        <w:rPr>
          <w:rFonts w:ascii="Arial" w:hAnsi="Arial" w:cs="Arial"/>
        </w:rPr>
        <w:t>menores a las áreas cultivadas. Por ser suelos con vocación eminentemente forestal, el recurso suelo</w:t>
      </w:r>
      <w:r>
        <w:rPr>
          <w:rFonts w:ascii="Arial" w:hAnsi="Arial" w:cs="Arial"/>
        </w:rPr>
        <w:t xml:space="preserve"> </w:t>
      </w:r>
      <w:r w:rsidRPr="00FF5783">
        <w:rPr>
          <w:rFonts w:ascii="Arial" w:hAnsi="Arial" w:cs="Arial"/>
        </w:rPr>
        <w:t>se está utilizando en forma inapropiada. El avance de la frontera agrícola provoca que el recurso</w:t>
      </w:r>
      <w:r>
        <w:rPr>
          <w:rFonts w:ascii="Arial" w:hAnsi="Arial" w:cs="Arial"/>
        </w:rPr>
        <w:t xml:space="preserve"> </w:t>
      </w:r>
      <w:r w:rsidRPr="00FF5783">
        <w:rPr>
          <w:rFonts w:ascii="Arial" w:hAnsi="Arial" w:cs="Arial"/>
        </w:rPr>
        <w:t>forestal se pueda agotar en corto tiempo, por lo que se requiere medidas para contrarrestar este grave</w:t>
      </w:r>
      <w:r>
        <w:rPr>
          <w:rFonts w:ascii="Arial" w:hAnsi="Arial" w:cs="Arial"/>
        </w:rPr>
        <w:t xml:space="preserve"> </w:t>
      </w:r>
      <w:r w:rsidRPr="00FF5783">
        <w:rPr>
          <w:rFonts w:ascii="Arial" w:hAnsi="Arial" w:cs="Arial"/>
        </w:rPr>
        <w:t>problema.</w:t>
      </w:r>
      <w:r w:rsidR="0008411F">
        <w:rPr>
          <w:rFonts w:ascii="Arial" w:hAnsi="Arial" w:cs="Arial"/>
        </w:rPr>
        <w:t xml:space="preserve"> (CODEDE</w:t>
      </w:r>
      <w:r>
        <w:rPr>
          <w:rFonts w:ascii="Arial" w:hAnsi="Arial" w:cs="Arial"/>
        </w:rPr>
        <w:t>, 2008)</w:t>
      </w:r>
    </w:p>
    <w:p w:rsidR="00011DFF" w:rsidRDefault="00011DFF" w:rsidP="00011DFF">
      <w:pPr>
        <w:spacing w:line="360" w:lineRule="auto"/>
        <w:jc w:val="both"/>
        <w:rPr>
          <w:rFonts w:ascii="Arial" w:hAnsi="Arial" w:cs="Arial"/>
          <w:lang w:val="es-GT" w:eastAsia="es-GT"/>
        </w:rPr>
      </w:pPr>
    </w:p>
    <w:p w:rsidR="008B0EB8" w:rsidRDefault="008B0EB8" w:rsidP="008F5A20">
      <w:pPr>
        <w:pStyle w:val="Prrafodelista"/>
        <w:numPr>
          <w:ilvl w:val="0"/>
          <w:numId w:val="1"/>
        </w:numPr>
        <w:spacing w:line="360" w:lineRule="auto"/>
        <w:ind w:left="426" w:hanging="426"/>
        <w:rPr>
          <w:rFonts w:ascii="Arial" w:hAnsi="Arial" w:cs="Arial"/>
        </w:rPr>
      </w:pPr>
      <w:r>
        <w:rPr>
          <w:rFonts w:ascii="Arial" w:hAnsi="Arial" w:cs="Arial"/>
        </w:rPr>
        <w:t>Hidrología</w:t>
      </w:r>
    </w:p>
    <w:p w:rsidR="00C5625C" w:rsidRDefault="00C5625C" w:rsidP="00DD6363">
      <w:pPr>
        <w:autoSpaceDE w:val="0"/>
        <w:autoSpaceDN w:val="0"/>
        <w:adjustRightInd w:val="0"/>
        <w:spacing w:line="360" w:lineRule="auto"/>
        <w:jc w:val="both"/>
        <w:rPr>
          <w:rFonts w:ascii="Arial" w:hAnsi="Arial" w:cs="Arial"/>
          <w:szCs w:val="18"/>
        </w:rPr>
      </w:pPr>
      <w:r w:rsidRPr="00C5625C">
        <w:rPr>
          <w:rFonts w:ascii="Arial" w:hAnsi="Arial" w:cs="Arial"/>
          <w:szCs w:val="18"/>
        </w:rPr>
        <w:t>San Pablo La Laguna cuenta tres ríos, Pasiw</w:t>
      </w:r>
      <w:r w:rsidR="002136B0">
        <w:rPr>
          <w:rFonts w:ascii="Arial" w:hAnsi="Arial" w:cs="Arial"/>
          <w:szCs w:val="18"/>
        </w:rPr>
        <w:t>a</w:t>
      </w:r>
      <w:r w:rsidRPr="00C5625C">
        <w:rPr>
          <w:rFonts w:ascii="Arial" w:hAnsi="Arial" w:cs="Arial"/>
          <w:szCs w:val="18"/>
        </w:rPr>
        <w:t>an, Panimab’on y Chinimab’ey, localizados a un</w:t>
      </w:r>
      <w:r>
        <w:rPr>
          <w:rFonts w:ascii="Arial" w:hAnsi="Arial" w:cs="Arial"/>
          <w:szCs w:val="18"/>
        </w:rPr>
        <w:t xml:space="preserve"> </w:t>
      </w:r>
      <w:r w:rsidRPr="00C5625C">
        <w:rPr>
          <w:rFonts w:ascii="Arial" w:hAnsi="Arial" w:cs="Arial"/>
          <w:szCs w:val="18"/>
        </w:rPr>
        <w:t>kilómetro del área urbana en dirección a Santa Clara La Laguna. Sus cauces en la época de invierno son</w:t>
      </w:r>
      <w:r>
        <w:rPr>
          <w:rFonts w:ascii="Arial" w:hAnsi="Arial" w:cs="Arial"/>
          <w:szCs w:val="18"/>
        </w:rPr>
        <w:t xml:space="preserve"> </w:t>
      </w:r>
      <w:r w:rsidRPr="00C5625C">
        <w:rPr>
          <w:rFonts w:ascii="Arial" w:hAnsi="Arial" w:cs="Arial"/>
          <w:szCs w:val="18"/>
        </w:rPr>
        <w:t>fluidos y en época de verano permanecen secos.</w:t>
      </w:r>
    </w:p>
    <w:p w:rsidR="00AE3ECA" w:rsidRDefault="00C5625C" w:rsidP="00AE3ECA">
      <w:pPr>
        <w:autoSpaceDE w:val="0"/>
        <w:autoSpaceDN w:val="0"/>
        <w:adjustRightInd w:val="0"/>
        <w:spacing w:line="360" w:lineRule="auto"/>
        <w:jc w:val="both"/>
        <w:rPr>
          <w:rFonts w:ascii="Arial" w:hAnsi="Arial" w:cs="Arial"/>
          <w:szCs w:val="18"/>
        </w:rPr>
      </w:pPr>
      <w:r w:rsidRPr="00C5625C">
        <w:rPr>
          <w:rFonts w:ascii="Arial" w:hAnsi="Arial" w:cs="Arial"/>
          <w:szCs w:val="18"/>
        </w:rPr>
        <w:t>Presenta también varios nacimientos y fuentes de agua de mucha importancia, cuyos nombres son:</w:t>
      </w:r>
      <w:r>
        <w:rPr>
          <w:rFonts w:ascii="Arial" w:hAnsi="Arial" w:cs="Arial"/>
          <w:szCs w:val="18"/>
        </w:rPr>
        <w:t xml:space="preserve"> </w:t>
      </w:r>
      <w:r w:rsidRPr="00C5625C">
        <w:rPr>
          <w:rFonts w:ascii="Arial" w:hAnsi="Arial" w:cs="Arial"/>
          <w:szCs w:val="18"/>
        </w:rPr>
        <w:t>Parutzancoy, XesaK’abaj, Tzanq´anaq, Xepoj, Panimajuyú, Pachijul, Chuachaqiij choy, Paquip, Pakotz’iij,</w:t>
      </w:r>
      <w:r>
        <w:rPr>
          <w:rFonts w:ascii="Arial" w:hAnsi="Arial" w:cs="Arial"/>
          <w:szCs w:val="18"/>
        </w:rPr>
        <w:t xml:space="preserve"> </w:t>
      </w:r>
      <w:r w:rsidRPr="00C5625C">
        <w:rPr>
          <w:rFonts w:ascii="Arial" w:hAnsi="Arial" w:cs="Arial"/>
          <w:szCs w:val="18"/>
        </w:rPr>
        <w:t>Chui aj’, Chirij batz bal’ y Xepakam´an. Estas fuentes de agua son aprovechadas para surtir del vital</w:t>
      </w:r>
      <w:r>
        <w:rPr>
          <w:rFonts w:ascii="Arial" w:hAnsi="Arial" w:cs="Arial"/>
          <w:szCs w:val="18"/>
        </w:rPr>
        <w:t xml:space="preserve"> </w:t>
      </w:r>
      <w:r w:rsidRPr="00C5625C">
        <w:rPr>
          <w:rFonts w:ascii="Arial" w:hAnsi="Arial" w:cs="Arial"/>
          <w:szCs w:val="18"/>
        </w:rPr>
        <w:t>líquido a la población, aunque el recurso hídrico más importante del Municipio es el Lago de Atitlán.</w:t>
      </w:r>
      <w:r w:rsidR="0008411F">
        <w:rPr>
          <w:rFonts w:ascii="Arial" w:hAnsi="Arial" w:cs="Arial"/>
          <w:szCs w:val="18"/>
        </w:rPr>
        <w:t xml:space="preserve"> (CODEDE</w:t>
      </w:r>
      <w:r w:rsidR="00AE3ECA">
        <w:rPr>
          <w:rFonts w:ascii="Arial" w:hAnsi="Arial" w:cs="Arial"/>
          <w:szCs w:val="18"/>
        </w:rPr>
        <w:t>, 2008)</w:t>
      </w:r>
    </w:p>
    <w:p w:rsidR="00011DFF" w:rsidRPr="002B3646" w:rsidRDefault="00011DFF" w:rsidP="00AE3ECA">
      <w:pPr>
        <w:autoSpaceDE w:val="0"/>
        <w:autoSpaceDN w:val="0"/>
        <w:adjustRightInd w:val="0"/>
        <w:spacing w:line="360" w:lineRule="auto"/>
        <w:jc w:val="both"/>
        <w:rPr>
          <w:rFonts w:ascii="Arial" w:hAnsi="Arial" w:cs="Arial"/>
          <w:szCs w:val="18"/>
        </w:rPr>
      </w:pPr>
    </w:p>
    <w:p w:rsidR="00B57DD7" w:rsidRPr="00AD4B5A" w:rsidRDefault="008B0EB8" w:rsidP="008F5A20">
      <w:pPr>
        <w:pStyle w:val="Prrafodelista"/>
        <w:numPr>
          <w:ilvl w:val="0"/>
          <w:numId w:val="1"/>
        </w:numPr>
        <w:spacing w:line="360" w:lineRule="auto"/>
        <w:ind w:left="426" w:hanging="426"/>
        <w:rPr>
          <w:rFonts w:ascii="Arial" w:hAnsi="Arial" w:cs="Arial"/>
        </w:rPr>
      </w:pPr>
      <w:r w:rsidRPr="00AD4B5A">
        <w:rPr>
          <w:rFonts w:ascii="Arial" w:hAnsi="Arial" w:cs="Arial"/>
        </w:rPr>
        <w:t>Clima</w:t>
      </w:r>
      <w:r w:rsidR="00DA489A" w:rsidRPr="00AD4B5A">
        <w:rPr>
          <w:rFonts w:ascii="Arial" w:hAnsi="Arial" w:cs="Arial"/>
        </w:rPr>
        <w:t xml:space="preserve"> </w:t>
      </w:r>
    </w:p>
    <w:p w:rsidR="00AA5F9D" w:rsidRPr="002B3646" w:rsidRDefault="00AD4B5A" w:rsidP="00AA5F9D">
      <w:pPr>
        <w:autoSpaceDE w:val="0"/>
        <w:autoSpaceDN w:val="0"/>
        <w:adjustRightInd w:val="0"/>
        <w:spacing w:line="360" w:lineRule="auto"/>
        <w:jc w:val="both"/>
        <w:rPr>
          <w:rFonts w:ascii="Arial" w:hAnsi="Arial" w:cs="Arial"/>
          <w:szCs w:val="18"/>
        </w:rPr>
      </w:pPr>
      <w:r w:rsidRPr="00AD4B5A">
        <w:rPr>
          <w:rFonts w:ascii="Arial" w:hAnsi="Arial" w:cs="Arial"/>
          <w:szCs w:val="18"/>
        </w:rPr>
        <w:t>Tiene clima templado, con invierno benigno húmedo, y las temperaturas oscilan entre 10</w:t>
      </w:r>
      <w:r>
        <w:rPr>
          <w:rFonts w:ascii="Arial" w:hAnsi="Arial" w:cs="Arial"/>
          <w:szCs w:val="18"/>
        </w:rPr>
        <w:t xml:space="preserve"> </w:t>
      </w:r>
      <w:r w:rsidRPr="00AD4B5A">
        <w:rPr>
          <w:rFonts w:ascii="Arial" w:hAnsi="Arial" w:cs="Arial"/>
          <w:szCs w:val="18"/>
        </w:rPr>
        <w:t>ºC</w:t>
      </w:r>
      <w:r>
        <w:rPr>
          <w:rFonts w:ascii="Arial" w:hAnsi="Arial" w:cs="Arial"/>
          <w:szCs w:val="18"/>
        </w:rPr>
        <w:t xml:space="preserve"> </w:t>
      </w:r>
      <w:r w:rsidRPr="00AD4B5A">
        <w:rPr>
          <w:rFonts w:ascii="Arial" w:hAnsi="Arial" w:cs="Arial"/>
          <w:szCs w:val="18"/>
        </w:rPr>
        <w:t>y 20</w:t>
      </w:r>
      <w:r>
        <w:rPr>
          <w:rFonts w:ascii="Arial" w:hAnsi="Arial" w:cs="Arial"/>
          <w:szCs w:val="18"/>
        </w:rPr>
        <w:t xml:space="preserve"> </w:t>
      </w:r>
      <w:r w:rsidRPr="00AD4B5A">
        <w:rPr>
          <w:rFonts w:ascii="Arial" w:hAnsi="Arial" w:cs="Arial"/>
          <w:szCs w:val="18"/>
        </w:rPr>
        <w:t>ºC. Este clima hace posible la existencia de diversidad de flora y fauna en todo el municipio.</w:t>
      </w:r>
      <w:r w:rsidR="00460B3C" w:rsidRPr="00460B3C">
        <w:rPr>
          <w:rFonts w:ascii="Arial" w:hAnsi="Arial" w:cs="Arial"/>
          <w:szCs w:val="18"/>
        </w:rPr>
        <w:t xml:space="preserve"> </w:t>
      </w:r>
      <w:r w:rsidR="00460B3C" w:rsidRPr="00AD4B5A">
        <w:rPr>
          <w:rFonts w:ascii="Arial" w:hAnsi="Arial" w:cs="Arial"/>
          <w:szCs w:val="18"/>
        </w:rPr>
        <w:t>La precipitación pluvial va de 1,200 milímetros a 1,300 milímetros anuales, distribuidos en los meses de mayo a noviembre.</w:t>
      </w:r>
      <w:r w:rsidR="00AA5F9D">
        <w:rPr>
          <w:rFonts w:ascii="Arial" w:hAnsi="Arial" w:cs="Arial"/>
          <w:szCs w:val="18"/>
        </w:rPr>
        <w:t xml:space="preserve"> </w:t>
      </w:r>
      <w:r w:rsidR="0008411F">
        <w:rPr>
          <w:rFonts w:ascii="Arial" w:hAnsi="Arial" w:cs="Arial"/>
          <w:szCs w:val="18"/>
        </w:rPr>
        <w:t>(CODEDE</w:t>
      </w:r>
      <w:r w:rsidR="00DB6CEB">
        <w:rPr>
          <w:rFonts w:ascii="Arial" w:hAnsi="Arial" w:cs="Arial"/>
          <w:szCs w:val="18"/>
        </w:rPr>
        <w:t xml:space="preserve">, </w:t>
      </w:r>
      <w:r w:rsidR="00AA5F9D">
        <w:rPr>
          <w:rFonts w:ascii="Arial" w:hAnsi="Arial" w:cs="Arial"/>
          <w:szCs w:val="18"/>
        </w:rPr>
        <w:t>2008)</w:t>
      </w:r>
    </w:p>
    <w:p w:rsidR="00AD4B5A" w:rsidRDefault="00AD4B5A" w:rsidP="008F5A20">
      <w:pPr>
        <w:pStyle w:val="Prrafodelista"/>
        <w:numPr>
          <w:ilvl w:val="0"/>
          <w:numId w:val="1"/>
        </w:numPr>
        <w:spacing w:line="360" w:lineRule="auto"/>
        <w:ind w:left="426" w:hanging="426"/>
        <w:rPr>
          <w:rFonts w:ascii="Arial" w:hAnsi="Arial" w:cs="Arial"/>
        </w:rPr>
      </w:pPr>
      <w:r>
        <w:rPr>
          <w:rFonts w:ascii="Arial" w:hAnsi="Arial" w:cs="Arial"/>
        </w:rPr>
        <w:lastRenderedPageBreak/>
        <w:t xml:space="preserve">Zona de Vida </w:t>
      </w:r>
    </w:p>
    <w:p w:rsidR="00AD4B5A" w:rsidRPr="00980569" w:rsidRDefault="00AD4B5A" w:rsidP="00AD4B5A">
      <w:pPr>
        <w:spacing w:line="360" w:lineRule="auto"/>
        <w:jc w:val="both"/>
        <w:rPr>
          <w:rFonts w:ascii="Arial" w:hAnsi="Arial" w:cs="Arial"/>
        </w:rPr>
      </w:pPr>
      <w:r w:rsidRPr="00AD4B5A">
        <w:rPr>
          <w:rFonts w:ascii="Arial" w:hAnsi="Arial" w:cs="Arial"/>
        </w:rPr>
        <w:t xml:space="preserve">La región de San Pablo La Laguna se encuentra en la Zona de vida Bosque Húmedo Montano Bajo Subtropical simbolizado bhMB. Con una precipitación promedio de 1,344 mm, la biotemperatura oscila </w:t>
      </w:r>
      <w:r w:rsidRPr="00980569">
        <w:rPr>
          <w:rFonts w:ascii="Arial" w:hAnsi="Arial" w:cs="Arial"/>
        </w:rPr>
        <w:t>entre los 15 a 23 °C. La evapotranspiración potencial  puede estimarse en promedio de 0.75. (</w:t>
      </w:r>
      <w:r w:rsidR="00072955" w:rsidRPr="00980569">
        <w:rPr>
          <w:rFonts w:ascii="Arial" w:hAnsi="Arial" w:cs="Arial"/>
        </w:rPr>
        <w:t>De la Cruz, 1982</w:t>
      </w:r>
      <w:r w:rsidRPr="00980569">
        <w:rPr>
          <w:rFonts w:ascii="Arial" w:hAnsi="Arial" w:cs="Arial"/>
        </w:rPr>
        <w:t>)</w:t>
      </w:r>
    </w:p>
    <w:p w:rsidR="00AD4B5A" w:rsidRPr="00980569" w:rsidRDefault="00AD4B5A" w:rsidP="00AD4B5A">
      <w:pPr>
        <w:pStyle w:val="Prrafodelista"/>
        <w:ind w:left="426"/>
        <w:rPr>
          <w:rFonts w:ascii="Arial" w:hAnsi="Arial" w:cs="Arial"/>
        </w:rPr>
      </w:pPr>
    </w:p>
    <w:p w:rsidR="008B0EB8" w:rsidRPr="00980569" w:rsidRDefault="008B0EB8" w:rsidP="008F5A20">
      <w:pPr>
        <w:pStyle w:val="Prrafodelista"/>
        <w:numPr>
          <w:ilvl w:val="0"/>
          <w:numId w:val="1"/>
        </w:numPr>
        <w:spacing w:line="360" w:lineRule="auto"/>
        <w:ind w:left="426" w:hanging="426"/>
        <w:rPr>
          <w:rFonts w:ascii="Arial" w:hAnsi="Arial" w:cs="Arial"/>
        </w:rPr>
      </w:pPr>
      <w:r w:rsidRPr="00980569">
        <w:rPr>
          <w:rFonts w:ascii="Arial" w:hAnsi="Arial" w:cs="Arial"/>
        </w:rPr>
        <w:t>Altura</w:t>
      </w:r>
    </w:p>
    <w:p w:rsidR="006562B5" w:rsidRPr="00980569" w:rsidRDefault="00A61B06" w:rsidP="004D6C68">
      <w:pPr>
        <w:autoSpaceDE w:val="0"/>
        <w:autoSpaceDN w:val="0"/>
        <w:adjustRightInd w:val="0"/>
        <w:spacing w:line="360" w:lineRule="auto"/>
        <w:jc w:val="both"/>
        <w:rPr>
          <w:rFonts w:ascii="Arial" w:hAnsi="Arial" w:cs="Arial"/>
          <w:szCs w:val="18"/>
        </w:rPr>
      </w:pPr>
      <w:r w:rsidRPr="00980569">
        <w:rPr>
          <w:rFonts w:ascii="Arial" w:hAnsi="Arial" w:cs="Arial"/>
          <w:szCs w:val="18"/>
        </w:rPr>
        <w:t>En el Municipio de San Pablo La Laguna, la altitud oscila entre 1,550 y 2,400 metros sobre el nivel del mar.</w:t>
      </w:r>
      <w:r w:rsidR="0008411F">
        <w:rPr>
          <w:rFonts w:ascii="Arial" w:hAnsi="Arial" w:cs="Arial"/>
          <w:szCs w:val="18"/>
        </w:rPr>
        <w:t xml:space="preserve"> (CODEDE, </w:t>
      </w:r>
      <w:r w:rsidR="006562B5" w:rsidRPr="00980569">
        <w:rPr>
          <w:rFonts w:ascii="Arial" w:hAnsi="Arial" w:cs="Arial"/>
          <w:szCs w:val="18"/>
        </w:rPr>
        <w:t>2008)</w:t>
      </w:r>
    </w:p>
    <w:p w:rsidR="004C7D44" w:rsidRPr="00980569" w:rsidRDefault="004C7D44" w:rsidP="00B57DD7">
      <w:pPr>
        <w:pStyle w:val="Prrafodelista"/>
        <w:ind w:left="426"/>
        <w:rPr>
          <w:rFonts w:ascii="Arial" w:hAnsi="Arial" w:cs="Arial"/>
        </w:rPr>
      </w:pPr>
    </w:p>
    <w:p w:rsidR="008B0EB8" w:rsidRPr="00980569" w:rsidRDefault="008B0EB8" w:rsidP="008F5A20">
      <w:pPr>
        <w:pStyle w:val="Prrafodelista"/>
        <w:numPr>
          <w:ilvl w:val="0"/>
          <w:numId w:val="1"/>
        </w:numPr>
        <w:ind w:left="426" w:hanging="426"/>
        <w:rPr>
          <w:rFonts w:ascii="Arial" w:hAnsi="Arial" w:cs="Arial"/>
        </w:rPr>
      </w:pPr>
      <w:r w:rsidRPr="00980569">
        <w:rPr>
          <w:rFonts w:ascii="Arial" w:hAnsi="Arial" w:cs="Arial"/>
        </w:rPr>
        <w:t>Vegetación y Fauna</w:t>
      </w:r>
    </w:p>
    <w:p w:rsidR="004C7D44" w:rsidRPr="00980569" w:rsidRDefault="004C7D44" w:rsidP="004C7D44">
      <w:pPr>
        <w:pStyle w:val="Prrafodelista"/>
        <w:ind w:left="426"/>
        <w:rPr>
          <w:rFonts w:ascii="Arial" w:hAnsi="Arial" w:cs="Arial"/>
        </w:rPr>
      </w:pPr>
    </w:p>
    <w:p w:rsidR="004C7D44" w:rsidRPr="00980569" w:rsidRDefault="008B0EB8" w:rsidP="008F5A20">
      <w:pPr>
        <w:pStyle w:val="Prrafodelista"/>
        <w:numPr>
          <w:ilvl w:val="0"/>
          <w:numId w:val="2"/>
        </w:numPr>
        <w:spacing w:line="360" w:lineRule="auto"/>
        <w:ind w:left="426" w:hanging="284"/>
        <w:jc w:val="both"/>
        <w:rPr>
          <w:rFonts w:ascii="Arial" w:hAnsi="Arial" w:cs="Arial"/>
        </w:rPr>
      </w:pPr>
      <w:r w:rsidRPr="00980569">
        <w:rPr>
          <w:rFonts w:ascii="Arial" w:hAnsi="Arial" w:cs="Arial"/>
        </w:rPr>
        <w:t>Flora</w:t>
      </w:r>
    </w:p>
    <w:p w:rsidR="00483811" w:rsidRPr="00980569" w:rsidRDefault="00483811" w:rsidP="00780ACD">
      <w:pPr>
        <w:autoSpaceDE w:val="0"/>
        <w:autoSpaceDN w:val="0"/>
        <w:adjustRightInd w:val="0"/>
        <w:spacing w:line="360" w:lineRule="auto"/>
        <w:ind w:left="142"/>
        <w:jc w:val="both"/>
        <w:rPr>
          <w:rFonts w:ascii="Arial" w:hAnsi="Arial" w:cs="Arial"/>
        </w:rPr>
      </w:pPr>
      <w:r w:rsidRPr="00980569">
        <w:rPr>
          <w:rFonts w:ascii="Arial" w:hAnsi="Arial" w:cs="Arial"/>
        </w:rPr>
        <w:t xml:space="preserve">Los bosques mixtos de la parte alta </w:t>
      </w:r>
      <w:r w:rsidR="00780ACD" w:rsidRPr="00980569">
        <w:rPr>
          <w:rFonts w:ascii="Arial" w:hAnsi="Arial" w:cs="Arial"/>
        </w:rPr>
        <w:t xml:space="preserve">de las montañas </w:t>
      </w:r>
      <w:r w:rsidRPr="00980569">
        <w:rPr>
          <w:rFonts w:ascii="Arial" w:hAnsi="Arial" w:cs="Arial"/>
        </w:rPr>
        <w:t>están caracterizados por la asociación de pinos (</w:t>
      </w:r>
      <w:r w:rsidRPr="00980569">
        <w:rPr>
          <w:rFonts w:ascii="Arial" w:hAnsi="Arial" w:cs="Arial"/>
          <w:i/>
        </w:rPr>
        <w:t xml:space="preserve">Pinus </w:t>
      </w:r>
      <w:r w:rsidRPr="00980569">
        <w:rPr>
          <w:rFonts w:ascii="Arial" w:hAnsi="Arial" w:cs="Arial"/>
        </w:rPr>
        <w:t>sp.) y encinos (</w:t>
      </w:r>
      <w:r w:rsidRPr="00980569">
        <w:rPr>
          <w:rFonts w:ascii="Arial" w:hAnsi="Arial" w:cs="Arial"/>
          <w:i/>
        </w:rPr>
        <w:t>Quercus</w:t>
      </w:r>
      <w:r w:rsidRPr="00980569">
        <w:rPr>
          <w:rFonts w:ascii="Arial" w:hAnsi="Arial" w:cs="Arial"/>
        </w:rPr>
        <w:t xml:space="preserve"> sp). (Dix, </w:t>
      </w:r>
      <w:r w:rsidRPr="00980569">
        <w:rPr>
          <w:rFonts w:ascii="Arial" w:hAnsi="Arial" w:cs="Arial"/>
          <w:i/>
        </w:rPr>
        <w:t>et</w:t>
      </w:r>
      <w:r w:rsidRPr="00980569">
        <w:rPr>
          <w:rFonts w:ascii="Arial" w:hAnsi="Arial" w:cs="Arial"/>
        </w:rPr>
        <w:t xml:space="preserve"> </w:t>
      </w:r>
      <w:r w:rsidRPr="000A7468">
        <w:rPr>
          <w:rFonts w:ascii="Arial" w:hAnsi="Arial" w:cs="Arial"/>
          <w:i/>
        </w:rPr>
        <w:t>al</w:t>
      </w:r>
      <w:r w:rsidRPr="00980569">
        <w:rPr>
          <w:rFonts w:ascii="Arial" w:hAnsi="Arial" w:cs="Arial"/>
        </w:rPr>
        <w:t>., 2003).</w:t>
      </w:r>
    </w:p>
    <w:p w:rsidR="009301E7" w:rsidRPr="00980569" w:rsidRDefault="009301E7" w:rsidP="00780ACD">
      <w:pPr>
        <w:autoSpaceDE w:val="0"/>
        <w:autoSpaceDN w:val="0"/>
        <w:adjustRightInd w:val="0"/>
        <w:spacing w:line="360" w:lineRule="auto"/>
        <w:ind w:left="142"/>
        <w:jc w:val="both"/>
        <w:rPr>
          <w:rFonts w:ascii="Arial" w:hAnsi="Arial" w:cs="Arial"/>
        </w:rPr>
      </w:pPr>
    </w:p>
    <w:p w:rsidR="004C7D44" w:rsidRPr="00516238" w:rsidRDefault="004C7D44" w:rsidP="00483811">
      <w:pPr>
        <w:autoSpaceDE w:val="0"/>
        <w:autoSpaceDN w:val="0"/>
        <w:adjustRightInd w:val="0"/>
        <w:spacing w:line="360" w:lineRule="auto"/>
        <w:ind w:left="142"/>
        <w:jc w:val="both"/>
        <w:rPr>
          <w:rFonts w:ascii="Arial" w:hAnsi="Arial" w:cs="Arial"/>
          <w:lang w:val="es-GT" w:eastAsia="es-GT"/>
        </w:rPr>
      </w:pPr>
      <w:r w:rsidRPr="00516238">
        <w:rPr>
          <w:rFonts w:ascii="Arial" w:hAnsi="Arial" w:cs="Arial"/>
        </w:rPr>
        <w:t xml:space="preserve">Dentro de la asociación xérica en San Pablo la Laguna pero debido a su </w:t>
      </w:r>
      <w:r w:rsidRPr="00516238">
        <w:rPr>
          <w:rFonts w:ascii="Arial" w:hAnsi="Arial" w:cs="Arial"/>
          <w:lang w:val="es-GT" w:eastAsia="es-GT"/>
        </w:rPr>
        <w:t>restringida distribución, 200 metros de altitud desde el nivel del lago, y en base a características bióticas particulares, se observan especies de especies vegetales como la Ceiba (</w:t>
      </w:r>
      <w:r w:rsidRPr="00516238">
        <w:rPr>
          <w:rFonts w:ascii="Arial" w:hAnsi="Arial" w:cs="Arial"/>
          <w:i/>
          <w:iCs/>
          <w:lang w:val="es-GT" w:eastAsia="es-GT"/>
        </w:rPr>
        <w:t>Ceiba aesculifolia</w:t>
      </w:r>
      <w:r w:rsidRPr="00516238">
        <w:rPr>
          <w:rFonts w:ascii="Arial" w:hAnsi="Arial" w:cs="Arial"/>
          <w:lang w:val="es-GT" w:eastAsia="es-GT"/>
        </w:rPr>
        <w:t>), palo jiote (</w:t>
      </w:r>
      <w:r w:rsidRPr="00516238">
        <w:rPr>
          <w:rFonts w:ascii="Arial" w:hAnsi="Arial" w:cs="Arial"/>
          <w:i/>
          <w:iCs/>
          <w:lang w:val="es-GT" w:eastAsia="es-GT"/>
        </w:rPr>
        <w:t>Bursera simarouba</w:t>
      </w:r>
      <w:r w:rsidRPr="00516238">
        <w:rPr>
          <w:rFonts w:ascii="Arial" w:hAnsi="Arial" w:cs="Arial"/>
          <w:lang w:val="es-GT" w:eastAsia="es-GT"/>
        </w:rPr>
        <w:t>), palo de la cruz (</w:t>
      </w:r>
      <w:r w:rsidRPr="00516238">
        <w:rPr>
          <w:rFonts w:ascii="Arial" w:hAnsi="Arial" w:cs="Arial"/>
          <w:i/>
          <w:iCs/>
          <w:lang w:val="es-GT" w:eastAsia="es-GT"/>
        </w:rPr>
        <w:t>Plumeria rubra</w:t>
      </w:r>
      <w:r w:rsidRPr="00516238">
        <w:rPr>
          <w:rFonts w:ascii="Arial" w:hAnsi="Arial" w:cs="Arial"/>
          <w:lang w:val="es-GT" w:eastAsia="es-GT"/>
        </w:rPr>
        <w:t>), guachipilín (</w:t>
      </w:r>
      <w:r w:rsidRPr="00516238">
        <w:rPr>
          <w:rFonts w:ascii="Arial" w:hAnsi="Arial" w:cs="Arial"/>
          <w:i/>
          <w:iCs/>
          <w:lang w:val="es-GT" w:eastAsia="es-GT"/>
        </w:rPr>
        <w:t>Diphisa roibnoides</w:t>
      </w:r>
      <w:r w:rsidRPr="00516238">
        <w:rPr>
          <w:rFonts w:ascii="Arial" w:hAnsi="Arial" w:cs="Arial"/>
          <w:lang w:val="es-GT" w:eastAsia="es-GT"/>
        </w:rPr>
        <w:t xml:space="preserve">), cactáceas entre las que sobresalen la </w:t>
      </w:r>
      <w:r w:rsidRPr="00516238">
        <w:rPr>
          <w:rFonts w:ascii="Arial" w:hAnsi="Arial" w:cs="Arial"/>
          <w:i/>
          <w:iCs/>
          <w:lang w:val="es-GT" w:eastAsia="es-GT"/>
        </w:rPr>
        <w:t>Pitcairnia</w:t>
      </w:r>
      <w:r w:rsidRPr="00516238">
        <w:rPr>
          <w:rFonts w:ascii="Arial" w:hAnsi="Arial" w:cs="Arial"/>
          <w:lang w:val="es-GT" w:eastAsia="es-GT"/>
        </w:rPr>
        <w:t xml:space="preserve">, </w:t>
      </w:r>
      <w:r w:rsidRPr="00516238">
        <w:rPr>
          <w:rFonts w:ascii="Arial" w:hAnsi="Arial" w:cs="Arial"/>
          <w:i/>
          <w:iCs/>
          <w:lang w:val="es-GT" w:eastAsia="es-GT"/>
        </w:rPr>
        <w:t xml:space="preserve">Opuntia </w:t>
      </w:r>
      <w:r w:rsidRPr="00516238">
        <w:rPr>
          <w:rFonts w:ascii="Arial" w:hAnsi="Arial" w:cs="Arial"/>
          <w:lang w:val="es-GT" w:eastAsia="es-GT"/>
        </w:rPr>
        <w:t xml:space="preserve">y </w:t>
      </w:r>
      <w:r w:rsidRPr="00516238">
        <w:rPr>
          <w:rFonts w:ascii="Arial" w:hAnsi="Arial" w:cs="Arial"/>
          <w:i/>
          <w:iCs/>
          <w:lang w:val="es-GT" w:eastAsia="es-GT"/>
        </w:rPr>
        <w:t xml:space="preserve">Cyrtopodium paniculatum </w:t>
      </w:r>
      <w:r w:rsidRPr="00516238">
        <w:rPr>
          <w:rFonts w:ascii="Arial" w:hAnsi="Arial" w:cs="Arial"/>
          <w:lang w:val="es-GT" w:eastAsia="es-GT"/>
        </w:rPr>
        <w:t>y otras plantas características de áreas con bajas precipitaciones como el maguey (</w:t>
      </w:r>
      <w:r w:rsidRPr="00516238">
        <w:rPr>
          <w:rFonts w:ascii="Arial" w:hAnsi="Arial" w:cs="Arial"/>
          <w:i/>
          <w:iCs/>
          <w:lang w:val="es-GT" w:eastAsia="es-GT"/>
        </w:rPr>
        <w:t>Agave sp)</w:t>
      </w:r>
      <w:r w:rsidRPr="00516238">
        <w:rPr>
          <w:rFonts w:ascii="Arial" w:hAnsi="Arial" w:cs="Arial"/>
          <w:lang w:val="es-GT" w:eastAsia="es-GT"/>
        </w:rPr>
        <w:t>.</w:t>
      </w:r>
      <w:r w:rsidR="00720242" w:rsidRPr="00516238">
        <w:rPr>
          <w:rFonts w:ascii="Arial" w:hAnsi="Arial" w:cs="Arial"/>
          <w:lang w:val="es-GT" w:eastAsia="es-GT"/>
        </w:rPr>
        <w:t xml:space="preserve"> (Girón, 2006).</w:t>
      </w:r>
    </w:p>
    <w:p w:rsidR="004C7D44" w:rsidRPr="00516238" w:rsidRDefault="004C7D44" w:rsidP="00483811">
      <w:pPr>
        <w:pStyle w:val="Prrafodelista"/>
        <w:autoSpaceDE w:val="0"/>
        <w:autoSpaceDN w:val="0"/>
        <w:adjustRightInd w:val="0"/>
        <w:spacing w:line="360" w:lineRule="auto"/>
        <w:ind w:left="426" w:hanging="284"/>
        <w:jc w:val="both"/>
        <w:rPr>
          <w:rFonts w:ascii="Arial" w:hAnsi="Arial" w:cs="Arial"/>
          <w:lang w:val="es-GT" w:eastAsia="es-GT"/>
        </w:rPr>
      </w:pPr>
    </w:p>
    <w:p w:rsidR="008B0EB8" w:rsidRPr="00516238" w:rsidRDefault="008B0EB8" w:rsidP="008F5A20">
      <w:pPr>
        <w:pStyle w:val="Prrafodelista"/>
        <w:numPr>
          <w:ilvl w:val="0"/>
          <w:numId w:val="2"/>
        </w:numPr>
        <w:spacing w:line="360" w:lineRule="auto"/>
        <w:ind w:left="426" w:hanging="284"/>
        <w:jc w:val="both"/>
        <w:rPr>
          <w:rFonts w:ascii="Arial" w:hAnsi="Arial" w:cs="Arial"/>
        </w:rPr>
      </w:pPr>
      <w:r w:rsidRPr="00516238">
        <w:rPr>
          <w:rFonts w:ascii="Arial" w:hAnsi="Arial" w:cs="Arial"/>
        </w:rPr>
        <w:t>Fauna</w:t>
      </w:r>
    </w:p>
    <w:p w:rsidR="004C7D44" w:rsidRPr="00516238" w:rsidRDefault="004C7D44" w:rsidP="00483811">
      <w:pPr>
        <w:pStyle w:val="Prrafodelista"/>
        <w:autoSpaceDE w:val="0"/>
        <w:autoSpaceDN w:val="0"/>
        <w:adjustRightInd w:val="0"/>
        <w:spacing w:line="360" w:lineRule="auto"/>
        <w:ind w:left="142"/>
        <w:jc w:val="both"/>
        <w:rPr>
          <w:rFonts w:ascii="Arial" w:hAnsi="Arial" w:cs="Arial"/>
          <w:lang w:val="es-GT" w:eastAsia="es-GT"/>
        </w:rPr>
      </w:pPr>
      <w:r w:rsidRPr="00516238">
        <w:rPr>
          <w:rFonts w:ascii="Arial" w:hAnsi="Arial" w:cs="Arial"/>
          <w:lang w:val="es-GT" w:eastAsia="es-GT"/>
        </w:rPr>
        <w:t xml:space="preserve">Entre la fauna cabe resaltar la presencia de </w:t>
      </w:r>
      <w:r w:rsidRPr="00516238">
        <w:rPr>
          <w:rFonts w:ascii="Arial" w:hAnsi="Arial" w:cs="Arial"/>
          <w:i/>
          <w:iCs/>
          <w:lang w:val="es-GT" w:eastAsia="es-GT"/>
        </w:rPr>
        <w:t xml:space="preserve">Geococcyx velox, </w:t>
      </w:r>
      <w:r w:rsidRPr="00516238">
        <w:rPr>
          <w:rFonts w:ascii="Arial" w:hAnsi="Arial" w:cs="Arial"/>
          <w:iCs/>
          <w:lang w:val="es-GT" w:eastAsia="es-GT"/>
        </w:rPr>
        <w:t>ave conocida</w:t>
      </w:r>
      <w:r w:rsidRPr="00516238">
        <w:rPr>
          <w:rFonts w:ascii="Arial" w:hAnsi="Arial" w:cs="Arial"/>
          <w:i/>
          <w:iCs/>
          <w:lang w:val="es-GT" w:eastAsia="es-GT"/>
        </w:rPr>
        <w:t xml:space="preserve"> </w:t>
      </w:r>
      <w:r w:rsidRPr="00516238">
        <w:rPr>
          <w:rFonts w:ascii="Arial" w:hAnsi="Arial" w:cs="Arial"/>
          <w:lang w:val="es-GT" w:eastAsia="es-GT"/>
        </w:rPr>
        <w:t>como correcaminos y serpientes cascabel (</w:t>
      </w:r>
      <w:r w:rsidRPr="00516238">
        <w:rPr>
          <w:rFonts w:ascii="Arial" w:hAnsi="Arial" w:cs="Arial"/>
          <w:i/>
          <w:iCs/>
          <w:lang w:val="es-GT" w:eastAsia="es-GT"/>
        </w:rPr>
        <w:t>Crotalus durissus</w:t>
      </w:r>
      <w:r w:rsidRPr="00516238">
        <w:rPr>
          <w:rFonts w:ascii="Arial" w:hAnsi="Arial" w:cs="Arial"/>
          <w:lang w:val="es-GT" w:eastAsia="es-GT"/>
        </w:rPr>
        <w:t>) (Girón, 2006).</w:t>
      </w:r>
    </w:p>
    <w:p w:rsidR="008B0EB8" w:rsidRPr="0027688E" w:rsidRDefault="00B60BDD" w:rsidP="008F5A20">
      <w:pPr>
        <w:pStyle w:val="Ttulo2"/>
        <w:numPr>
          <w:ilvl w:val="2"/>
          <w:numId w:val="8"/>
        </w:numPr>
      </w:pPr>
      <w:bookmarkStart w:id="7" w:name="_Toc329073591"/>
      <w:r w:rsidRPr="0027688E">
        <w:t>Caracterización socioeconómica</w:t>
      </w:r>
      <w:bookmarkEnd w:id="7"/>
    </w:p>
    <w:p w:rsidR="008B0EB8" w:rsidRDefault="008B0EB8" w:rsidP="008B0EB8">
      <w:pPr>
        <w:pStyle w:val="Prrafodelista"/>
        <w:ind w:left="390"/>
        <w:rPr>
          <w:rFonts w:ascii="Arial" w:hAnsi="Arial" w:cs="Arial"/>
        </w:rPr>
      </w:pPr>
    </w:p>
    <w:p w:rsidR="002B3646" w:rsidRPr="00980569" w:rsidRDefault="002B3646" w:rsidP="008F5A20">
      <w:pPr>
        <w:pStyle w:val="Prrafodelista"/>
        <w:numPr>
          <w:ilvl w:val="0"/>
          <w:numId w:val="9"/>
        </w:numPr>
        <w:spacing w:line="360" w:lineRule="auto"/>
        <w:ind w:left="426" w:hanging="426"/>
        <w:rPr>
          <w:rFonts w:ascii="Arial" w:hAnsi="Arial" w:cs="Arial"/>
        </w:rPr>
      </w:pPr>
      <w:r w:rsidRPr="00980569">
        <w:rPr>
          <w:rFonts w:ascii="Arial" w:hAnsi="Arial" w:cs="Arial"/>
        </w:rPr>
        <w:t>Nivel de Pobreza en el Municipio</w:t>
      </w:r>
    </w:p>
    <w:p w:rsidR="00800477" w:rsidRPr="00980569" w:rsidRDefault="00800477" w:rsidP="002B3646">
      <w:pPr>
        <w:autoSpaceDE w:val="0"/>
        <w:autoSpaceDN w:val="0"/>
        <w:adjustRightInd w:val="0"/>
        <w:spacing w:line="360" w:lineRule="auto"/>
        <w:jc w:val="both"/>
        <w:rPr>
          <w:rFonts w:ascii="Arial" w:hAnsi="Arial" w:cs="Arial"/>
        </w:rPr>
      </w:pPr>
      <w:r w:rsidRPr="00980569">
        <w:rPr>
          <w:rFonts w:ascii="Arial" w:hAnsi="Arial" w:cs="Arial"/>
        </w:rPr>
        <w:t>El municipio de San Pablo la Laguna está listado como uno de los más pobres de la región de Sololá siendo un 85% de pobreza y un 38.07% de pobreza extrema (PNUD, 2005).</w:t>
      </w:r>
    </w:p>
    <w:p w:rsidR="00293FCD" w:rsidRPr="00980569" w:rsidRDefault="00293FCD" w:rsidP="008F5A20">
      <w:pPr>
        <w:pStyle w:val="Prrafodelista"/>
        <w:numPr>
          <w:ilvl w:val="0"/>
          <w:numId w:val="9"/>
        </w:numPr>
        <w:spacing w:line="360" w:lineRule="auto"/>
        <w:ind w:left="426" w:hanging="426"/>
        <w:rPr>
          <w:rFonts w:ascii="Arial" w:hAnsi="Arial" w:cs="Arial"/>
        </w:rPr>
      </w:pPr>
      <w:r w:rsidRPr="00980569">
        <w:rPr>
          <w:rFonts w:ascii="Arial" w:hAnsi="Arial" w:cs="Arial"/>
        </w:rPr>
        <w:lastRenderedPageBreak/>
        <w:t>Características socioeconómicas</w:t>
      </w:r>
    </w:p>
    <w:p w:rsidR="00293FCD" w:rsidRPr="00980569" w:rsidRDefault="00293FCD" w:rsidP="00011DFF">
      <w:pPr>
        <w:spacing w:line="360" w:lineRule="auto"/>
        <w:jc w:val="both"/>
        <w:rPr>
          <w:rFonts w:ascii="Arial" w:hAnsi="Arial" w:cs="Arial"/>
        </w:rPr>
      </w:pPr>
      <w:r w:rsidRPr="00980569">
        <w:rPr>
          <w:rFonts w:ascii="Arial" w:hAnsi="Arial" w:cs="Arial"/>
        </w:rPr>
        <w:t xml:space="preserve">El municipio de San Pablo </w:t>
      </w:r>
      <w:r w:rsidR="00800477" w:rsidRPr="00980569">
        <w:rPr>
          <w:rFonts w:ascii="Arial" w:hAnsi="Arial" w:cs="Arial"/>
        </w:rPr>
        <w:t>c</w:t>
      </w:r>
      <w:r w:rsidRPr="00980569">
        <w:rPr>
          <w:rFonts w:ascii="Arial" w:hAnsi="Arial" w:cs="Arial"/>
        </w:rPr>
        <w:t xml:space="preserve">on una población de 5,674 habitantes pertenecientes a la </w:t>
      </w:r>
      <w:r w:rsidR="003C103F">
        <w:rPr>
          <w:rFonts w:ascii="Arial" w:hAnsi="Arial" w:cs="Arial"/>
        </w:rPr>
        <w:t xml:space="preserve">comunidad lingüística </w:t>
      </w:r>
      <w:r w:rsidRPr="00980569">
        <w:rPr>
          <w:rFonts w:ascii="Arial" w:hAnsi="Arial" w:cs="Arial"/>
        </w:rPr>
        <w:t>Tz’utujil</w:t>
      </w:r>
      <w:r w:rsidR="003C103F">
        <w:rPr>
          <w:rFonts w:ascii="Arial" w:hAnsi="Arial" w:cs="Arial"/>
        </w:rPr>
        <w:t>,</w:t>
      </w:r>
      <w:r w:rsidRPr="00980569">
        <w:rPr>
          <w:rFonts w:ascii="Arial" w:hAnsi="Arial" w:cs="Arial"/>
        </w:rPr>
        <w:t xml:space="preserve"> </w:t>
      </w:r>
      <w:r w:rsidR="003C103F">
        <w:rPr>
          <w:rFonts w:ascii="Arial" w:hAnsi="Arial" w:cs="Arial"/>
        </w:rPr>
        <w:t xml:space="preserve">se encuentran </w:t>
      </w:r>
      <w:r w:rsidRPr="00980569">
        <w:rPr>
          <w:rFonts w:ascii="Arial" w:hAnsi="Arial" w:cs="Arial"/>
        </w:rPr>
        <w:t xml:space="preserve">concentrados en un solo núcleo urbano. Posee precariedades </w:t>
      </w:r>
      <w:r w:rsidR="003C103F">
        <w:rPr>
          <w:rFonts w:ascii="Arial" w:hAnsi="Arial" w:cs="Arial"/>
        </w:rPr>
        <w:t xml:space="preserve">para </w:t>
      </w:r>
      <w:r w:rsidRPr="00980569">
        <w:rPr>
          <w:rFonts w:ascii="Arial" w:hAnsi="Arial" w:cs="Arial"/>
        </w:rPr>
        <w:t>acc</w:t>
      </w:r>
      <w:r w:rsidR="003C103F">
        <w:rPr>
          <w:rFonts w:ascii="Arial" w:hAnsi="Arial" w:cs="Arial"/>
        </w:rPr>
        <w:t>esar</w:t>
      </w:r>
      <w:r w:rsidRPr="00980569">
        <w:rPr>
          <w:rFonts w:ascii="Arial" w:hAnsi="Arial" w:cs="Arial"/>
        </w:rPr>
        <w:t xml:space="preserve"> a</w:t>
      </w:r>
      <w:r w:rsidR="003C103F">
        <w:rPr>
          <w:rFonts w:ascii="Arial" w:hAnsi="Arial" w:cs="Arial"/>
        </w:rPr>
        <w:t>l</w:t>
      </w:r>
      <w:r w:rsidRPr="00980569">
        <w:rPr>
          <w:rFonts w:ascii="Arial" w:hAnsi="Arial" w:cs="Arial"/>
        </w:rPr>
        <w:t xml:space="preserve"> agua, saneamiento y empleo</w:t>
      </w:r>
      <w:r w:rsidR="003C103F">
        <w:rPr>
          <w:rFonts w:ascii="Arial" w:hAnsi="Arial" w:cs="Arial"/>
        </w:rPr>
        <w:t xml:space="preserve">, los cuales </w:t>
      </w:r>
      <w:r w:rsidRPr="00980569">
        <w:rPr>
          <w:rFonts w:ascii="Arial" w:hAnsi="Arial" w:cs="Arial"/>
        </w:rPr>
        <w:t xml:space="preserve"> son una seria amenaza para la población. La población económicamente activa de 7 años y más se dedica a la agricultura (maíz y café), caza, silvicultura y pesca, la industria manufacturera textil y alimenticia, comercio por mayor y menor</w:t>
      </w:r>
      <w:r w:rsidR="00ED5B39" w:rsidRPr="00980569">
        <w:rPr>
          <w:rFonts w:ascii="Arial" w:hAnsi="Arial" w:cs="Arial"/>
        </w:rPr>
        <w:t>.</w:t>
      </w:r>
      <w:r w:rsidRPr="00980569">
        <w:rPr>
          <w:rFonts w:ascii="Arial" w:hAnsi="Arial" w:cs="Arial"/>
        </w:rPr>
        <w:t xml:space="preserve"> (</w:t>
      </w:r>
      <w:r w:rsidR="00ED5B39" w:rsidRPr="00980569">
        <w:rPr>
          <w:rFonts w:ascii="Arial" w:hAnsi="Arial" w:cs="Arial"/>
        </w:rPr>
        <w:t>INE, 200</w:t>
      </w:r>
      <w:r w:rsidRPr="00980569">
        <w:rPr>
          <w:rFonts w:ascii="Arial" w:hAnsi="Arial" w:cs="Arial"/>
        </w:rPr>
        <w:t xml:space="preserve">3). </w:t>
      </w:r>
    </w:p>
    <w:p w:rsidR="00011DFF" w:rsidRPr="00980569" w:rsidRDefault="00011DFF" w:rsidP="00293FCD">
      <w:pPr>
        <w:spacing w:line="360" w:lineRule="auto"/>
        <w:jc w:val="both"/>
        <w:rPr>
          <w:rFonts w:ascii="Arial" w:hAnsi="Arial" w:cs="Arial"/>
        </w:rPr>
      </w:pPr>
    </w:p>
    <w:p w:rsidR="00293FCD" w:rsidRPr="00800477" w:rsidRDefault="00293FCD" w:rsidP="00800477">
      <w:pPr>
        <w:spacing w:line="360" w:lineRule="auto"/>
        <w:jc w:val="both"/>
        <w:rPr>
          <w:rFonts w:ascii="Arial" w:hAnsi="Arial" w:cs="Arial"/>
        </w:rPr>
      </w:pPr>
      <w:r w:rsidRPr="00980569">
        <w:rPr>
          <w:rFonts w:ascii="Arial" w:hAnsi="Arial" w:cs="Arial"/>
        </w:rPr>
        <w:t>Actualmente San Pablo la Laguna goza de muy poca asistencia técnica y económica para cubrir sus necesidades.  La población se caracteriza por niveles de pobreza extrema, asociados a situaciones de insalubridad en los hogares y altas tasas de desempleo. (</w:t>
      </w:r>
      <w:r w:rsidR="00ED5B39" w:rsidRPr="00980569">
        <w:rPr>
          <w:rFonts w:ascii="Arial" w:hAnsi="Arial" w:cs="Arial"/>
        </w:rPr>
        <w:t>Ber</w:t>
      </w:r>
      <w:r w:rsidR="0008411F">
        <w:rPr>
          <w:rFonts w:ascii="Arial" w:hAnsi="Arial" w:cs="Arial"/>
        </w:rPr>
        <w:t>ger</w:t>
      </w:r>
      <w:r w:rsidR="00ED5B39" w:rsidRPr="00980569">
        <w:rPr>
          <w:rFonts w:ascii="Arial" w:hAnsi="Arial" w:cs="Arial"/>
        </w:rPr>
        <w:t>, 2006</w:t>
      </w:r>
      <w:r w:rsidRPr="00980569">
        <w:rPr>
          <w:rFonts w:ascii="Arial" w:hAnsi="Arial" w:cs="Arial"/>
        </w:rPr>
        <w:t>)</w:t>
      </w:r>
    </w:p>
    <w:p w:rsidR="00293FCD" w:rsidRPr="002B3646" w:rsidRDefault="00293FCD" w:rsidP="002B3646">
      <w:pPr>
        <w:autoSpaceDE w:val="0"/>
        <w:autoSpaceDN w:val="0"/>
        <w:adjustRightInd w:val="0"/>
        <w:spacing w:line="360" w:lineRule="auto"/>
        <w:jc w:val="both"/>
        <w:rPr>
          <w:rFonts w:ascii="Arial" w:hAnsi="Arial" w:cs="Arial"/>
          <w:szCs w:val="18"/>
        </w:rPr>
      </w:pPr>
    </w:p>
    <w:p w:rsidR="00A65182" w:rsidRPr="002B3646" w:rsidRDefault="00A65182" w:rsidP="008F5A20">
      <w:pPr>
        <w:pStyle w:val="Prrafodelista"/>
        <w:numPr>
          <w:ilvl w:val="0"/>
          <w:numId w:val="9"/>
        </w:numPr>
        <w:spacing w:line="360" w:lineRule="auto"/>
        <w:ind w:left="426" w:hanging="426"/>
        <w:rPr>
          <w:rFonts w:ascii="Arial" w:hAnsi="Arial" w:cs="Arial"/>
        </w:rPr>
      </w:pPr>
      <w:r>
        <w:rPr>
          <w:rFonts w:ascii="Arial" w:hAnsi="Arial" w:cs="Arial"/>
        </w:rPr>
        <w:t>Conflictos de uso de la tierra</w:t>
      </w:r>
      <w:r w:rsidR="00AC4701">
        <w:rPr>
          <w:rFonts w:ascii="Arial" w:hAnsi="Arial" w:cs="Arial"/>
        </w:rPr>
        <w:t xml:space="preserve"> y tenencia</w:t>
      </w:r>
    </w:p>
    <w:p w:rsidR="00A65182" w:rsidRDefault="00A65182" w:rsidP="00A65182">
      <w:pPr>
        <w:spacing w:line="360" w:lineRule="auto"/>
        <w:jc w:val="both"/>
        <w:rPr>
          <w:rFonts w:ascii="Arial" w:hAnsi="Arial" w:cs="Arial"/>
        </w:rPr>
      </w:pPr>
      <w:r w:rsidRPr="00A65182">
        <w:rPr>
          <w:rFonts w:ascii="Arial" w:hAnsi="Arial" w:cs="Arial"/>
        </w:rPr>
        <w:t>San Pablo La Laguna se caracteriza por un sistema de microfincas que no es suficiente para llenar la</w:t>
      </w:r>
      <w:r>
        <w:rPr>
          <w:rFonts w:ascii="Arial" w:hAnsi="Arial" w:cs="Arial"/>
        </w:rPr>
        <w:t xml:space="preserve"> </w:t>
      </w:r>
      <w:r w:rsidRPr="00A65182">
        <w:rPr>
          <w:rFonts w:ascii="Arial" w:hAnsi="Arial" w:cs="Arial"/>
        </w:rPr>
        <w:t>expectativa de vida de los pobladores. En el Municipio el recurso tierra es muy escaso, y se está dando</w:t>
      </w:r>
      <w:r>
        <w:rPr>
          <w:rFonts w:ascii="Arial" w:hAnsi="Arial" w:cs="Arial"/>
        </w:rPr>
        <w:t xml:space="preserve"> </w:t>
      </w:r>
      <w:r w:rsidRPr="00A65182">
        <w:rPr>
          <w:rFonts w:ascii="Arial" w:hAnsi="Arial" w:cs="Arial"/>
        </w:rPr>
        <w:t>un proceso de ensanchamiento de las áreas urbanas, contrayéndose la producción tanto agrícola como pecuaria.</w:t>
      </w:r>
      <w:r w:rsidR="0008411F">
        <w:rPr>
          <w:rFonts w:ascii="Arial" w:hAnsi="Arial" w:cs="Arial"/>
        </w:rPr>
        <w:t xml:space="preserve"> (CODEDE</w:t>
      </w:r>
      <w:r w:rsidR="00AC4701">
        <w:rPr>
          <w:rFonts w:ascii="Arial" w:hAnsi="Arial" w:cs="Arial"/>
        </w:rPr>
        <w:t>, 2008)</w:t>
      </w:r>
    </w:p>
    <w:p w:rsidR="00AC4701" w:rsidRDefault="00AC4701" w:rsidP="00A65182">
      <w:pPr>
        <w:spacing w:line="360" w:lineRule="auto"/>
        <w:jc w:val="both"/>
        <w:rPr>
          <w:rFonts w:ascii="Arial" w:hAnsi="Arial" w:cs="Arial"/>
        </w:rPr>
      </w:pPr>
    </w:p>
    <w:p w:rsidR="00AC4701" w:rsidRPr="00A56C94" w:rsidRDefault="00AC4701" w:rsidP="00AC4701">
      <w:pPr>
        <w:spacing w:line="360" w:lineRule="auto"/>
        <w:jc w:val="both"/>
        <w:rPr>
          <w:rFonts w:ascii="Arial" w:hAnsi="Arial" w:cs="Arial"/>
          <w:i/>
        </w:rPr>
      </w:pPr>
      <w:r w:rsidRPr="0088173C">
        <w:rPr>
          <w:rFonts w:ascii="Arial" w:hAnsi="Arial" w:cs="Arial"/>
        </w:rPr>
        <w:t xml:space="preserve">Desde el siglo XVI </w:t>
      </w:r>
      <w:r>
        <w:rPr>
          <w:rFonts w:ascii="Arial" w:hAnsi="Arial" w:cs="Arial"/>
        </w:rPr>
        <w:t xml:space="preserve">a </w:t>
      </w:r>
      <w:r w:rsidRPr="0088173C">
        <w:rPr>
          <w:rFonts w:ascii="Arial" w:hAnsi="Arial" w:cs="Arial"/>
        </w:rPr>
        <w:t>los poblados T</w:t>
      </w:r>
      <w:r w:rsidR="00F314BD">
        <w:rPr>
          <w:rFonts w:ascii="Arial" w:hAnsi="Arial" w:cs="Arial"/>
        </w:rPr>
        <w:t>’</w:t>
      </w:r>
      <w:r w:rsidRPr="0088173C">
        <w:rPr>
          <w:rFonts w:ascii="Arial" w:hAnsi="Arial" w:cs="Arial"/>
        </w:rPr>
        <w:t>zutujiles se les dieron tierras en ejido y comunales. Los ejidos se localizaban más allá del pueblo y su extensión era variable. Mientras que las tierras comunales se encontraban alrededor del pueblo y era de uso común.</w:t>
      </w:r>
      <w:r w:rsidR="00980569">
        <w:rPr>
          <w:rFonts w:ascii="Arial" w:hAnsi="Arial" w:cs="Arial"/>
        </w:rPr>
        <w:t xml:space="preserve"> </w:t>
      </w:r>
      <w:r>
        <w:rPr>
          <w:rFonts w:ascii="Arial" w:hAnsi="Arial" w:cs="Arial"/>
        </w:rPr>
        <w:t>(</w:t>
      </w:r>
      <w:r w:rsidR="00BE6322">
        <w:rPr>
          <w:rFonts w:ascii="Arial" w:hAnsi="Arial" w:cs="Arial"/>
        </w:rPr>
        <w:t>Cardona, 2002</w:t>
      </w:r>
      <w:r>
        <w:rPr>
          <w:rFonts w:ascii="Arial" w:hAnsi="Arial" w:cs="Arial"/>
        </w:rPr>
        <w:t>)</w:t>
      </w:r>
    </w:p>
    <w:p w:rsidR="00AC4701" w:rsidRDefault="00AC4701" w:rsidP="00AC4701">
      <w:pPr>
        <w:spacing w:line="360" w:lineRule="auto"/>
        <w:jc w:val="both"/>
        <w:rPr>
          <w:rFonts w:ascii="Arial" w:hAnsi="Arial" w:cs="Arial"/>
        </w:rPr>
      </w:pPr>
    </w:p>
    <w:p w:rsidR="00AC4701" w:rsidRPr="00587163" w:rsidRDefault="00AC4701" w:rsidP="00AC4701">
      <w:pPr>
        <w:spacing w:line="360" w:lineRule="auto"/>
        <w:jc w:val="both"/>
        <w:rPr>
          <w:rFonts w:ascii="Arial" w:hAnsi="Arial" w:cs="Arial"/>
        </w:rPr>
      </w:pPr>
      <w:r w:rsidRPr="0049761D">
        <w:rPr>
          <w:rFonts w:ascii="Arial" w:hAnsi="Arial" w:cs="Arial"/>
        </w:rPr>
        <w:t xml:space="preserve">En el municipio de San Pablo La Laguna 3 áreas de tierra son comunales y corresponden al 90% del municipio. </w:t>
      </w:r>
      <w:r>
        <w:rPr>
          <w:rFonts w:ascii="Arial" w:hAnsi="Arial" w:cs="Arial"/>
        </w:rPr>
        <w:t>Se consideran tierras comunales las que tienen en posesión los habitantes del municipio, pero no poseen título de propiedad</w:t>
      </w:r>
      <w:r w:rsidRPr="00044FAB">
        <w:rPr>
          <w:rFonts w:ascii="Arial" w:hAnsi="Arial" w:cs="Arial"/>
        </w:rPr>
        <w:t>. (</w:t>
      </w:r>
      <w:r w:rsidR="00BE6322" w:rsidRPr="00F15512">
        <w:rPr>
          <w:rFonts w:ascii="Arial" w:hAnsi="Arial" w:cs="Arial"/>
          <w:iCs/>
          <w:color w:val="000000"/>
        </w:rPr>
        <w:t>FUNCEDE. 1999</w:t>
      </w:r>
      <w:r w:rsidRPr="00044FAB">
        <w:rPr>
          <w:rFonts w:ascii="Arial" w:hAnsi="Arial" w:cs="Arial"/>
        </w:rPr>
        <w:t>)</w:t>
      </w:r>
    </w:p>
    <w:p w:rsidR="00AC4701" w:rsidRDefault="00AC4701" w:rsidP="00AC4701">
      <w:pPr>
        <w:spacing w:line="360" w:lineRule="auto"/>
        <w:jc w:val="both"/>
        <w:rPr>
          <w:rFonts w:ascii="Arial" w:hAnsi="Arial" w:cs="Arial"/>
          <w:highlight w:val="green"/>
        </w:rPr>
      </w:pPr>
    </w:p>
    <w:p w:rsidR="00AC4701" w:rsidRDefault="00AC4701" w:rsidP="00AC4701">
      <w:pPr>
        <w:spacing w:line="360" w:lineRule="auto"/>
        <w:jc w:val="both"/>
        <w:rPr>
          <w:rFonts w:ascii="Arial" w:hAnsi="Arial" w:cs="Arial"/>
        </w:rPr>
      </w:pPr>
      <w:r w:rsidRPr="00754A38">
        <w:rPr>
          <w:rFonts w:ascii="Arial" w:hAnsi="Arial" w:cs="Arial"/>
        </w:rPr>
        <w:t>En las partes altas o montañosas se mantiene el régimen de propiedad colectiva, cuyo uso del suelo se limita a astilleros municipales o áreas boscosas.</w:t>
      </w:r>
      <w:r w:rsidR="00BE6322">
        <w:rPr>
          <w:rFonts w:ascii="Arial" w:hAnsi="Arial" w:cs="Arial"/>
        </w:rPr>
        <w:t xml:space="preserve"> (CONAP, 2007</w:t>
      </w:r>
      <w:r w:rsidRPr="00044FAB">
        <w:rPr>
          <w:rFonts w:ascii="Arial" w:hAnsi="Arial" w:cs="Arial"/>
        </w:rPr>
        <w:t>)</w:t>
      </w:r>
    </w:p>
    <w:p w:rsidR="002C0E39" w:rsidRPr="00754A38" w:rsidRDefault="002C0E39" w:rsidP="00AC4701">
      <w:pPr>
        <w:spacing w:line="360" w:lineRule="auto"/>
        <w:jc w:val="both"/>
        <w:rPr>
          <w:rFonts w:ascii="Arial" w:hAnsi="Arial" w:cs="Arial"/>
        </w:rPr>
      </w:pPr>
    </w:p>
    <w:p w:rsidR="00833418" w:rsidRPr="00833418" w:rsidRDefault="00833418" w:rsidP="008F5A20">
      <w:pPr>
        <w:pStyle w:val="Prrafodelista"/>
        <w:numPr>
          <w:ilvl w:val="0"/>
          <w:numId w:val="9"/>
        </w:numPr>
        <w:spacing w:line="360" w:lineRule="auto"/>
        <w:ind w:left="426" w:hanging="426"/>
        <w:rPr>
          <w:rFonts w:ascii="Arial" w:hAnsi="Arial" w:cs="Arial"/>
        </w:rPr>
      </w:pPr>
      <w:r w:rsidRPr="00833418">
        <w:rPr>
          <w:rFonts w:ascii="Arial" w:hAnsi="Arial" w:cs="Arial"/>
        </w:rPr>
        <w:lastRenderedPageBreak/>
        <w:t>Actividades Institucionales</w:t>
      </w:r>
    </w:p>
    <w:p w:rsidR="00833418" w:rsidRPr="00980569" w:rsidRDefault="00833418" w:rsidP="00833418">
      <w:pPr>
        <w:spacing w:line="360" w:lineRule="auto"/>
        <w:jc w:val="both"/>
        <w:rPr>
          <w:rFonts w:ascii="Arial" w:hAnsi="Arial" w:cs="Arial"/>
        </w:rPr>
      </w:pPr>
      <w:r w:rsidRPr="00D735BE">
        <w:rPr>
          <w:rFonts w:ascii="Arial" w:hAnsi="Arial" w:cs="Arial"/>
        </w:rPr>
        <w:t xml:space="preserve">Dentro de las instituciones que </w:t>
      </w:r>
      <w:r>
        <w:rPr>
          <w:rFonts w:ascii="Arial" w:hAnsi="Arial" w:cs="Arial"/>
        </w:rPr>
        <w:t>trabajaron</w:t>
      </w:r>
      <w:r w:rsidRPr="00D735BE">
        <w:rPr>
          <w:rFonts w:ascii="Arial" w:hAnsi="Arial" w:cs="Arial"/>
        </w:rPr>
        <w:t xml:space="preserve"> por varios años en esta localidad fue la Fundación </w:t>
      </w:r>
      <w:r>
        <w:rPr>
          <w:rFonts w:ascii="Arial" w:hAnsi="Arial" w:cs="Arial"/>
        </w:rPr>
        <w:t xml:space="preserve">Solar </w:t>
      </w:r>
      <w:r w:rsidRPr="00D735BE">
        <w:rPr>
          <w:rFonts w:ascii="Arial" w:hAnsi="Arial" w:cs="Arial"/>
        </w:rPr>
        <w:t xml:space="preserve">a través del Eje de Servicios Ambientales </w:t>
      </w:r>
      <w:r>
        <w:rPr>
          <w:rFonts w:ascii="Arial" w:hAnsi="Arial" w:cs="Arial"/>
        </w:rPr>
        <w:t>quienes desarrollaron</w:t>
      </w:r>
      <w:r w:rsidRPr="00D735BE">
        <w:rPr>
          <w:rFonts w:ascii="Arial" w:hAnsi="Arial" w:cs="Arial"/>
        </w:rPr>
        <w:t xml:space="preserve"> </w:t>
      </w:r>
      <w:r>
        <w:rPr>
          <w:rFonts w:ascii="Arial" w:hAnsi="Arial" w:cs="Arial"/>
        </w:rPr>
        <w:t xml:space="preserve">proyectos </w:t>
      </w:r>
      <w:r w:rsidRPr="00D735BE">
        <w:rPr>
          <w:rFonts w:ascii="Arial" w:hAnsi="Arial" w:cs="Arial"/>
        </w:rPr>
        <w:t>comuni</w:t>
      </w:r>
      <w:r>
        <w:rPr>
          <w:rFonts w:ascii="Arial" w:hAnsi="Arial" w:cs="Arial"/>
        </w:rPr>
        <w:t xml:space="preserve">tarios en el fortalecimiento de grupos de </w:t>
      </w:r>
      <w:r w:rsidRPr="00D735BE">
        <w:rPr>
          <w:rFonts w:ascii="Arial" w:hAnsi="Arial" w:cs="Arial"/>
        </w:rPr>
        <w:t>mujeres artesanas</w:t>
      </w:r>
      <w:r>
        <w:rPr>
          <w:rFonts w:ascii="Arial" w:hAnsi="Arial" w:cs="Arial"/>
        </w:rPr>
        <w:t xml:space="preserve"> de </w:t>
      </w:r>
      <w:r w:rsidRPr="00980569">
        <w:rPr>
          <w:rFonts w:ascii="Arial" w:hAnsi="Arial" w:cs="Arial"/>
        </w:rPr>
        <w:t>maguey (Asociación Q’apooj Sajkiiy) y a grupos de hombres agricultores, en donde a través de incentivos apoyaron la reconstrucción de los sistemas Agroforestales y creación de resiliencia y adaptabilidad a futuros eventos climáticos y valoración cultural. (</w:t>
      </w:r>
      <w:r w:rsidR="00BE6322" w:rsidRPr="00980569">
        <w:rPr>
          <w:rFonts w:ascii="Arial" w:hAnsi="Arial" w:cs="Arial"/>
        </w:rPr>
        <w:t>Berger</w:t>
      </w:r>
      <w:r w:rsidR="000A7468">
        <w:rPr>
          <w:rFonts w:ascii="Arial" w:hAnsi="Arial" w:cs="Arial"/>
        </w:rPr>
        <w:t>,</w:t>
      </w:r>
      <w:r w:rsidR="00BE6322" w:rsidRPr="00980569">
        <w:rPr>
          <w:rFonts w:ascii="Arial" w:hAnsi="Arial" w:cs="Arial"/>
        </w:rPr>
        <w:t xml:space="preserve"> 2009</w:t>
      </w:r>
      <w:r w:rsidRPr="00980569">
        <w:rPr>
          <w:rFonts w:ascii="Arial" w:hAnsi="Arial" w:cs="Arial"/>
        </w:rPr>
        <w:t>)</w:t>
      </w:r>
    </w:p>
    <w:p w:rsidR="00833418" w:rsidRPr="00980569" w:rsidRDefault="00833418" w:rsidP="00833418">
      <w:pPr>
        <w:spacing w:line="360" w:lineRule="auto"/>
        <w:jc w:val="both"/>
        <w:rPr>
          <w:rFonts w:ascii="Arial" w:hAnsi="Arial" w:cs="Arial"/>
        </w:rPr>
      </w:pPr>
    </w:p>
    <w:p w:rsidR="00833418" w:rsidRPr="0011387E" w:rsidRDefault="0011387E" w:rsidP="00833418">
      <w:pPr>
        <w:spacing w:line="360" w:lineRule="auto"/>
        <w:jc w:val="both"/>
        <w:rPr>
          <w:rFonts w:ascii="Arial" w:hAnsi="Arial" w:cs="Arial"/>
        </w:rPr>
      </w:pPr>
      <w:r w:rsidRPr="0011387E">
        <w:rPr>
          <w:rFonts w:ascii="Arial" w:hAnsi="Arial" w:cs="Arial"/>
          <w:lang w:val="es-GT" w:eastAsia="es-GT"/>
        </w:rPr>
        <w:t xml:space="preserve">En el municipio la presencia de organizaciones no gubernamentales es escasa, sin embargo </w:t>
      </w:r>
      <w:r w:rsidR="00833418" w:rsidRPr="0011387E">
        <w:rPr>
          <w:rFonts w:ascii="Arial" w:hAnsi="Arial" w:cs="Arial"/>
        </w:rPr>
        <w:t xml:space="preserve">la Asociación Ati´t Ala´ </w:t>
      </w:r>
      <w:r w:rsidRPr="0011387E">
        <w:rPr>
          <w:rFonts w:ascii="Arial" w:hAnsi="Arial" w:cs="Arial"/>
        </w:rPr>
        <w:t xml:space="preserve">ONG con sede en San Juan La Laguna, </w:t>
      </w:r>
      <w:r w:rsidR="00833418" w:rsidRPr="0011387E">
        <w:rPr>
          <w:rFonts w:ascii="Arial" w:hAnsi="Arial" w:cs="Arial"/>
        </w:rPr>
        <w:t>trabaja en gestión ambiental local, fortalecimiento a grupos de mujeres y hombres artesanos, grupos de agricultores con la implementación de proyectos productivos</w:t>
      </w:r>
      <w:r>
        <w:rPr>
          <w:rFonts w:ascii="Arial" w:hAnsi="Arial" w:cs="Arial"/>
        </w:rPr>
        <w:t xml:space="preserve"> como</w:t>
      </w:r>
      <w:r w:rsidR="0070358C" w:rsidRPr="0011387E">
        <w:rPr>
          <w:rFonts w:ascii="Arial" w:hAnsi="Arial" w:cs="Arial"/>
        </w:rPr>
        <w:t xml:space="preserve"> </w:t>
      </w:r>
      <w:r w:rsidR="00833418" w:rsidRPr="0011387E">
        <w:rPr>
          <w:rFonts w:ascii="Arial" w:hAnsi="Arial" w:cs="Arial"/>
        </w:rPr>
        <w:t>huertos familiares</w:t>
      </w:r>
      <w:r w:rsidR="0070358C" w:rsidRPr="0011387E">
        <w:rPr>
          <w:rFonts w:ascii="Arial" w:hAnsi="Arial" w:cs="Arial"/>
        </w:rPr>
        <w:t>,</w:t>
      </w:r>
      <w:r w:rsidR="00833418" w:rsidRPr="0011387E">
        <w:rPr>
          <w:rFonts w:ascii="Arial" w:hAnsi="Arial" w:cs="Arial"/>
        </w:rPr>
        <w:t xml:space="preserve"> recuperación de suelos</w:t>
      </w:r>
      <w:r w:rsidR="0070358C" w:rsidRPr="0011387E">
        <w:rPr>
          <w:rFonts w:ascii="Arial" w:hAnsi="Arial" w:cs="Arial"/>
        </w:rPr>
        <w:t xml:space="preserve"> y de la Riviera del Lago Atitlán</w:t>
      </w:r>
      <w:r w:rsidRPr="0011387E">
        <w:rPr>
          <w:rFonts w:ascii="Arial" w:hAnsi="Arial" w:cs="Arial"/>
        </w:rPr>
        <w:t xml:space="preserve"> a través de la siembra de tul</w:t>
      </w:r>
      <w:r w:rsidR="00833418" w:rsidRPr="0011387E">
        <w:rPr>
          <w:rFonts w:ascii="Arial" w:hAnsi="Arial" w:cs="Arial"/>
        </w:rPr>
        <w:t>.</w:t>
      </w:r>
      <w:r w:rsidR="003C103F" w:rsidRPr="0011387E">
        <w:rPr>
          <w:rFonts w:ascii="Arial" w:hAnsi="Arial" w:cs="Arial"/>
        </w:rPr>
        <w:t xml:space="preserve"> También existe la presencia de otras instituciones como SERJUS</w:t>
      </w:r>
      <w:r w:rsidRPr="0011387E">
        <w:rPr>
          <w:rFonts w:ascii="Arial" w:hAnsi="Arial" w:cs="Arial"/>
        </w:rPr>
        <w:t xml:space="preserve"> que es un</w:t>
      </w:r>
      <w:r w:rsidR="00F314BD">
        <w:rPr>
          <w:rFonts w:ascii="Arial" w:hAnsi="Arial" w:cs="Arial"/>
        </w:rPr>
        <w:t>a</w:t>
      </w:r>
      <w:r w:rsidRPr="0011387E">
        <w:rPr>
          <w:rFonts w:ascii="Arial" w:hAnsi="Arial" w:cs="Arial"/>
        </w:rPr>
        <w:t xml:space="preserve"> ONG y del gobierno </w:t>
      </w:r>
      <w:r w:rsidR="001F32D5" w:rsidRPr="0011387E">
        <w:rPr>
          <w:rFonts w:ascii="Arial" w:hAnsi="Arial" w:cs="Arial"/>
        </w:rPr>
        <w:t>CONAP</w:t>
      </w:r>
      <w:r w:rsidRPr="0011387E">
        <w:rPr>
          <w:rFonts w:ascii="Arial" w:hAnsi="Arial" w:cs="Arial"/>
        </w:rPr>
        <w:t xml:space="preserve"> y </w:t>
      </w:r>
      <w:r w:rsidR="001F32D5" w:rsidRPr="0011387E">
        <w:rPr>
          <w:rFonts w:ascii="Arial" w:hAnsi="Arial" w:cs="Arial"/>
        </w:rPr>
        <w:t>AMSCLAE</w:t>
      </w:r>
      <w:r w:rsidR="003C103F" w:rsidRPr="0011387E">
        <w:rPr>
          <w:rFonts w:ascii="Arial" w:hAnsi="Arial" w:cs="Arial"/>
        </w:rPr>
        <w:t>.</w:t>
      </w:r>
    </w:p>
    <w:p w:rsidR="008731A2" w:rsidRPr="0011387E" w:rsidRDefault="008731A2"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903868" w:rsidRDefault="00903868" w:rsidP="00833418">
      <w:pPr>
        <w:spacing w:line="360" w:lineRule="auto"/>
        <w:jc w:val="both"/>
        <w:rPr>
          <w:rFonts w:ascii="Arial" w:hAnsi="Arial" w:cs="Arial"/>
        </w:rPr>
      </w:pPr>
    </w:p>
    <w:p w:rsidR="00903868" w:rsidRDefault="00903868" w:rsidP="00833418">
      <w:pPr>
        <w:spacing w:line="360" w:lineRule="auto"/>
        <w:jc w:val="both"/>
        <w:rPr>
          <w:rFonts w:ascii="Arial" w:hAnsi="Arial" w:cs="Arial"/>
        </w:rPr>
      </w:pPr>
    </w:p>
    <w:p w:rsidR="00903868" w:rsidRDefault="00903868" w:rsidP="00833418">
      <w:pPr>
        <w:spacing w:line="360" w:lineRule="auto"/>
        <w:jc w:val="both"/>
        <w:rPr>
          <w:rFonts w:ascii="Arial" w:hAnsi="Arial" w:cs="Arial"/>
        </w:rPr>
      </w:pPr>
    </w:p>
    <w:p w:rsidR="00903868" w:rsidRDefault="00903868"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B52A76" w:rsidRDefault="00B52A76" w:rsidP="00833418">
      <w:pPr>
        <w:spacing w:line="360" w:lineRule="auto"/>
        <w:jc w:val="both"/>
        <w:rPr>
          <w:rFonts w:ascii="Arial" w:hAnsi="Arial" w:cs="Arial"/>
        </w:rPr>
      </w:pPr>
    </w:p>
    <w:p w:rsidR="00B52A76" w:rsidRDefault="00B52A76" w:rsidP="00833418">
      <w:pPr>
        <w:spacing w:line="360" w:lineRule="auto"/>
        <w:jc w:val="both"/>
        <w:rPr>
          <w:rFonts w:ascii="Arial" w:hAnsi="Arial" w:cs="Arial"/>
        </w:rPr>
      </w:pPr>
    </w:p>
    <w:p w:rsidR="00B52A76" w:rsidRDefault="00B52A76" w:rsidP="00833418">
      <w:pPr>
        <w:spacing w:line="360" w:lineRule="auto"/>
        <w:jc w:val="both"/>
        <w:rPr>
          <w:rFonts w:ascii="Arial" w:hAnsi="Arial" w:cs="Arial"/>
        </w:rPr>
      </w:pPr>
    </w:p>
    <w:p w:rsidR="008731A2" w:rsidRDefault="008731A2" w:rsidP="00833418">
      <w:pPr>
        <w:spacing w:line="360" w:lineRule="auto"/>
        <w:jc w:val="both"/>
        <w:rPr>
          <w:rFonts w:ascii="Arial" w:hAnsi="Arial" w:cs="Arial"/>
        </w:rPr>
      </w:pPr>
    </w:p>
    <w:p w:rsidR="008B0EB8" w:rsidRPr="00F0727C" w:rsidRDefault="00DB6CEB" w:rsidP="008F5A20">
      <w:pPr>
        <w:pStyle w:val="Ttulo1"/>
        <w:numPr>
          <w:ilvl w:val="1"/>
          <w:numId w:val="8"/>
        </w:numPr>
        <w:rPr>
          <w:rFonts w:cs="Arial"/>
          <w:szCs w:val="24"/>
        </w:rPr>
      </w:pPr>
      <w:bookmarkStart w:id="8" w:name="_Toc329073592"/>
      <w:r w:rsidRPr="00F0727C">
        <w:rPr>
          <w:rFonts w:cs="Arial"/>
          <w:szCs w:val="24"/>
        </w:rPr>
        <w:lastRenderedPageBreak/>
        <w:t>O</w:t>
      </w:r>
      <w:r w:rsidR="008B0EB8" w:rsidRPr="00F0727C">
        <w:rPr>
          <w:rFonts w:cs="Arial"/>
          <w:szCs w:val="24"/>
        </w:rPr>
        <w:t>BJETIVOS</w:t>
      </w:r>
      <w:bookmarkEnd w:id="8"/>
    </w:p>
    <w:p w:rsidR="008B0EB8" w:rsidRPr="00F0727C" w:rsidRDefault="008B0EB8" w:rsidP="008B0EB8">
      <w:pPr>
        <w:pStyle w:val="Prrafodelista"/>
        <w:ind w:left="390"/>
        <w:rPr>
          <w:rFonts w:ascii="Arial" w:hAnsi="Arial" w:cs="Arial"/>
        </w:rPr>
      </w:pPr>
    </w:p>
    <w:p w:rsidR="008B0EB8" w:rsidRPr="00F0727C" w:rsidRDefault="003C60B2" w:rsidP="008F5A20">
      <w:pPr>
        <w:pStyle w:val="Ttulo2"/>
        <w:numPr>
          <w:ilvl w:val="2"/>
          <w:numId w:val="8"/>
        </w:numPr>
        <w:spacing w:before="0" w:line="360" w:lineRule="auto"/>
        <w:rPr>
          <w:rFonts w:cs="Arial"/>
          <w:szCs w:val="24"/>
        </w:rPr>
      </w:pPr>
      <w:bookmarkStart w:id="9" w:name="_Toc329073593"/>
      <w:r w:rsidRPr="00F0727C">
        <w:rPr>
          <w:rFonts w:cs="Arial"/>
          <w:szCs w:val="24"/>
        </w:rPr>
        <w:t>General</w:t>
      </w:r>
      <w:bookmarkEnd w:id="9"/>
    </w:p>
    <w:p w:rsidR="005D08C5" w:rsidRPr="00F0727C" w:rsidRDefault="005D08C5" w:rsidP="005D08C5">
      <w:pPr>
        <w:pStyle w:val="Prrafodelista"/>
        <w:spacing w:line="360" w:lineRule="auto"/>
        <w:ind w:left="390"/>
        <w:jc w:val="both"/>
        <w:rPr>
          <w:rFonts w:ascii="Arial" w:hAnsi="Arial" w:cs="Arial"/>
        </w:rPr>
      </w:pPr>
      <w:r w:rsidRPr="00F0727C">
        <w:rPr>
          <w:rFonts w:ascii="Arial" w:hAnsi="Arial" w:cs="Arial"/>
        </w:rPr>
        <w:t xml:space="preserve">Describir la situación actual de </w:t>
      </w:r>
      <w:r w:rsidR="009C73FF">
        <w:rPr>
          <w:rFonts w:ascii="Arial" w:hAnsi="Arial" w:cs="Arial"/>
        </w:rPr>
        <w:t xml:space="preserve">la cadena de productiva del maguey </w:t>
      </w:r>
      <w:r w:rsidRPr="00F0727C">
        <w:rPr>
          <w:rFonts w:ascii="Arial" w:hAnsi="Arial" w:cs="Arial"/>
        </w:rPr>
        <w:t>con influencia en la economía y tradición de las familias de San Pablo la Laguna, Sololá.</w:t>
      </w:r>
    </w:p>
    <w:p w:rsidR="00934220" w:rsidRPr="00F0727C" w:rsidRDefault="00934220" w:rsidP="006906CD">
      <w:pPr>
        <w:pStyle w:val="Prrafodelista"/>
        <w:spacing w:line="360" w:lineRule="auto"/>
        <w:rPr>
          <w:rFonts w:ascii="Arial" w:hAnsi="Arial" w:cs="Arial"/>
        </w:rPr>
      </w:pPr>
    </w:p>
    <w:p w:rsidR="003C60B2" w:rsidRDefault="003C60B2" w:rsidP="000A4B38">
      <w:pPr>
        <w:pStyle w:val="Ttulo2"/>
        <w:numPr>
          <w:ilvl w:val="2"/>
          <w:numId w:val="8"/>
        </w:numPr>
        <w:spacing w:before="0" w:line="360" w:lineRule="auto"/>
        <w:rPr>
          <w:rFonts w:cs="Arial"/>
          <w:szCs w:val="24"/>
        </w:rPr>
      </w:pPr>
      <w:bookmarkStart w:id="10" w:name="_Toc329073594"/>
      <w:r w:rsidRPr="00F0727C">
        <w:rPr>
          <w:rFonts w:cs="Arial"/>
          <w:szCs w:val="24"/>
        </w:rPr>
        <w:t>Específicos</w:t>
      </w:r>
      <w:bookmarkEnd w:id="10"/>
    </w:p>
    <w:p w:rsidR="00F314BD" w:rsidRPr="00F314BD" w:rsidRDefault="00F314BD" w:rsidP="00F314BD">
      <w:pPr>
        <w:rPr>
          <w:lang w:val="es-GT"/>
        </w:rPr>
      </w:pPr>
    </w:p>
    <w:p w:rsidR="00C317C1" w:rsidRDefault="00C317C1" w:rsidP="000A4B38">
      <w:pPr>
        <w:pStyle w:val="Prrafodelista"/>
        <w:numPr>
          <w:ilvl w:val="0"/>
          <w:numId w:val="3"/>
        </w:numPr>
        <w:autoSpaceDE w:val="0"/>
        <w:autoSpaceDN w:val="0"/>
        <w:adjustRightInd w:val="0"/>
        <w:spacing w:line="360" w:lineRule="auto"/>
        <w:rPr>
          <w:rFonts w:ascii="Arial" w:hAnsi="Arial" w:cs="Arial"/>
          <w:lang w:val="es-GT" w:eastAsia="es-GT"/>
        </w:rPr>
      </w:pPr>
      <w:r w:rsidRPr="00F0727C">
        <w:rPr>
          <w:rFonts w:ascii="Arial" w:hAnsi="Arial" w:cs="Arial"/>
          <w:lang w:val="es-GT" w:eastAsia="es-GT"/>
        </w:rPr>
        <w:t xml:space="preserve">Identificar la </w:t>
      </w:r>
      <w:r w:rsidR="00D54946">
        <w:rPr>
          <w:rFonts w:ascii="Arial" w:hAnsi="Arial" w:cs="Arial"/>
          <w:lang w:val="es-GT" w:eastAsia="es-GT"/>
        </w:rPr>
        <w:t xml:space="preserve">situación de la </w:t>
      </w:r>
      <w:r w:rsidRPr="00F0727C">
        <w:rPr>
          <w:rFonts w:ascii="Arial" w:hAnsi="Arial" w:cs="Arial"/>
          <w:lang w:val="es-GT" w:eastAsia="es-GT"/>
        </w:rPr>
        <w:t xml:space="preserve">producción </w:t>
      </w:r>
      <w:r w:rsidR="009C73FF">
        <w:rPr>
          <w:rFonts w:ascii="Arial" w:hAnsi="Arial" w:cs="Arial"/>
          <w:lang w:val="es-GT" w:eastAsia="es-GT"/>
        </w:rPr>
        <w:t xml:space="preserve">de </w:t>
      </w:r>
      <w:r w:rsidRPr="00F0727C">
        <w:rPr>
          <w:rFonts w:ascii="Arial" w:hAnsi="Arial" w:cs="Arial"/>
          <w:lang w:val="es-GT" w:eastAsia="es-GT"/>
        </w:rPr>
        <w:t>maguey en plantaciones</w:t>
      </w:r>
    </w:p>
    <w:p w:rsidR="000A4B38" w:rsidRPr="00F0727C" w:rsidRDefault="000A4B38" w:rsidP="000A4B38">
      <w:pPr>
        <w:pStyle w:val="Prrafodelista"/>
        <w:autoSpaceDE w:val="0"/>
        <w:autoSpaceDN w:val="0"/>
        <w:adjustRightInd w:val="0"/>
        <w:spacing w:line="360" w:lineRule="auto"/>
        <w:rPr>
          <w:rFonts w:ascii="Arial" w:hAnsi="Arial" w:cs="Arial"/>
          <w:lang w:val="es-GT" w:eastAsia="es-GT"/>
        </w:rPr>
      </w:pPr>
    </w:p>
    <w:p w:rsidR="00F83B2F" w:rsidRPr="00F0727C" w:rsidRDefault="00F83B2F" w:rsidP="000A4B38">
      <w:pPr>
        <w:pStyle w:val="Prrafodelista"/>
        <w:numPr>
          <w:ilvl w:val="0"/>
          <w:numId w:val="3"/>
        </w:numPr>
        <w:autoSpaceDE w:val="0"/>
        <w:autoSpaceDN w:val="0"/>
        <w:adjustRightInd w:val="0"/>
        <w:spacing w:line="360" w:lineRule="auto"/>
        <w:rPr>
          <w:rFonts w:ascii="Arial" w:hAnsi="Arial" w:cs="Arial"/>
          <w:lang w:val="es-GT" w:eastAsia="es-GT"/>
        </w:rPr>
      </w:pPr>
      <w:r w:rsidRPr="00F0727C">
        <w:rPr>
          <w:rFonts w:ascii="Arial" w:hAnsi="Arial" w:cs="Arial"/>
          <w:lang w:val="es-GT" w:eastAsia="es-GT"/>
        </w:rPr>
        <w:t>Identificar los problemas en la producción y demanda de</w:t>
      </w:r>
      <w:r w:rsidR="000865DD">
        <w:rPr>
          <w:rFonts w:ascii="Arial" w:hAnsi="Arial" w:cs="Arial"/>
          <w:lang w:val="es-GT" w:eastAsia="es-GT"/>
        </w:rPr>
        <w:t>l</w:t>
      </w:r>
      <w:r w:rsidRPr="00F0727C">
        <w:rPr>
          <w:rFonts w:ascii="Arial" w:hAnsi="Arial" w:cs="Arial"/>
          <w:lang w:val="es-GT" w:eastAsia="es-GT"/>
        </w:rPr>
        <w:t xml:space="preserve"> maguey.</w:t>
      </w:r>
    </w:p>
    <w:p w:rsidR="00650168" w:rsidRPr="00F0727C" w:rsidRDefault="00650168" w:rsidP="008B0EB8">
      <w:pPr>
        <w:pStyle w:val="Prrafodelista"/>
        <w:ind w:left="390"/>
        <w:rPr>
          <w:rFonts w:ascii="Arial" w:hAnsi="Arial" w:cs="Arial"/>
        </w:rPr>
      </w:pPr>
    </w:p>
    <w:p w:rsidR="00650168" w:rsidRPr="00F0727C" w:rsidRDefault="00650168" w:rsidP="008B0EB8">
      <w:pPr>
        <w:pStyle w:val="Prrafodelista"/>
        <w:ind w:left="390"/>
        <w:rPr>
          <w:rFonts w:ascii="Arial" w:hAnsi="Arial" w:cs="Arial"/>
        </w:rPr>
      </w:pPr>
    </w:p>
    <w:p w:rsidR="00F83B2F" w:rsidRPr="00F0727C" w:rsidRDefault="00F83B2F" w:rsidP="008B0EB8">
      <w:pPr>
        <w:pStyle w:val="Prrafodelista"/>
        <w:ind w:left="390"/>
        <w:rPr>
          <w:rFonts w:ascii="Arial" w:hAnsi="Arial" w:cs="Arial"/>
        </w:rPr>
      </w:pPr>
    </w:p>
    <w:p w:rsidR="00F83B2F" w:rsidRPr="00F0727C" w:rsidRDefault="00F83B2F" w:rsidP="008B0EB8">
      <w:pPr>
        <w:pStyle w:val="Prrafodelista"/>
        <w:ind w:left="390"/>
        <w:rPr>
          <w:rFonts w:ascii="Arial" w:hAnsi="Arial" w:cs="Arial"/>
        </w:rPr>
      </w:pPr>
    </w:p>
    <w:p w:rsidR="00F83B2F" w:rsidRPr="00F0727C"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2C0E39" w:rsidRDefault="002C0E39" w:rsidP="008B0EB8">
      <w:pPr>
        <w:pStyle w:val="Prrafodelista"/>
        <w:ind w:left="390"/>
        <w:rPr>
          <w:rFonts w:ascii="Arial" w:hAnsi="Arial" w:cs="Arial"/>
        </w:rPr>
      </w:pPr>
    </w:p>
    <w:p w:rsidR="002C0E39" w:rsidRDefault="002C0E39" w:rsidP="008B0EB8">
      <w:pPr>
        <w:pStyle w:val="Prrafodelista"/>
        <w:ind w:left="390"/>
        <w:rPr>
          <w:rFonts w:ascii="Arial" w:hAnsi="Arial" w:cs="Arial"/>
        </w:rPr>
      </w:pPr>
    </w:p>
    <w:p w:rsidR="002C0E39" w:rsidRDefault="002C0E39"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F83B2F" w:rsidRDefault="00F83B2F" w:rsidP="008B0EB8">
      <w:pPr>
        <w:pStyle w:val="Prrafodelista"/>
        <w:ind w:left="390"/>
        <w:rPr>
          <w:rFonts w:ascii="Arial" w:hAnsi="Arial" w:cs="Arial"/>
        </w:rPr>
      </w:pPr>
    </w:p>
    <w:p w:rsidR="00650168" w:rsidRDefault="00650168" w:rsidP="008B0EB8">
      <w:pPr>
        <w:pStyle w:val="Prrafodelista"/>
        <w:ind w:left="390"/>
        <w:rPr>
          <w:rFonts w:ascii="Arial" w:hAnsi="Arial" w:cs="Arial"/>
        </w:rPr>
      </w:pPr>
    </w:p>
    <w:p w:rsidR="008B0EB8" w:rsidRPr="0027688E" w:rsidRDefault="00FD2040" w:rsidP="008F5A20">
      <w:pPr>
        <w:pStyle w:val="Ttulo1"/>
        <w:numPr>
          <w:ilvl w:val="1"/>
          <w:numId w:val="8"/>
        </w:numPr>
      </w:pPr>
      <w:bookmarkStart w:id="11" w:name="_Toc329073595"/>
      <w:r>
        <w:lastRenderedPageBreak/>
        <w:t>M</w:t>
      </w:r>
      <w:r w:rsidR="00650168" w:rsidRPr="0027688E">
        <w:t>ETODOLOGÍA</w:t>
      </w:r>
      <w:bookmarkEnd w:id="11"/>
    </w:p>
    <w:p w:rsidR="00650168" w:rsidRDefault="00650168" w:rsidP="00650168">
      <w:pPr>
        <w:pStyle w:val="Prrafodelista"/>
        <w:ind w:left="390"/>
        <w:rPr>
          <w:rFonts w:ascii="Arial" w:hAnsi="Arial" w:cs="Arial"/>
        </w:rPr>
      </w:pPr>
    </w:p>
    <w:p w:rsidR="00650168" w:rsidRPr="000B0EC3" w:rsidRDefault="00650168" w:rsidP="008F5A20">
      <w:pPr>
        <w:pStyle w:val="Ttulo2"/>
        <w:numPr>
          <w:ilvl w:val="2"/>
          <w:numId w:val="8"/>
        </w:numPr>
      </w:pPr>
      <w:bookmarkStart w:id="12" w:name="_Toc329073596"/>
      <w:r w:rsidRPr="000B0EC3">
        <w:t>Etapa inicial de gabinete</w:t>
      </w:r>
      <w:bookmarkEnd w:id="12"/>
    </w:p>
    <w:p w:rsidR="00650168" w:rsidRDefault="00650168" w:rsidP="00650168">
      <w:pPr>
        <w:pStyle w:val="Prrafodelista"/>
        <w:rPr>
          <w:rFonts w:ascii="Arial" w:hAnsi="Arial" w:cs="Arial"/>
        </w:rPr>
      </w:pPr>
    </w:p>
    <w:p w:rsidR="00650168" w:rsidRDefault="00650168" w:rsidP="008F5A20">
      <w:pPr>
        <w:pStyle w:val="Prrafodelista"/>
        <w:numPr>
          <w:ilvl w:val="0"/>
          <w:numId w:val="4"/>
        </w:numPr>
        <w:ind w:left="426" w:hanging="426"/>
        <w:rPr>
          <w:rFonts w:ascii="Arial" w:hAnsi="Arial" w:cs="Arial"/>
        </w:rPr>
      </w:pPr>
      <w:r>
        <w:rPr>
          <w:rFonts w:ascii="Arial" w:hAnsi="Arial" w:cs="Arial"/>
        </w:rPr>
        <w:t>Obtención de información secundaria</w:t>
      </w:r>
    </w:p>
    <w:p w:rsidR="00F83B2F" w:rsidRDefault="00F83B2F" w:rsidP="007332F5">
      <w:pPr>
        <w:pStyle w:val="Prrafodelista"/>
        <w:ind w:left="426" w:hanging="426"/>
        <w:rPr>
          <w:rFonts w:ascii="Arial" w:hAnsi="Arial" w:cs="Arial"/>
        </w:rPr>
      </w:pPr>
    </w:p>
    <w:p w:rsidR="00B44611" w:rsidRPr="00E568CF" w:rsidRDefault="00B44611" w:rsidP="00B931C3">
      <w:pPr>
        <w:autoSpaceDE w:val="0"/>
        <w:autoSpaceDN w:val="0"/>
        <w:adjustRightInd w:val="0"/>
        <w:spacing w:line="360" w:lineRule="auto"/>
        <w:jc w:val="both"/>
        <w:rPr>
          <w:rFonts w:ascii="Arial" w:hAnsi="Arial" w:cs="Arial"/>
        </w:rPr>
      </w:pPr>
      <w:r w:rsidRPr="00E568CF">
        <w:rPr>
          <w:rFonts w:ascii="Arial" w:hAnsi="Arial" w:cs="Arial"/>
          <w:lang w:val="es-GT" w:eastAsia="es-GT"/>
        </w:rPr>
        <w:t xml:space="preserve">En esta etapa se recopiló la información existente </w:t>
      </w:r>
      <w:r w:rsidR="00E568CF" w:rsidRPr="00E568CF">
        <w:rPr>
          <w:rFonts w:ascii="Arial" w:hAnsi="Arial" w:cs="Arial"/>
        </w:rPr>
        <w:t>sobre el municipio de San Pablo la Laguna, Sololá,</w:t>
      </w:r>
      <w:r w:rsidR="00E568CF" w:rsidRPr="00E568CF">
        <w:rPr>
          <w:rFonts w:ascii="Arial" w:hAnsi="Arial" w:cs="Arial"/>
          <w:lang w:val="es-GT" w:eastAsia="es-GT"/>
        </w:rPr>
        <w:t xml:space="preserve"> </w:t>
      </w:r>
      <w:r w:rsidRPr="00E568CF">
        <w:rPr>
          <w:rFonts w:ascii="Arial" w:hAnsi="Arial" w:cs="Arial"/>
          <w:lang w:val="es-GT" w:eastAsia="es-GT"/>
        </w:rPr>
        <w:t xml:space="preserve">por medio de la revisión de estudios realizados y documentos; la información que se obtuvo fue población, </w:t>
      </w:r>
      <w:r w:rsidRPr="00E568CF">
        <w:rPr>
          <w:rFonts w:ascii="Arial" w:hAnsi="Arial" w:cs="Arial"/>
        </w:rPr>
        <w:t xml:space="preserve">ubicación geográfica, descripción del área, vías de acceso y situación de los recursos naturales. </w:t>
      </w:r>
      <w:r w:rsidRPr="00E568CF">
        <w:rPr>
          <w:rFonts w:ascii="Arial" w:hAnsi="Arial" w:cs="Arial"/>
          <w:lang w:val="es-GT" w:eastAsia="es-GT"/>
        </w:rPr>
        <w:t xml:space="preserve">Para delimitar el área de estudio se utilizó </w:t>
      </w:r>
      <w:r w:rsidR="003C4B13">
        <w:rPr>
          <w:rFonts w:ascii="Arial" w:hAnsi="Arial" w:cs="Arial"/>
          <w:lang w:val="es-GT" w:eastAsia="es-GT"/>
        </w:rPr>
        <w:t>un</w:t>
      </w:r>
      <w:r w:rsidRPr="00E568CF">
        <w:rPr>
          <w:rFonts w:ascii="Arial" w:hAnsi="Arial" w:cs="Arial"/>
          <w:lang w:val="es-GT" w:eastAsia="es-GT"/>
        </w:rPr>
        <w:t xml:space="preserve"> mapa base de la comunidad</w:t>
      </w:r>
      <w:r w:rsidR="00125646">
        <w:rPr>
          <w:rFonts w:ascii="Arial" w:hAnsi="Arial" w:cs="Arial"/>
          <w:lang w:val="es-GT" w:eastAsia="es-GT"/>
        </w:rPr>
        <w:t xml:space="preserve">, generado </w:t>
      </w:r>
      <w:r w:rsidR="003C4B13">
        <w:rPr>
          <w:rFonts w:ascii="Arial" w:hAnsi="Arial" w:cs="Arial"/>
          <w:lang w:val="es-GT" w:eastAsia="es-GT"/>
        </w:rPr>
        <w:t xml:space="preserve">sobre </w:t>
      </w:r>
      <w:r w:rsidR="00125646">
        <w:rPr>
          <w:rFonts w:ascii="Arial" w:hAnsi="Arial" w:cs="Arial"/>
          <w:lang w:val="es-GT" w:eastAsia="es-GT"/>
        </w:rPr>
        <w:t>una hoja cartográfica</w:t>
      </w:r>
      <w:r w:rsidR="003C4B13">
        <w:rPr>
          <w:rFonts w:ascii="Arial" w:hAnsi="Arial" w:cs="Arial"/>
          <w:lang w:val="es-GT" w:eastAsia="es-GT"/>
        </w:rPr>
        <w:t xml:space="preserve"> digital</w:t>
      </w:r>
      <w:r w:rsidRPr="00E568CF">
        <w:rPr>
          <w:rFonts w:ascii="Arial" w:hAnsi="Arial" w:cs="Arial"/>
          <w:lang w:val="es-GT" w:eastAsia="es-GT"/>
        </w:rPr>
        <w:t>.</w:t>
      </w:r>
    </w:p>
    <w:p w:rsidR="00F83B2F" w:rsidRDefault="00F83B2F" w:rsidP="007332F5">
      <w:pPr>
        <w:pStyle w:val="Prrafodelista"/>
        <w:ind w:left="426" w:hanging="426"/>
        <w:rPr>
          <w:rFonts w:ascii="Arial" w:hAnsi="Arial" w:cs="Arial"/>
        </w:rPr>
      </w:pPr>
    </w:p>
    <w:p w:rsidR="00650168" w:rsidRDefault="00650168" w:rsidP="008F5A20">
      <w:pPr>
        <w:pStyle w:val="Prrafodelista"/>
        <w:numPr>
          <w:ilvl w:val="0"/>
          <w:numId w:val="4"/>
        </w:numPr>
        <w:ind w:left="426" w:hanging="426"/>
        <w:rPr>
          <w:rFonts w:ascii="Arial" w:hAnsi="Arial" w:cs="Arial"/>
        </w:rPr>
      </w:pPr>
      <w:r>
        <w:rPr>
          <w:rFonts w:ascii="Arial" w:hAnsi="Arial" w:cs="Arial"/>
        </w:rPr>
        <w:t>Elaboración de herramienta para recabar información</w:t>
      </w:r>
      <w:r w:rsidR="000E69F0">
        <w:rPr>
          <w:rFonts w:ascii="Arial" w:hAnsi="Arial" w:cs="Arial"/>
        </w:rPr>
        <w:t xml:space="preserve"> de campo </w:t>
      </w:r>
    </w:p>
    <w:p w:rsidR="00650168" w:rsidRDefault="00650168" w:rsidP="007332F5">
      <w:pPr>
        <w:pStyle w:val="Prrafodelista"/>
        <w:ind w:left="426" w:hanging="426"/>
        <w:rPr>
          <w:rFonts w:ascii="Arial" w:hAnsi="Arial" w:cs="Arial"/>
        </w:rPr>
      </w:pPr>
    </w:p>
    <w:p w:rsidR="00650168" w:rsidRPr="0027688E" w:rsidRDefault="00650168" w:rsidP="008F5A20">
      <w:pPr>
        <w:pStyle w:val="Ttulo2"/>
        <w:numPr>
          <w:ilvl w:val="2"/>
          <w:numId w:val="8"/>
        </w:numPr>
        <w:ind w:left="426" w:hanging="426"/>
      </w:pPr>
      <w:bookmarkStart w:id="13" w:name="_Toc329073597"/>
      <w:r w:rsidRPr="0027688E">
        <w:t>Etapa de campo</w:t>
      </w:r>
      <w:bookmarkEnd w:id="13"/>
    </w:p>
    <w:p w:rsidR="00650168" w:rsidRDefault="00650168" w:rsidP="007332F5">
      <w:pPr>
        <w:pStyle w:val="Prrafodelista"/>
        <w:ind w:left="426" w:hanging="426"/>
        <w:rPr>
          <w:rFonts w:ascii="Arial" w:hAnsi="Arial" w:cs="Arial"/>
        </w:rPr>
      </w:pPr>
    </w:p>
    <w:p w:rsidR="00650168" w:rsidRDefault="00650168" w:rsidP="008F5A20">
      <w:pPr>
        <w:pStyle w:val="Prrafodelista"/>
        <w:numPr>
          <w:ilvl w:val="0"/>
          <w:numId w:val="5"/>
        </w:numPr>
        <w:spacing w:line="360" w:lineRule="auto"/>
        <w:ind w:left="426" w:hanging="426"/>
        <w:rPr>
          <w:rFonts w:ascii="Arial" w:hAnsi="Arial" w:cs="Arial"/>
        </w:rPr>
      </w:pPr>
      <w:r>
        <w:rPr>
          <w:rFonts w:ascii="Arial" w:hAnsi="Arial" w:cs="Arial"/>
        </w:rPr>
        <w:t>Reconocimiento del área de estudio</w:t>
      </w:r>
    </w:p>
    <w:p w:rsidR="000E17D3" w:rsidRDefault="00223EB3" w:rsidP="00223EB3">
      <w:pPr>
        <w:autoSpaceDE w:val="0"/>
        <w:autoSpaceDN w:val="0"/>
        <w:adjustRightInd w:val="0"/>
        <w:spacing w:line="360" w:lineRule="auto"/>
        <w:jc w:val="both"/>
        <w:rPr>
          <w:rFonts w:ascii="Arial" w:hAnsi="Arial" w:cs="Arial"/>
          <w:lang w:val="es-GT" w:eastAsia="es-GT"/>
        </w:rPr>
      </w:pPr>
      <w:r w:rsidRPr="00223EB3">
        <w:rPr>
          <w:rFonts w:ascii="Arial" w:hAnsi="Arial" w:cs="Arial"/>
          <w:lang w:val="es-GT" w:eastAsia="es-GT"/>
        </w:rPr>
        <w:t>Se realizaron visitas a la comunidad y se hicieron caminamientos para conocer el área de</w:t>
      </w:r>
      <w:r>
        <w:rPr>
          <w:rFonts w:ascii="Arial" w:hAnsi="Arial" w:cs="Arial"/>
          <w:lang w:val="es-GT" w:eastAsia="es-GT"/>
        </w:rPr>
        <w:t xml:space="preserve"> </w:t>
      </w:r>
      <w:r w:rsidRPr="00223EB3">
        <w:rPr>
          <w:rFonts w:ascii="Arial" w:hAnsi="Arial" w:cs="Arial"/>
          <w:lang w:val="es-GT" w:eastAsia="es-GT"/>
        </w:rPr>
        <w:t>estudio</w:t>
      </w:r>
      <w:r w:rsidR="00672BBC">
        <w:rPr>
          <w:rFonts w:ascii="Arial" w:hAnsi="Arial" w:cs="Arial"/>
          <w:lang w:val="es-GT" w:eastAsia="es-GT"/>
        </w:rPr>
        <w:t>,</w:t>
      </w:r>
      <w:r w:rsidRPr="00223EB3">
        <w:rPr>
          <w:rFonts w:ascii="Arial" w:hAnsi="Arial" w:cs="Arial"/>
          <w:lang w:val="es-GT" w:eastAsia="es-GT"/>
        </w:rPr>
        <w:t xml:space="preserve"> establecer sus límites</w:t>
      </w:r>
      <w:r w:rsidR="00672BBC">
        <w:rPr>
          <w:rFonts w:ascii="Arial" w:hAnsi="Arial" w:cs="Arial"/>
          <w:lang w:val="es-GT" w:eastAsia="es-GT"/>
        </w:rPr>
        <w:t xml:space="preserve"> y ubicación de áreas agrícolas con plantaciones de maguey.</w:t>
      </w:r>
    </w:p>
    <w:p w:rsidR="000E17D3" w:rsidRDefault="000E17D3" w:rsidP="00223EB3">
      <w:pPr>
        <w:autoSpaceDE w:val="0"/>
        <w:autoSpaceDN w:val="0"/>
        <w:adjustRightInd w:val="0"/>
        <w:spacing w:line="360" w:lineRule="auto"/>
        <w:jc w:val="both"/>
        <w:rPr>
          <w:rFonts w:ascii="Arial" w:hAnsi="Arial" w:cs="Arial"/>
          <w:lang w:val="es-GT" w:eastAsia="es-GT"/>
        </w:rPr>
      </w:pPr>
    </w:p>
    <w:p w:rsidR="00672BBC" w:rsidRDefault="00850DD2" w:rsidP="00223EB3">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Para realizar una evaluación de campo se utilizó una boleta de campo para recabar información acerca de: Ubicación de plantaciones de maguey, n</w:t>
      </w:r>
      <w:r w:rsidRPr="00672BBC">
        <w:rPr>
          <w:rFonts w:ascii="Arial" w:hAnsi="Arial" w:cs="Arial"/>
          <w:lang w:val="es-GT" w:eastAsia="es-GT"/>
        </w:rPr>
        <w:t>úmero de plantas por parcela, cantidad de hojas por planta y estado fitosanitario de las plantas de maguey.</w:t>
      </w:r>
      <w:r w:rsidRPr="00850DD2">
        <w:rPr>
          <w:rFonts w:ascii="Arial" w:hAnsi="Arial" w:cs="Arial"/>
          <w:lang w:val="es-GT" w:eastAsia="es-GT"/>
        </w:rPr>
        <w:t xml:space="preserve"> </w:t>
      </w:r>
      <w:r w:rsidRPr="00672BBC">
        <w:rPr>
          <w:rFonts w:ascii="Arial" w:hAnsi="Arial" w:cs="Arial"/>
          <w:lang w:val="es-GT" w:eastAsia="es-GT"/>
        </w:rPr>
        <w:t>(Ver</w:t>
      </w:r>
      <w:r>
        <w:rPr>
          <w:rFonts w:ascii="Arial" w:hAnsi="Arial" w:cs="Arial"/>
          <w:lang w:val="es-GT" w:eastAsia="es-GT"/>
        </w:rPr>
        <w:t xml:space="preserve"> Anexo 1)</w:t>
      </w:r>
    </w:p>
    <w:p w:rsidR="00672BBC" w:rsidRDefault="00672BBC" w:rsidP="00223EB3">
      <w:pPr>
        <w:autoSpaceDE w:val="0"/>
        <w:autoSpaceDN w:val="0"/>
        <w:adjustRightInd w:val="0"/>
        <w:spacing w:line="360" w:lineRule="auto"/>
        <w:jc w:val="both"/>
        <w:rPr>
          <w:rFonts w:ascii="Arial" w:hAnsi="Arial" w:cs="Arial"/>
          <w:lang w:val="es-GT" w:eastAsia="es-GT"/>
        </w:rPr>
      </w:pPr>
    </w:p>
    <w:p w:rsidR="00650168" w:rsidRPr="00CB3A6D" w:rsidRDefault="00CB3A6D" w:rsidP="008F5A20">
      <w:pPr>
        <w:pStyle w:val="Prrafodelista"/>
        <w:numPr>
          <w:ilvl w:val="0"/>
          <w:numId w:val="5"/>
        </w:numPr>
        <w:ind w:left="426" w:hanging="426"/>
        <w:rPr>
          <w:rFonts w:ascii="Arial" w:hAnsi="Arial" w:cs="Arial"/>
        </w:rPr>
      </w:pPr>
      <w:r>
        <w:rPr>
          <w:rFonts w:ascii="Arial" w:hAnsi="Arial" w:cs="Arial"/>
        </w:rPr>
        <w:t>Diagnóstico Rural Participativo (</w:t>
      </w:r>
      <w:r w:rsidR="00031BA8" w:rsidRPr="00CB3A6D">
        <w:rPr>
          <w:rFonts w:ascii="Arial" w:hAnsi="Arial" w:cs="Arial"/>
        </w:rPr>
        <w:t>DRP</w:t>
      </w:r>
      <w:r>
        <w:rPr>
          <w:rFonts w:ascii="Arial" w:hAnsi="Arial" w:cs="Arial"/>
        </w:rPr>
        <w:t>)</w:t>
      </w:r>
    </w:p>
    <w:p w:rsidR="00E90E77" w:rsidRDefault="00E90E77" w:rsidP="007332F5">
      <w:pPr>
        <w:pStyle w:val="Prrafodelista"/>
        <w:ind w:left="426" w:hanging="426"/>
        <w:rPr>
          <w:rFonts w:ascii="Arial" w:hAnsi="Arial" w:cs="Arial"/>
        </w:rPr>
      </w:pPr>
    </w:p>
    <w:p w:rsidR="002F2FDC" w:rsidRDefault="002F2FDC" w:rsidP="002F2FDC">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Para obtener información primaria en el tema de la cadena productiva del maguey, s</w:t>
      </w:r>
      <w:r w:rsidRPr="002F2FDC">
        <w:rPr>
          <w:rFonts w:ascii="Arial" w:hAnsi="Arial" w:cs="Arial"/>
          <w:lang w:val="es-GT" w:eastAsia="es-GT"/>
        </w:rPr>
        <w:t>e llevó a cabo un DRP</w:t>
      </w:r>
      <w:r>
        <w:rPr>
          <w:rFonts w:ascii="Arial" w:hAnsi="Arial" w:cs="Arial"/>
          <w:lang w:val="es-GT" w:eastAsia="es-GT"/>
        </w:rPr>
        <w:t xml:space="preserve"> </w:t>
      </w:r>
      <w:r w:rsidRPr="002F2FDC">
        <w:rPr>
          <w:rFonts w:ascii="Arial" w:hAnsi="Arial" w:cs="Arial"/>
          <w:lang w:val="es-GT" w:eastAsia="es-GT"/>
        </w:rPr>
        <w:t xml:space="preserve">en el municipio de </w:t>
      </w:r>
      <w:r>
        <w:rPr>
          <w:rFonts w:ascii="Arial" w:hAnsi="Arial" w:cs="Arial"/>
          <w:lang w:val="es-GT" w:eastAsia="es-GT"/>
        </w:rPr>
        <w:t>S</w:t>
      </w:r>
      <w:r w:rsidRPr="002F2FDC">
        <w:rPr>
          <w:rFonts w:ascii="Arial" w:hAnsi="Arial" w:cs="Arial"/>
          <w:lang w:val="es-GT" w:eastAsia="es-GT"/>
        </w:rPr>
        <w:t>an Pablo La Laguna</w:t>
      </w:r>
      <w:r>
        <w:rPr>
          <w:rFonts w:ascii="Arial" w:hAnsi="Arial" w:cs="Arial"/>
          <w:lang w:val="es-GT" w:eastAsia="es-GT"/>
        </w:rPr>
        <w:t>;</w:t>
      </w:r>
      <w:r w:rsidRPr="002F2FDC">
        <w:rPr>
          <w:rFonts w:ascii="Arial" w:hAnsi="Arial" w:cs="Arial"/>
          <w:lang w:val="es-GT" w:eastAsia="es-GT"/>
        </w:rPr>
        <w:t xml:space="preserve"> para el cual se hizo convocatoria a grupos focales en el tema</w:t>
      </w:r>
      <w:r>
        <w:rPr>
          <w:rFonts w:ascii="Arial" w:hAnsi="Arial" w:cs="Arial"/>
          <w:lang w:val="es-GT" w:eastAsia="es-GT"/>
        </w:rPr>
        <w:t xml:space="preserve">. </w:t>
      </w:r>
      <w:r w:rsidRPr="002F2FDC">
        <w:rPr>
          <w:rFonts w:ascii="Arial" w:hAnsi="Arial" w:cs="Arial"/>
          <w:lang w:val="es-GT" w:eastAsia="es-GT"/>
        </w:rPr>
        <w:t xml:space="preserve"> </w:t>
      </w:r>
      <w:r>
        <w:rPr>
          <w:rFonts w:ascii="Arial" w:hAnsi="Arial" w:cs="Arial"/>
          <w:lang w:val="es-GT" w:eastAsia="es-GT"/>
        </w:rPr>
        <w:t xml:space="preserve">Los grupos convocados fueron: </w:t>
      </w:r>
      <w:r w:rsidR="00850DD2">
        <w:rPr>
          <w:rFonts w:ascii="Arial" w:hAnsi="Arial" w:cs="Arial"/>
          <w:lang w:val="es-GT" w:eastAsia="es-GT"/>
        </w:rPr>
        <w:t>Productores y procesadores de fibras de maguey y artesanos.</w:t>
      </w:r>
      <w:r>
        <w:rPr>
          <w:rFonts w:ascii="Arial" w:hAnsi="Arial" w:cs="Arial"/>
          <w:lang w:val="es-GT" w:eastAsia="es-GT"/>
        </w:rPr>
        <w:t xml:space="preserve"> </w:t>
      </w:r>
    </w:p>
    <w:p w:rsidR="00611C78" w:rsidRDefault="00611C78" w:rsidP="002F2FDC">
      <w:pPr>
        <w:autoSpaceDE w:val="0"/>
        <w:autoSpaceDN w:val="0"/>
        <w:adjustRightInd w:val="0"/>
        <w:spacing w:line="360" w:lineRule="auto"/>
        <w:jc w:val="both"/>
        <w:rPr>
          <w:rFonts w:ascii="Arial" w:hAnsi="Arial" w:cs="Arial"/>
          <w:lang w:val="es-GT" w:eastAsia="es-GT"/>
        </w:rPr>
      </w:pPr>
    </w:p>
    <w:p w:rsidR="002F2FDC" w:rsidRPr="002F2FDC" w:rsidRDefault="002F2FDC" w:rsidP="002F2FDC">
      <w:pPr>
        <w:autoSpaceDE w:val="0"/>
        <w:autoSpaceDN w:val="0"/>
        <w:adjustRightInd w:val="0"/>
        <w:spacing w:line="360" w:lineRule="auto"/>
        <w:jc w:val="both"/>
        <w:rPr>
          <w:rFonts w:ascii="Arial" w:hAnsi="Arial" w:cs="Arial"/>
          <w:lang w:val="es-GT" w:eastAsia="es-GT"/>
        </w:rPr>
      </w:pPr>
      <w:r w:rsidRPr="002F2FDC">
        <w:rPr>
          <w:rFonts w:ascii="Arial" w:hAnsi="Arial" w:cs="Arial"/>
          <w:lang w:val="es-GT" w:eastAsia="es-GT"/>
        </w:rPr>
        <w:lastRenderedPageBreak/>
        <w:t xml:space="preserve">Se eligió esta herramienta ya que permite la participación de varias personas en una discusión de la cual se </w:t>
      </w:r>
      <w:r w:rsidR="00611C78">
        <w:rPr>
          <w:rFonts w:ascii="Arial" w:hAnsi="Arial" w:cs="Arial"/>
          <w:lang w:val="es-GT" w:eastAsia="es-GT"/>
        </w:rPr>
        <w:t>pudo</w:t>
      </w:r>
      <w:r w:rsidRPr="002F2FDC">
        <w:rPr>
          <w:rFonts w:ascii="Arial" w:hAnsi="Arial" w:cs="Arial"/>
          <w:lang w:val="es-GT" w:eastAsia="es-GT"/>
        </w:rPr>
        <w:t xml:space="preserve"> obtener información consensuada sobre </w:t>
      </w:r>
      <w:r w:rsidR="00611C78">
        <w:rPr>
          <w:rFonts w:ascii="Arial" w:hAnsi="Arial" w:cs="Arial"/>
          <w:lang w:val="es-GT" w:eastAsia="es-GT"/>
        </w:rPr>
        <w:t xml:space="preserve">la </w:t>
      </w:r>
      <w:r w:rsidRPr="002F2FDC">
        <w:rPr>
          <w:rFonts w:ascii="Arial" w:hAnsi="Arial" w:cs="Arial"/>
          <w:lang w:val="es-GT" w:eastAsia="es-GT"/>
        </w:rPr>
        <w:t xml:space="preserve">situación </w:t>
      </w:r>
      <w:r w:rsidR="00611C78">
        <w:rPr>
          <w:rFonts w:ascii="Arial" w:hAnsi="Arial" w:cs="Arial"/>
          <w:lang w:val="es-GT" w:eastAsia="es-GT"/>
        </w:rPr>
        <w:t>actual de</w:t>
      </w:r>
      <w:r w:rsidR="00850DD2">
        <w:rPr>
          <w:rFonts w:ascii="Arial" w:hAnsi="Arial" w:cs="Arial"/>
          <w:lang w:val="es-GT" w:eastAsia="es-GT"/>
        </w:rPr>
        <w:t xml:space="preserve"> </w:t>
      </w:r>
      <w:r w:rsidR="00611C78">
        <w:rPr>
          <w:rFonts w:ascii="Arial" w:hAnsi="Arial" w:cs="Arial"/>
          <w:lang w:val="es-GT" w:eastAsia="es-GT"/>
        </w:rPr>
        <w:t>l</w:t>
      </w:r>
      <w:r w:rsidR="00850DD2">
        <w:rPr>
          <w:rFonts w:ascii="Arial" w:hAnsi="Arial" w:cs="Arial"/>
          <w:lang w:val="es-GT" w:eastAsia="es-GT"/>
        </w:rPr>
        <w:t>a</w:t>
      </w:r>
      <w:r w:rsidR="00611C78">
        <w:rPr>
          <w:rFonts w:ascii="Arial" w:hAnsi="Arial" w:cs="Arial"/>
          <w:lang w:val="es-GT" w:eastAsia="es-GT"/>
        </w:rPr>
        <w:t xml:space="preserve"> </w:t>
      </w:r>
      <w:r w:rsidR="00850DD2">
        <w:rPr>
          <w:rFonts w:ascii="Arial" w:hAnsi="Arial" w:cs="Arial"/>
          <w:lang w:val="es-GT" w:eastAsia="es-GT"/>
        </w:rPr>
        <w:t xml:space="preserve">producción de </w:t>
      </w:r>
      <w:r w:rsidR="00611C78">
        <w:rPr>
          <w:rFonts w:ascii="Arial" w:hAnsi="Arial" w:cs="Arial"/>
          <w:lang w:val="es-GT" w:eastAsia="es-GT"/>
        </w:rPr>
        <w:t>maguey en el municipio de San Pablo La Laguna</w:t>
      </w:r>
      <w:r w:rsidRPr="002F2FDC">
        <w:rPr>
          <w:rFonts w:ascii="Arial" w:hAnsi="Arial" w:cs="Arial"/>
          <w:lang w:val="es-GT" w:eastAsia="es-GT"/>
        </w:rPr>
        <w:t>.</w:t>
      </w:r>
    </w:p>
    <w:p w:rsidR="00850DD2" w:rsidRDefault="00850DD2" w:rsidP="002F2FDC">
      <w:pPr>
        <w:autoSpaceDE w:val="0"/>
        <w:autoSpaceDN w:val="0"/>
        <w:adjustRightInd w:val="0"/>
        <w:spacing w:line="360" w:lineRule="auto"/>
        <w:jc w:val="both"/>
        <w:rPr>
          <w:rFonts w:ascii="Arial" w:hAnsi="Arial" w:cs="Arial"/>
          <w:lang w:val="es-GT" w:eastAsia="es-GT"/>
        </w:rPr>
      </w:pPr>
    </w:p>
    <w:p w:rsidR="002F2FDC" w:rsidRPr="002F2FDC" w:rsidRDefault="002F2FDC" w:rsidP="002F2FDC">
      <w:pPr>
        <w:autoSpaceDE w:val="0"/>
        <w:autoSpaceDN w:val="0"/>
        <w:adjustRightInd w:val="0"/>
        <w:spacing w:line="360" w:lineRule="auto"/>
        <w:jc w:val="both"/>
        <w:rPr>
          <w:rFonts w:ascii="Arial" w:hAnsi="Arial" w:cs="Arial"/>
          <w:lang w:val="es-GT" w:eastAsia="es-GT"/>
        </w:rPr>
      </w:pPr>
      <w:r w:rsidRPr="002F2FDC">
        <w:rPr>
          <w:rFonts w:ascii="Arial" w:hAnsi="Arial" w:cs="Arial"/>
          <w:lang w:val="es-GT" w:eastAsia="es-GT"/>
        </w:rPr>
        <w:t xml:space="preserve">Para este caso se utilizó </w:t>
      </w:r>
      <w:r w:rsidR="00611C78">
        <w:rPr>
          <w:rFonts w:ascii="Arial" w:hAnsi="Arial" w:cs="Arial"/>
          <w:lang w:val="es-GT" w:eastAsia="es-GT"/>
        </w:rPr>
        <w:t xml:space="preserve">la </w:t>
      </w:r>
      <w:r w:rsidRPr="002F2FDC">
        <w:rPr>
          <w:rFonts w:ascii="Arial" w:hAnsi="Arial" w:cs="Arial"/>
          <w:lang w:val="es-GT" w:eastAsia="es-GT"/>
        </w:rPr>
        <w:t>herramienta "Análisis de cadenas de producción", la cual se describe a continuación:</w:t>
      </w:r>
    </w:p>
    <w:p w:rsidR="002F2FDC" w:rsidRPr="00611C78" w:rsidRDefault="002F2FDC" w:rsidP="002F2FDC">
      <w:pPr>
        <w:autoSpaceDE w:val="0"/>
        <w:autoSpaceDN w:val="0"/>
        <w:adjustRightInd w:val="0"/>
        <w:spacing w:line="360" w:lineRule="auto"/>
        <w:jc w:val="both"/>
        <w:rPr>
          <w:rFonts w:ascii="Arial" w:hAnsi="Arial" w:cs="Arial"/>
          <w:lang w:val="es-GT" w:eastAsia="es-GT"/>
        </w:rPr>
      </w:pPr>
    </w:p>
    <w:p w:rsidR="002F2FDC" w:rsidRDefault="002F2FDC" w:rsidP="008F5A20">
      <w:pPr>
        <w:pStyle w:val="Prrafodelista"/>
        <w:numPr>
          <w:ilvl w:val="0"/>
          <w:numId w:val="11"/>
        </w:numPr>
        <w:autoSpaceDE w:val="0"/>
        <w:autoSpaceDN w:val="0"/>
        <w:adjustRightInd w:val="0"/>
        <w:spacing w:line="360" w:lineRule="auto"/>
        <w:ind w:left="284" w:hanging="284"/>
        <w:jc w:val="both"/>
        <w:rPr>
          <w:rFonts w:ascii="Arial" w:hAnsi="Arial" w:cs="Arial"/>
          <w:lang w:eastAsia="es-GT"/>
        </w:rPr>
      </w:pPr>
      <w:r w:rsidRPr="002F2FDC">
        <w:rPr>
          <w:rFonts w:ascii="Arial" w:hAnsi="Arial" w:cs="Arial"/>
          <w:lang w:eastAsia="es-GT"/>
        </w:rPr>
        <w:t xml:space="preserve">Nombre de la Herramienta: </w:t>
      </w:r>
      <w:r w:rsidRPr="002461BC">
        <w:rPr>
          <w:rFonts w:ascii="Arial" w:hAnsi="Arial" w:cs="Arial"/>
          <w:i/>
          <w:lang w:eastAsia="es-GT"/>
        </w:rPr>
        <w:t>Análisis de Cadena Productiva</w:t>
      </w:r>
      <w:r w:rsidR="006E70ED">
        <w:rPr>
          <w:rFonts w:ascii="Arial" w:hAnsi="Arial" w:cs="Arial"/>
          <w:i/>
          <w:lang w:eastAsia="es-GT"/>
        </w:rPr>
        <w:t xml:space="preserve"> de maguey</w:t>
      </w:r>
    </w:p>
    <w:p w:rsidR="002F2FDC" w:rsidRPr="002461BC" w:rsidRDefault="002F2FDC" w:rsidP="008F5A20">
      <w:pPr>
        <w:pStyle w:val="Prrafodelista"/>
        <w:numPr>
          <w:ilvl w:val="0"/>
          <w:numId w:val="11"/>
        </w:numPr>
        <w:autoSpaceDE w:val="0"/>
        <w:autoSpaceDN w:val="0"/>
        <w:adjustRightInd w:val="0"/>
        <w:spacing w:line="360" w:lineRule="auto"/>
        <w:ind w:left="284" w:hanging="284"/>
        <w:jc w:val="both"/>
        <w:rPr>
          <w:rFonts w:ascii="Arial" w:hAnsi="Arial" w:cs="Arial"/>
        </w:rPr>
      </w:pPr>
      <w:r w:rsidRPr="002461BC">
        <w:rPr>
          <w:rFonts w:ascii="Arial" w:hAnsi="Arial" w:cs="Arial"/>
          <w:lang w:eastAsia="es-GT"/>
        </w:rPr>
        <w:t>Descripción y usos de la herramienta:</w:t>
      </w:r>
      <w:r w:rsidR="002461BC" w:rsidRPr="002461BC">
        <w:rPr>
          <w:rFonts w:ascii="Arial" w:hAnsi="Arial" w:cs="Arial"/>
          <w:lang w:eastAsia="es-GT"/>
        </w:rPr>
        <w:t xml:space="preserve"> </w:t>
      </w:r>
      <w:r w:rsidR="002D08B4">
        <w:rPr>
          <w:rFonts w:ascii="Arial" w:hAnsi="Arial" w:cs="Arial"/>
        </w:rPr>
        <w:t>El Itinerario Técnico consistió</w:t>
      </w:r>
      <w:r w:rsidRPr="002461BC">
        <w:rPr>
          <w:rFonts w:ascii="Arial" w:hAnsi="Arial" w:cs="Arial"/>
        </w:rPr>
        <w:t xml:space="preserve"> en la ilustración del p</w:t>
      </w:r>
      <w:r w:rsidR="002D08B4">
        <w:rPr>
          <w:rFonts w:ascii="Arial" w:hAnsi="Arial" w:cs="Arial"/>
        </w:rPr>
        <w:t>roceso productivo que se analizó</w:t>
      </w:r>
      <w:r w:rsidRPr="002461BC">
        <w:rPr>
          <w:rFonts w:ascii="Arial" w:hAnsi="Arial" w:cs="Arial"/>
        </w:rPr>
        <w:t xml:space="preserve">. Esta herramienta </w:t>
      </w:r>
      <w:r w:rsidR="002D08B4">
        <w:rPr>
          <w:rFonts w:ascii="Arial" w:hAnsi="Arial" w:cs="Arial"/>
        </w:rPr>
        <w:t xml:space="preserve">fue </w:t>
      </w:r>
      <w:r w:rsidRPr="002461BC">
        <w:rPr>
          <w:rFonts w:ascii="Arial" w:hAnsi="Arial" w:cs="Arial"/>
        </w:rPr>
        <w:t>útil para conocer y comprender los diferentes procesos que se realizan en la comunidad para lograr la producción</w:t>
      </w:r>
      <w:r w:rsidR="002D08B4">
        <w:rPr>
          <w:rFonts w:ascii="Arial" w:hAnsi="Arial" w:cs="Arial"/>
        </w:rPr>
        <w:t xml:space="preserve"> </w:t>
      </w:r>
      <w:r w:rsidRPr="002461BC">
        <w:rPr>
          <w:rFonts w:ascii="Arial" w:hAnsi="Arial" w:cs="Arial"/>
        </w:rPr>
        <w:t>agrícola</w:t>
      </w:r>
      <w:r w:rsidR="002D08B4">
        <w:rPr>
          <w:rFonts w:ascii="Arial" w:hAnsi="Arial" w:cs="Arial"/>
        </w:rPr>
        <w:t xml:space="preserve"> y </w:t>
      </w:r>
      <w:r w:rsidRPr="002461BC">
        <w:rPr>
          <w:rFonts w:ascii="Arial" w:hAnsi="Arial" w:cs="Arial"/>
        </w:rPr>
        <w:t>artesanal o de otra naturaleza</w:t>
      </w:r>
      <w:r w:rsidR="002D08B4">
        <w:rPr>
          <w:rFonts w:ascii="Arial" w:hAnsi="Arial" w:cs="Arial"/>
        </w:rPr>
        <w:t xml:space="preserve"> en torno al maguey</w:t>
      </w:r>
      <w:r w:rsidR="0048672B" w:rsidRPr="002461BC">
        <w:rPr>
          <w:rFonts w:ascii="Arial" w:hAnsi="Arial" w:cs="Arial"/>
        </w:rPr>
        <w:t>.</w:t>
      </w:r>
    </w:p>
    <w:p w:rsidR="00AF0338" w:rsidRDefault="006E70ED" w:rsidP="0048672B">
      <w:pPr>
        <w:autoSpaceDE w:val="0"/>
        <w:autoSpaceDN w:val="0"/>
        <w:adjustRightInd w:val="0"/>
        <w:spacing w:line="360" w:lineRule="auto"/>
        <w:ind w:left="284"/>
        <w:jc w:val="both"/>
        <w:rPr>
          <w:rFonts w:ascii="Arial" w:hAnsi="Arial" w:cs="Arial"/>
        </w:rPr>
      </w:pPr>
      <w:r>
        <w:rPr>
          <w:rFonts w:ascii="Arial" w:hAnsi="Arial" w:cs="Arial"/>
        </w:rPr>
        <w:t>La herramienta consistió</w:t>
      </w:r>
      <w:r w:rsidR="0048672B" w:rsidRPr="0048672B">
        <w:rPr>
          <w:rFonts w:ascii="Arial" w:hAnsi="Arial" w:cs="Arial"/>
        </w:rPr>
        <w:t xml:space="preserve"> en desarrollar una descripción gráfica de las diferentes etapas por las que transcurre el proceso de producción </w:t>
      </w:r>
      <w:r>
        <w:rPr>
          <w:rFonts w:ascii="Arial" w:hAnsi="Arial" w:cs="Arial"/>
        </w:rPr>
        <w:t>del maguey:</w:t>
      </w:r>
    </w:p>
    <w:p w:rsidR="00C317C1" w:rsidRDefault="00651375" w:rsidP="0048672B">
      <w:pPr>
        <w:autoSpaceDE w:val="0"/>
        <w:autoSpaceDN w:val="0"/>
        <w:adjustRightInd w:val="0"/>
        <w:spacing w:line="360" w:lineRule="auto"/>
        <w:ind w:left="284"/>
        <w:jc w:val="both"/>
        <w:rPr>
          <w:rFonts w:ascii="Arial" w:hAnsi="Arial" w:cs="Arial"/>
        </w:rPr>
      </w:pPr>
      <w:r>
        <w:rPr>
          <w:rFonts w:ascii="Arial" w:hAnsi="Arial" w:cs="Arial"/>
          <w:noProof/>
          <w:lang w:val="es-GT" w:eastAsia="es-GT"/>
        </w:rPr>
        <w:pict>
          <v:roundrect id="_x0000_s1036" style="position:absolute;left:0;text-align:left;margin-left:215.85pt;margin-top:20.4pt;width:98.85pt;height:38.65pt;z-index:251697152" arcsize="10923f" fillcolor="#92cddc [1944]" strokecolor="#4bacc6 [3208]" strokeweight="1pt">
            <v:fill color2="#4bacc6 [3208]" focus="50%" type="gradient"/>
            <v:imagedata embosscolor="shadow add(51)"/>
            <v:shadow on="t" type="perspective" color="#205867 [1608]" offset="1pt" offset2="-3pt"/>
            <v:textbox style="mso-next-textbox:#_x0000_s1036">
              <w:txbxContent>
                <w:p w:rsidR="002B4D9A" w:rsidRDefault="002B4D9A" w:rsidP="006E70ED">
                  <w:pPr>
                    <w:jc w:val="center"/>
                    <w:rPr>
                      <w:rFonts w:ascii="Arial" w:hAnsi="Arial" w:cs="Arial"/>
                      <w:lang w:val="es-GT"/>
                    </w:rPr>
                  </w:pPr>
                  <w:r w:rsidRPr="006E70ED">
                    <w:rPr>
                      <w:rFonts w:ascii="Arial" w:hAnsi="Arial" w:cs="Arial"/>
                      <w:lang w:val="es-GT"/>
                    </w:rPr>
                    <w:t>COSECHA</w:t>
                  </w:r>
                  <w:r>
                    <w:rPr>
                      <w:rFonts w:ascii="Arial" w:hAnsi="Arial" w:cs="Arial"/>
                      <w:lang w:val="es-GT"/>
                    </w:rPr>
                    <w:t xml:space="preserve"> </w:t>
                  </w:r>
                </w:p>
                <w:p w:rsidR="002B4D9A" w:rsidRPr="006E70ED" w:rsidRDefault="002B4D9A" w:rsidP="006E70ED">
                  <w:pPr>
                    <w:jc w:val="center"/>
                    <w:rPr>
                      <w:rFonts w:ascii="Arial" w:hAnsi="Arial" w:cs="Arial"/>
                      <w:lang w:val="es-GT"/>
                    </w:rPr>
                  </w:pPr>
                  <w:r>
                    <w:rPr>
                      <w:rFonts w:ascii="Arial" w:hAnsi="Arial" w:cs="Arial"/>
                      <w:lang w:val="es-GT"/>
                    </w:rPr>
                    <w:t>de hojas</w:t>
                  </w:r>
                </w:p>
              </w:txbxContent>
            </v:textbox>
          </v:roundrect>
        </w:pict>
      </w:r>
      <w:r>
        <w:rPr>
          <w:rFonts w:ascii="Arial" w:hAnsi="Arial" w:cs="Arial"/>
          <w:noProof/>
          <w:lang w:val="es-GT" w:eastAsia="es-GT"/>
        </w:rPr>
        <w:pict>
          <v:roundrect id="_x0000_s1034" style="position:absolute;left:0;text-align:left;margin-left:7.5pt;margin-top:17.8pt;width:86.25pt;height:41.25pt;z-index:251695104" arcsize="10923f" fillcolor="#c2d69b [1942]" strokecolor="#9bbb59 [3206]" strokeweight="1pt">
            <v:fill color2="#9bbb59 [3206]" focus="50%" type="gradient"/>
            <v:shadow on="t" type="perspective" color="#4e6128 [1606]" offset="1pt" offset2="-3pt"/>
            <v:textbox style="mso-next-textbox:#_x0000_s1034">
              <w:txbxContent>
                <w:p w:rsidR="002B4D9A" w:rsidRPr="006E70ED" w:rsidRDefault="002B4D9A" w:rsidP="006E70ED">
                  <w:pPr>
                    <w:jc w:val="center"/>
                    <w:rPr>
                      <w:rFonts w:ascii="Arial" w:hAnsi="Arial" w:cs="Arial"/>
                      <w:lang w:val="es-GT"/>
                    </w:rPr>
                  </w:pPr>
                  <w:r>
                    <w:rPr>
                      <w:rFonts w:ascii="Arial" w:hAnsi="Arial" w:cs="Arial"/>
                      <w:lang w:val="es-GT"/>
                    </w:rPr>
                    <w:t>SIEMBRA de hijuelos</w:t>
                  </w:r>
                </w:p>
              </w:txbxContent>
            </v:textbox>
          </v:roundrect>
        </w:pict>
      </w:r>
      <w:r>
        <w:rPr>
          <w:rFonts w:ascii="Arial" w:hAnsi="Arial" w:cs="Arial"/>
          <w:noProof/>
          <w:lang w:val="es-GT" w:eastAsia="es-GT"/>
        </w:rPr>
        <w:pict>
          <v:roundrect id="_x0000_s1035" style="position:absolute;left:0;text-align:left;margin-left:113.55pt;margin-top:17.8pt;width:78pt;height:41.25pt;z-index:251696128" arcsize="10923f" fillcolor="#95b3d7 [1940]" strokecolor="#4f81bd [3204]" strokeweight="1pt">
            <v:fill color2="#4f81bd [3204]" focus="50%" type="gradient"/>
            <v:shadow on="t" type="perspective" color="#243f60 [1604]" offset="1pt" offset2="-3pt"/>
            <v:textbox style="mso-next-textbox:#_x0000_s1035">
              <w:txbxContent>
                <w:p w:rsidR="002B4D9A" w:rsidRPr="006E70ED" w:rsidRDefault="002B4D9A" w:rsidP="006E70ED">
                  <w:pPr>
                    <w:jc w:val="center"/>
                    <w:rPr>
                      <w:rFonts w:ascii="Arial" w:hAnsi="Arial" w:cs="Arial"/>
                      <w:lang w:val="es-GT"/>
                    </w:rPr>
                  </w:pPr>
                  <w:r>
                    <w:rPr>
                      <w:rFonts w:ascii="Arial" w:hAnsi="Arial" w:cs="Arial"/>
                      <w:lang w:val="es-GT"/>
                    </w:rPr>
                    <w:t>MANEJO Plantación</w:t>
                  </w:r>
                </w:p>
              </w:txbxContent>
            </v:textbox>
          </v:roundrect>
        </w:pict>
      </w:r>
    </w:p>
    <w:p w:rsidR="00C317C1" w:rsidRDefault="00651375" w:rsidP="0048672B">
      <w:pPr>
        <w:autoSpaceDE w:val="0"/>
        <w:autoSpaceDN w:val="0"/>
        <w:adjustRightInd w:val="0"/>
        <w:spacing w:line="360" w:lineRule="auto"/>
        <w:ind w:left="284"/>
        <w:jc w:val="both"/>
        <w:rPr>
          <w:rFonts w:ascii="Arial" w:hAnsi="Arial" w:cs="Arial"/>
        </w:rPr>
      </w:pPr>
      <w:r>
        <w:rPr>
          <w:rFonts w:ascii="Arial" w:hAnsi="Arial" w:cs="Arial"/>
          <w:noProof/>
          <w:lang w:val="es-GT" w:eastAsia="es-GT"/>
        </w:rPr>
        <w:pict>
          <v:roundrect id="_x0000_s1037" style="position:absolute;left:0;text-align:left;margin-left:337.2pt;margin-top:-.25pt;width:132pt;height:38.65pt;z-index:251698176" arcsize="10923f" fillcolor="#b2a1c7 [1943]" strokecolor="#8064a2 [3207]" strokeweight="1pt">
            <v:fill color2="#8064a2 [3207]" focus="50%" type="gradient"/>
            <v:shadow on="t" type="perspective" color="#3f3151 [1607]" offset="1pt" offset2="-3pt"/>
            <v:textbox style="mso-next-textbox:#_x0000_s1037">
              <w:txbxContent>
                <w:p w:rsidR="002B4D9A" w:rsidRPr="00AF0338" w:rsidRDefault="002B4D9A" w:rsidP="002C1E0C">
                  <w:pPr>
                    <w:jc w:val="center"/>
                    <w:rPr>
                      <w:rFonts w:ascii="Arial" w:hAnsi="Arial" w:cs="Arial"/>
                      <w:color w:val="0D0D0D" w:themeColor="text1" w:themeTint="F2"/>
                      <w:lang w:val="es-GT"/>
                    </w:rPr>
                  </w:pPr>
                  <w:r w:rsidRPr="00AF0338">
                    <w:rPr>
                      <w:rFonts w:ascii="Arial" w:hAnsi="Arial" w:cs="Arial"/>
                      <w:color w:val="0D0D0D" w:themeColor="text1" w:themeTint="F2"/>
                      <w:lang w:val="es-GT"/>
                    </w:rPr>
                    <w:t>EXTRACCIÓN FIBRAS</w:t>
                  </w:r>
                </w:p>
                <w:p w:rsidR="002B4D9A" w:rsidRDefault="002B4D9A" w:rsidP="002C1E0C">
                  <w:pPr>
                    <w:jc w:val="center"/>
                    <w:rPr>
                      <w:rFonts w:ascii="Arial" w:hAnsi="Arial" w:cs="Arial"/>
                      <w:b/>
                      <w:color w:val="0D0D0D" w:themeColor="text1" w:themeTint="F2"/>
                      <w:lang w:val="es-GT"/>
                    </w:rPr>
                  </w:pPr>
                </w:p>
                <w:p w:rsidR="002B4D9A" w:rsidRDefault="002B4D9A" w:rsidP="002C1E0C">
                  <w:pPr>
                    <w:jc w:val="center"/>
                    <w:rPr>
                      <w:rFonts w:ascii="Arial" w:hAnsi="Arial" w:cs="Arial"/>
                      <w:b/>
                      <w:color w:val="0D0D0D" w:themeColor="text1" w:themeTint="F2"/>
                      <w:lang w:val="es-GT"/>
                    </w:rPr>
                  </w:pPr>
                </w:p>
                <w:p w:rsidR="002B4D9A" w:rsidRDefault="002B4D9A" w:rsidP="002C1E0C">
                  <w:pPr>
                    <w:jc w:val="center"/>
                    <w:rPr>
                      <w:rFonts w:ascii="Arial" w:hAnsi="Arial" w:cs="Arial"/>
                      <w:b/>
                      <w:color w:val="0D0D0D" w:themeColor="text1" w:themeTint="F2"/>
                      <w:lang w:val="es-GT"/>
                    </w:rPr>
                  </w:pPr>
                </w:p>
                <w:p w:rsidR="002B4D9A" w:rsidRDefault="002B4D9A" w:rsidP="002C1E0C">
                  <w:pPr>
                    <w:jc w:val="center"/>
                    <w:rPr>
                      <w:rFonts w:ascii="Arial" w:hAnsi="Arial" w:cs="Arial"/>
                      <w:b/>
                      <w:color w:val="0D0D0D" w:themeColor="text1" w:themeTint="F2"/>
                      <w:lang w:val="es-GT"/>
                    </w:rPr>
                  </w:pPr>
                </w:p>
                <w:p w:rsidR="002B4D9A" w:rsidRPr="00EA272F" w:rsidRDefault="002B4D9A" w:rsidP="002C1E0C">
                  <w:pPr>
                    <w:jc w:val="center"/>
                    <w:rPr>
                      <w:rFonts w:ascii="Arial" w:hAnsi="Arial" w:cs="Arial"/>
                      <w:b/>
                      <w:color w:val="0D0D0D" w:themeColor="text1" w:themeTint="F2"/>
                      <w:lang w:val="es-GT"/>
                    </w:rPr>
                  </w:pPr>
                </w:p>
              </w:txbxContent>
            </v:textbox>
          </v:roundrect>
        </w:pict>
      </w:r>
      <w:r>
        <w:rPr>
          <w:rFonts w:ascii="Arial" w:hAnsi="Arial" w:cs="Arial"/>
          <w:noProof/>
          <w:lang w:val="es-GT" w:eastAsia="es-GT"/>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8" type="#_x0000_t13" style="position:absolute;left:0;text-align:left;margin-left:96.1pt;margin-top:10.8pt;width:18.2pt;height:10.3pt;z-index:251699200" fillcolor="black [3213]"/>
        </w:pict>
      </w:r>
      <w:r>
        <w:rPr>
          <w:rFonts w:ascii="Arial" w:hAnsi="Arial" w:cs="Arial"/>
          <w:noProof/>
          <w:lang w:val="es-GT" w:eastAsia="es-GT"/>
        </w:rPr>
        <w:pict>
          <v:shape id="_x0000_s1040" type="#_x0000_t13" style="position:absolute;left:0;text-align:left;margin-left:317.5pt;margin-top:12.3pt;width:18.2pt;height:10.3pt;z-index:251701248" fillcolor="black [3213]"/>
        </w:pict>
      </w:r>
      <w:r>
        <w:rPr>
          <w:rFonts w:ascii="Arial" w:hAnsi="Arial" w:cs="Arial"/>
          <w:noProof/>
          <w:lang w:val="es-GT" w:eastAsia="es-GT"/>
        </w:rPr>
        <w:pict>
          <v:shape id="_x0000_s1039" type="#_x0000_t13" style="position:absolute;left:0;text-align:left;margin-left:195.3pt;margin-top:11.55pt;width:18.2pt;height:10.3pt;z-index:251700224" fillcolor="black [3213]"/>
        </w:pict>
      </w:r>
    </w:p>
    <w:p w:rsidR="00C317C1" w:rsidRDefault="00C317C1" w:rsidP="0048672B">
      <w:pPr>
        <w:autoSpaceDE w:val="0"/>
        <w:autoSpaceDN w:val="0"/>
        <w:adjustRightInd w:val="0"/>
        <w:spacing w:line="360" w:lineRule="auto"/>
        <w:ind w:left="284"/>
        <w:jc w:val="both"/>
        <w:rPr>
          <w:rFonts w:ascii="Arial" w:hAnsi="Arial" w:cs="Arial"/>
        </w:rPr>
      </w:pPr>
    </w:p>
    <w:p w:rsidR="00AF0338" w:rsidRDefault="00AF0338" w:rsidP="00AF0338">
      <w:pPr>
        <w:pStyle w:val="Prrafodelista"/>
        <w:autoSpaceDE w:val="0"/>
        <w:autoSpaceDN w:val="0"/>
        <w:adjustRightInd w:val="0"/>
        <w:spacing w:line="360" w:lineRule="auto"/>
        <w:ind w:left="284"/>
        <w:jc w:val="both"/>
        <w:rPr>
          <w:rFonts w:ascii="Arial" w:hAnsi="Arial" w:cs="Arial"/>
          <w:lang w:eastAsia="es-GT"/>
        </w:rPr>
      </w:pPr>
    </w:p>
    <w:p w:rsidR="002461BC" w:rsidRDefault="002461BC" w:rsidP="008F5A20">
      <w:pPr>
        <w:pStyle w:val="Prrafodelista"/>
        <w:numPr>
          <w:ilvl w:val="0"/>
          <w:numId w:val="11"/>
        </w:numPr>
        <w:autoSpaceDE w:val="0"/>
        <w:autoSpaceDN w:val="0"/>
        <w:adjustRightInd w:val="0"/>
        <w:spacing w:line="360" w:lineRule="auto"/>
        <w:ind w:left="284" w:hanging="284"/>
        <w:jc w:val="both"/>
        <w:rPr>
          <w:rFonts w:ascii="Arial" w:hAnsi="Arial" w:cs="Arial"/>
          <w:lang w:eastAsia="es-GT"/>
        </w:rPr>
      </w:pPr>
      <w:r>
        <w:rPr>
          <w:rFonts w:ascii="Arial" w:hAnsi="Arial" w:cs="Arial"/>
          <w:lang w:eastAsia="es-GT"/>
        </w:rPr>
        <w:t>Tiempo necesario: 2-3 horas</w:t>
      </w:r>
    </w:p>
    <w:p w:rsidR="002461BC" w:rsidRDefault="002461BC" w:rsidP="008F5A20">
      <w:pPr>
        <w:pStyle w:val="Prrafodelista"/>
        <w:numPr>
          <w:ilvl w:val="0"/>
          <w:numId w:val="11"/>
        </w:numPr>
        <w:autoSpaceDE w:val="0"/>
        <w:autoSpaceDN w:val="0"/>
        <w:adjustRightInd w:val="0"/>
        <w:spacing w:line="360" w:lineRule="auto"/>
        <w:ind w:left="284" w:hanging="284"/>
        <w:jc w:val="both"/>
        <w:rPr>
          <w:rFonts w:ascii="Arial" w:hAnsi="Arial" w:cs="Arial"/>
          <w:lang w:eastAsia="es-GT"/>
        </w:rPr>
      </w:pPr>
      <w:r>
        <w:rPr>
          <w:rFonts w:ascii="Arial" w:hAnsi="Arial" w:cs="Arial"/>
          <w:lang w:eastAsia="es-GT"/>
        </w:rPr>
        <w:t>Materiales requeridos: Papelógrafos, marcadores, crayones, tarjetas de cartulina de colores y maskind tape.</w:t>
      </w:r>
    </w:p>
    <w:p w:rsidR="002461BC" w:rsidRPr="002F2FDC" w:rsidRDefault="002461BC" w:rsidP="008F5A20">
      <w:pPr>
        <w:pStyle w:val="Prrafodelista"/>
        <w:numPr>
          <w:ilvl w:val="0"/>
          <w:numId w:val="11"/>
        </w:numPr>
        <w:autoSpaceDE w:val="0"/>
        <w:autoSpaceDN w:val="0"/>
        <w:adjustRightInd w:val="0"/>
        <w:spacing w:line="360" w:lineRule="auto"/>
        <w:ind w:left="284" w:hanging="284"/>
        <w:jc w:val="both"/>
        <w:rPr>
          <w:rFonts w:ascii="Arial" w:hAnsi="Arial" w:cs="Arial"/>
          <w:lang w:eastAsia="es-GT"/>
        </w:rPr>
      </w:pPr>
      <w:r>
        <w:rPr>
          <w:rFonts w:ascii="Arial" w:hAnsi="Arial" w:cs="Arial"/>
          <w:lang w:eastAsia="es-GT"/>
        </w:rPr>
        <w:t xml:space="preserve">Participantes: </w:t>
      </w:r>
      <w:r w:rsidR="00253D84">
        <w:rPr>
          <w:rFonts w:ascii="Arial" w:hAnsi="Arial" w:cs="Arial"/>
          <w:lang w:eastAsia="es-GT"/>
        </w:rPr>
        <w:t>G</w:t>
      </w:r>
      <w:r>
        <w:rPr>
          <w:rFonts w:ascii="Arial" w:hAnsi="Arial" w:cs="Arial"/>
          <w:lang w:eastAsia="es-GT"/>
        </w:rPr>
        <w:t>rupos entre 5 a 10 personas, relacionadas con la actividad productiva a analiza</w:t>
      </w:r>
      <w:r w:rsidR="00611C78">
        <w:rPr>
          <w:rFonts w:ascii="Arial" w:hAnsi="Arial" w:cs="Arial"/>
          <w:lang w:eastAsia="es-GT"/>
        </w:rPr>
        <w:t>da</w:t>
      </w:r>
      <w:r w:rsidR="002D08B4">
        <w:rPr>
          <w:rFonts w:ascii="Arial" w:hAnsi="Arial" w:cs="Arial"/>
          <w:lang w:eastAsia="es-GT"/>
        </w:rPr>
        <w:t>. Se requirió</w:t>
      </w:r>
      <w:r>
        <w:rPr>
          <w:rFonts w:ascii="Arial" w:hAnsi="Arial" w:cs="Arial"/>
          <w:lang w:eastAsia="es-GT"/>
        </w:rPr>
        <w:t xml:space="preserve"> un facilitador para la discusión y otra persona </w:t>
      </w:r>
      <w:r w:rsidR="002D08B4">
        <w:rPr>
          <w:rFonts w:ascii="Arial" w:hAnsi="Arial" w:cs="Arial"/>
          <w:lang w:eastAsia="es-GT"/>
        </w:rPr>
        <w:t xml:space="preserve">como </w:t>
      </w:r>
      <w:r>
        <w:rPr>
          <w:rFonts w:ascii="Arial" w:hAnsi="Arial" w:cs="Arial"/>
          <w:lang w:eastAsia="es-GT"/>
        </w:rPr>
        <w:t>relator o secretario de la actividad.</w:t>
      </w:r>
    </w:p>
    <w:p w:rsidR="00062B63" w:rsidRDefault="00062B63" w:rsidP="00F6544D">
      <w:pPr>
        <w:autoSpaceDE w:val="0"/>
        <w:autoSpaceDN w:val="0"/>
        <w:adjustRightInd w:val="0"/>
        <w:spacing w:line="360" w:lineRule="auto"/>
        <w:jc w:val="both"/>
        <w:rPr>
          <w:rFonts w:ascii="Arial" w:hAnsi="Arial" w:cs="Arial"/>
          <w:lang w:val="es-GT" w:eastAsia="es-GT"/>
        </w:rPr>
      </w:pPr>
    </w:p>
    <w:p w:rsidR="00FE59DC" w:rsidRPr="00FE59DC" w:rsidRDefault="00853C9E" w:rsidP="00F6544D">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Las variables c</w:t>
      </w:r>
      <w:r w:rsidR="00FE59DC" w:rsidRPr="00FE59DC">
        <w:rPr>
          <w:rFonts w:ascii="Arial" w:hAnsi="Arial" w:cs="Arial"/>
          <w:lang w:val="es-GT" w:eastAsia="es-GT"/>
        </w:rPr>
        <w:t>lave a investigar con esta herramienta</w:t>
      </w:r>
      <w:r>
        <w:rPr>
          <w:rFonts w:ascii="Arial" w:hAnsi="Arial" w:cs="Arial"/>
          <w:lang w:val="es-GT" w:eastAsia="es-GT"/>
        </w:rPr>
        <w:t xml:space="preserve"> fueron</w:t>
      </w:r>
      <w:r w:rsidR="00FE59DC" w:rsidRPr="00FE59DC">
        <w:rPr>
          <w:rFonts w:ascii="Arial" w:hAnsi="Arial" w:cs="Arial"/>
          <w:lang w:val="es-GT" w:eastAsia="es-GT"/>
        </w:rPr>
        <w:t>:</w:t>
      </w:r>
    </w:p>
    <w:p w:rsidR="00FE59DC" w:rsidRPr="00FE59DC" w:rsidRDefault="00FE59DC" w:rsidP="008F5A20">
      <w:pPr>
        <w:pStyle w:val="Prrafodelista"/>
        <w:numPr>
          <w:ilvl w:val="0"/>
          <w:numId w:val="13"/>
        </w:numPr>
        <w:autoSpaceDE w:val="0"/>
        <w:autoSpaceDN w:val="0"/>
        <w:adjustRightInd w:val="0"/>
        <w:spacing w:line="360" w:lineRule="auto"/>
        <w:jc w:val="both"/>
        <w:rPr>
          <w:rFonts w:ascii="Arial" w:hAnsi="Arial" w:cs="Arial"/>
          <w:lang w:val="es-GT" w:eastAsia="es-GT"/>
        </w:rPr>
      </w:pPr>
      <w:r w:rsidRPr="00FE59DC">
        <w:rPr>
          <w:rFonts w:ascii="Arial" w:hAnsi="Arial" w:cs="Arial"/>
          <w:lang w:val="es-GT" w:eastAsia="es-GT"/>
        </w:rPr>
        <w:t>Cantidad de personas involucradas en cada eslabón</w:t>
      </w:r>
      <w:r w:rsidR="00853C9E">
        <w:rPr>
          <w:rFonts w:ascii="Arial" w:hAnsi="Arial" w:cs="Arial"/>
          <w:lang w:val="es-GT" w:eastAsia="es-GT"/>
        </w:rPr>
        <w:t xml:space="preserve"> de la cadena productiva de maguey</w:t>
      </w:r>
      <w:r w:rsidRPr="00FE59DC">
        <w:rPr>
          <w:rFonts w:ascii="Arial" w:hAnsi="Arial" w:cs="Arial"/>
          <w:lang w:val="es-GT" w:eastAsia="es-GT"/>
        </w:rPr>
        <w:t>.</w:t>
      </w:r>
    </w:p>
    <w:p w:rsidR="00FE59DC" w:rsidRPr="00FE59DC" w:rsidRDefault="00FE59DC" w:rsidP="008F5A20">
      <w:pPr>
        <w:pStyle w:val="Prrafodelista"/>
        <w:numPr>
          <w:ilvl w:val="0"/>
          <w:numId w:val="13"/>
        </w:numPr>
        <w:autoSpaceDE w:val="0"/>
        <w:autoSpaceDN w:val="0"/>
        <w:adjustRightInd w:val="0"/>
        <w:spacing w:line="360" w:lineRule="auto"/>
        <w:jc w:val="both"/>
        <w:rPr>
          <w:rFonts w:ascii="Arial" w:hAnsi="Arial" w:cs="Arial"/>
          <w:lang w:val="es-GT" w:eastAsia="es-GT"/>
        </w:rPr>
      </w:pPr>
      <w:r w:rsidRPr="00FE59DC">
        <w:rPr>
          <w:rFonts w:ascii="Arial" w:hAnsi="Arial" w:cs="Arial"/>
          <w:lang w:val="es-GT" w:eastAsia="es-GT"/>
        </w:rPr>
        <w:t xml:space="preserve">Situación Técnica de la producción </w:t>
      </w:r>
    </w:p>
    <w:p w:rsidR="00FE59DC" w:rsidRPr="00FE59DC" w:rsidRDefault="00FE59DC" w:rsidP="008F5A20">
      <w:pPr>
        <w:pStyle w:val="Prrafodelista"/>
        <w:numPr>
          <w:ilvl w:val="0"/>
          <w:numId w:val="13"/>
        </w:numPr>
        <w:autoSpaceDE w:val="0"/>
        <w:autoSpaceDN w:val="0"/>
        <w:adjustRightInd w:val="0"/>
        <w:spacing w:line="360" w:lineRule="auto"/>
        <w:jc w:val="both"/>
        <w:rPr>
          <w:rFonts w:ascii="Arial" w:hAnsi="Arial" w:cs="Arial"/>
          <w:lang w:val="es-GT" w:eastAsia="es-GT"/>
        </w:rPr>
      </w:pPr>
      <w:r w:rsidRPr="00FE59DC">
        <w:rPr>
          <w:rFonts w:ascii="Arial" w:hAnsi="Arial" w:cs="Arial"/>
          <w:lang w:val="es-GT" w:eastAsia="es-GT"/>
        </w:rPr>
        <w:t>Problemas que afrontan</w:t>
      </w:r>
      <w:r w:rsidR="00607CB5">
        <w:rPr>
          <w:rFonts w:ascii="Arial" w:hAnsi="Arial" w:cs="Arial"/>
          <w:lang w:val="es-GT" w:eastAsia="es-GT"/>
        </w:rPr>
        <w:t xml:space="preserve"> los productores de maguey</w:t>
      </w:r>
    </w:p>
    <w:p w:rsidR="00FE59DC" w:rsidRDefault="00FE59DC" w:rsidP="00FE59DC">
      <w:pPr>
        <w:jc w:val="both"/>
      </w:pPr>
    </w:p>
    <w:p w:rsidR="00607CB5" w:rsidRDefault="008A0E9C" w:rsidP="003C064A">
      <w:pPr>
        <w:spacing w:line="360" w:lineRule="auto"/>
        <w:jc w:val="both"/>
        <w:rPr>
          <w:rFonts w:ascii="Arial" w:hAnsi="Arial" w:cs="Arial"/>
        </w:rPr>
      </w:pPr>
      <w:r w:rsidRPr="008A0E9C">
        <w:rPr>
          <w:rFonts w:ascii="Arial" w:hAnsi="Arial" w:cs="Arial"/>
        </w:rPr>
        <w:lastRenderedPageBreak/>
        <w:t>Se elaboró una guía de preguntas para acompañar a esta herramienta</w:t>
      </w:r>
      <w:r>
        <w:rPr>
          <w:rFonts w:ascii="Arial" w:hAnsi="Arial" w:cs="Arial"/>
        </w:rPr>
        <w:t xml:space="preserve"> dirigida a</w:t>
      </w:r>
      <w:r w:rsidR="003C064A">
        <w:rPr>
          <w:rFonts w:ascii="Arial" w:hAnsi="Arial" w:cs="Arial"/>
        </w:rPr>
        <w:t xml:space="preserve"> </w:t>
      </w:r>
      <w:r>
        <w:rPr>
          <w:rFonts w:ascii="Arial" w:hAnsi="Arial" w:cs="Arial"/>
        </w:rPr>
        <w:t>l</w:t>
      </w:r>
      <w:r w:rsidR="003C064A">
        <w:rPr>
          <w:rFonts w:ascii="Arial" w:hAnsi="Arial" w:cs="Arial"/>
        </w:rPr>
        <w:t>os</w:t>
      </w:r>
      <w:r>
        <w:rPr>
          <w:rFonts w:ascii="Arial" w:hAnsi="Arial" w:cs="Arial"/>
        </w:rPr>
        <w:t xml:space="preserve"> </w:t>
      </w:r>
      <w:r w:rsidRPr="009C73FF">
        <w:rPr>
          <w:rFonts w:ascii="Arial" w:hAnsi="Arial" w:cs="Arial"/>
        </w:rPr>
        <w:t>grupo</w:t>
      </w:r>
      <w:r w:rsidR="003C064A" w:rsidRPr="009C73FF">
        <w:rPr>
          <w:rFonts w:ascii="Arial" w:hAnsi="Arial" w:cs="Arial"/>
        </w:rPr>
        <w:t>s</w:t>
      </w:r>
      <w:r w:rsidRPr="009C73FF">
        <w:rPr>
          <w:rFonts w:ascii="Arial" w:hAnsi="Arial" w:cs="Arial"/>
        </w:rPr>
        <w:t xml:space="preserve"> focal</w:t>
      </w:r>
      <w:r w:rsidR="003C064A" w:rsidRPr="009C73FF">
        <w:rPr>
          <w:rFonts w:ascii="Arial" w:hAnsi="Arial" w:cs="Arial"/>
        </w:rPr>
        <w:t>es</w:t>
      </w:r>
      <w:r w:rsidRPr="009C73FF">
        <w:rPr>
          <w:rFonts w:ascii="Arial" w:hAnsi="Arial" w:cs="Arial"/>
        </w:rPr>
        <w:t xml:space="preserve">. </w:t>
      </w:r>
      <w:r w:rsidR="00013D31" w:rsidRPr="009C73FF">
        <w:rPr>
          <w:rFonts w:ascii="Arial" w:hAnsi="Arial" w:cs="Arial"/>
        </w:rPr>
        <w:t xml:space="preserve">(Ver Anexo No. </w:t>
      </w:r>
      <w:r w:rsidR="009C73FF" w:rsidRPr="009C73FF">
        <w:rPr>
          <w:rFonts w:ascii="Arial" w:hAnsi="Arial" w:cs="Arial"/>
        </w:rPr>
        <w:t>I.</w:t>
      </w:r>
      <w:r w:rsidR="00013D31" w:rsidRPr="009C73FF">
        <w:rPr>
          <w:rFonts w:ascii="Arial" w:hAnsi="Arial" w:cs="Arial"/>
        </w:rPr>
        <w:t>2</w:t>
      </w:r>
      <w:r w:rsidR="006E5A3D" w:rsidRPr="009C73FF">
        <w:rPr>
          <w:rFonts w:ascii="Arial" w:hAnsi="Arial" w:cs="Arial"/>
        </w:rPr>
        <w:t>)</w:t>
      </w:r>
      <w:r w:rsidR="00013D31" w:rsidRPr="009C73FF">
        <w:rPr>
          <w:rFonts w:ascii="Arial" w:hAnsi="Arial" w:cs="Arial"/>
        </w:rPr>
        <w:t>.</w:t>
      </w:r>
      <w:r w:rsidR="00013D31">
        <w:rPr>
          <w:rFonts w:ascii="Arial" w:hAnsi="Arial" w:cs="Arial"/>
        </w:rPr>
        <w:t xml:space="preserve"> </w:t>
      </w:r>
    </w:p>
    <w:p w:rsidR="00607CB5" w:rsidRDefault="00607CB5" w:rsidP="003C064A">
      <w:pPr>
        <w:spacing w:line="360" w:lineRule="auto"/>
        <w:jc w:val="both"/>
        <w:rPr>
          <w:rFonts w:ascii="Arial" w:hAnsi="Arial" w:cs="Arial"/>
        </w:rPr>
      </w:pPr>
    </w:p>
    <w:p w:rsidR="00607CB5" w:rsidRDefault="00607CB5" w:rsidP="003C064A">
      <w:pPr>
        <w:spacing w:line="360" w:lineRule="auto"/>
        <w:jc w:val="both"/>
        <w:rPr>
          <w:rFonts w:ascii="Arial" w:hAnsi="Arial" w:cs="Arial"/>
        </w:rPr>
      </w:pPr>
      <w:r>
        <w:rPr>
          <w:rFonts w:ascii="Arial" w:hAnsi="Arial" w:cs="Arial"/>
        </w:rPr>
        <w:t xml:space="preserve">Para construir la cadena de información, se respetó la opinión de los participantes de manera que la guía de preguntas se utilizó como referencia, debido a que ésta se fue enriqueciendo a través de la motivación manifestada por los participantes. </w:t>
      </w:r>
    </w:p>
    <w:p w:rsidR="00607CB5" w:rsidRDefault="00607CB5" w:rsidP="003C064A">
      <w:pPr>
        <w:spacing w:line="360" w:lineRule="auto"/>
        <w:jc w:val="both"/>
        <w:rPr>
          <w:rFonts w:ascii="Arial" w:hAnsi="Arial" w:cs="Arial"/>
        </w:rPr>
      </w:pPr>
    </w:p>
    <w:p w:rsidR="00FE59DC" w:rsidRPr="003C064A" w:rsidRDefault="003C064A" w:rsidP="003C064A">
      <w:pPr>
        <w:spacing w:line="360" w:lineRule="auto"/>
        <w:jc w:val="both"/>
        <w:rPr>
          <w:rFonts w:ascii="Arial" w:hAnsi="Arial" w:cs="Arial"/>
        </w:rPr>
      </w:pPr>
      <w:r w:rsidRPr="003C064A">
        <w:rPr>
          <w:rFonts w:ascii="Arial" w:hAnsi="Arial" w:cs="Arial"/>
        </w:rPr>
        <w:t xml:space="preserve">Lo más </w:t>
      </w:r>
      <w:r w:rsidR="00FE59DC" w:rsidRPr="003C064A">
        <w:rPr>
          <w:rFonts w:ascii="Arial" w:hAnsi="Arial" w:cs="Arial"/>
        </w:rPr>
        <w:t xml:space="preserve">importante </w:t>
      </w:r>
      <w:r w:rsidRPr="003C064A">
        <w:rPr>
          <w:rFonts w:ascii="Arial" w:hAnsi="Arial" w:cs="Arial"/>
        </w:rPr>
        <w:t xml:space="preserve">fue </w:t>
      </w:r>
      <w:r w:rsidR="00FE59DC" w:rsidRPr="003C064A">
        <w:rPr>
          <w:rFonts w:ascii="Arial" w:hAnsi="Arial" w:cs="Arial"/>
        </w:rPr>
        <w:t xml:space="preserve">plantear la discusión </w:t>
      </w:r>
      <w:r w:rsidR="00062B63">
        <w:rPr>
          <w:rFonts w:ascii="Arial" w:hAnsi="Arial" w:cs="Arial"/>
        </w:rPr>
        <w:t xml:space="preserve">entre </w:t>
      </w:r>
      <w:r w:rsidR="00FE59DC" w:rsidRPr="003C064A">
        <w:rPr>
          <w:rFonts w:ascii="Arial" w:hAnsi="Arial" w:cs="Arial"/>
        </w:rPr>
        <w:t xml:space="preserve">las personas, </w:t>
      </w:r>
      <w:r w:rsidRPr="003C064A">
        <w:rPr>
          <w:rFonts w:ascii="Arial" w:hAnsi="Arial" w:cs="Arial"/>
        </w:rPr>
        <w:t>en donde se hizo un esfuerzo</w:t>
      </w:r>
      <w:r w:rsidR="00FE59DC" w:rsidRPr="003C064A">
        <w:rPr>
          <w:rFonts w:ascii="Arial" w:hAnsi="Arial" w:cs="Arial"/>
        </w:rPr>
        <w:t xml:space="preserve"> por lograr una descripción tanto en términos cualitativos, como cuantitativos</w:t>
      </w:r>
      <w:r w:rsidR="00062B63" w:rsidRPr="00062B63">
        <w:rPr>
          <w:rFonts w:ascii="Arial" w:hAnsi="Arial" w:cs="Arial"/>
        </w:rPr>
        <w:t xml:space="preserve"> </w:t>
      </w:r>
      <w:r w:rsidR="00062B63" w:rsidRPr="003C064A">
        <w:rPr>
          <w:rFonts w:ascii="Arial" w:hAnsi="Arial" w:cs="Arial"/>
        </w:rPr>
        <w:t>de la actividad</w:t>
      </w:r>
      <w:r w:rsidR="00FE59DC" w:rsidRPr="003C064A">
        <w:rPr>
          <w:rFonts w:ascii="Arial" w:hAnsi="Arial" w:cs="Arial"/>
        </w:rPr>
        <w:t xml:space="preserve">, mediante la introducción de algunas medidas de eficiencia, tales como duración de </w:t>
      </w:r>
      <w:r w:rsidR="00062B63">
        <w:rPr>
          <w:rFonts w:ascii="Arial" w:hAnsi="Arial" w:cs="Arial"/>
        </w:rPr>
        <w:t>cada etapa, uso de recursos</w:t>
      </w:r>
      <w:r w:rsidR="00FE59DC" w:rsidRPr="003C064A">
        <w:rPr>
          <w:rFonts w:ascii="Arial" w:hAnsi="Arial" w:cs="Arial"/>
        </w:rPr>
        <w:t>, insumos, rendimiento de la producción, mano de obra, requerimiento de equipo o insta</w:t>
      </w:r>
      <w:r w:rsidR="00AF5D2D">
        <w:rPr>
          <w:rFonts w:ascii="Arial" w:hAnsi="Arial" w:cs="Arial"/>
        </w:rPr>
        <w:t>laciones para cada etapa, etc.</w:t>
      </w:r>
      <w:r w:rsidR="00166EA3">
        <w:rPr>
          <w:rFonts w:ascii="Arial" w:hAnsi="Arial" w:cs="Arial"/>
        </w:rPr>
        <w:t xml:space="preserve"> </w:t>
      </w:r>
      <w:r>
        <w:rPr>
          <w:rFonts w:ascii="Arial" w:hAnsi="Arial" w:cs="Arial"/>
        </w:rPr>
        <w:t xml:space="preserve">El diagrama de la cadena fue </w:t>
      </w:r>
      <w:r w:rsidR="00FE59DC" w:rsidRPr="003C064A">
        <w:rPr>
          <w:rFonts w:ascii="Arial" w:hAnsi="Arial" w:cs="Arial"/>
        </w:rPr>
        <w:t xml:space="preserve">solamente un auxiliar para la </w:t>
      </w:r>
      <w:r>
        <w:rPr>
          <w:rFonts w:ascii="Arial" w:hAnsi="Arial" w:cs="Arial"/>
        </w:rPr>
        <w:t xml:space="preserve">discusión, lo más importante fue </w:t>
      </w:r>
      <w:r w:rsidR="00FE59DC" w:rsidRPr="003C064A">
        <w:rPr>
          <w:rFonts w:ascii="Arial" w:hAnsi="Arial" w:cs="Arial"/>
        </w:rPr>
        <w:t>provocar análisis y la reflexión a través de interrogantes sobre cómo, por qué, quién, con qué, dónde, cuándo, se realiza cada etapa del proceso productivo comercial</w:t>
      </w:r>
      <w:r>
        <w:rPr>
          <w:rFonts w:ascii="Arial" w:hAnsi="Arial" w:cs="Arial"/>
        </w:rPr>
        <w:t xml:space="preserve"> de las fibras de maguey</w:t>
      </w:r>
      <w:r w:rsidR="00FE59DC" w:rsidRPr="003C064A">
        <w:rPr>
          <w:rFonts w:ascii="Arial" w:hAnsi="Arial" w:cs="Arial"/>
        </w:rPr>
        <w:t>.</w:t>
      </w:r>
    </w:p>
    <w:p w:rsidR="00062B63" w:rsidRDefault="00062B63" w:rsidP="00423DA3">
      <w:pPr>
        <w:spacing w:line="360" w:lineRule="auto"/>
        <w:jc w:val="both"/>
        <w:rPr>
          <w:rFonts w:ascii="Arial" w:hAnsi="Arial" w:cs="Arial"/>
        </w:rPr>
      </w:pPr>
    </w:p>
    <w:p w:rsidR="00607CB5" w:rsidRDefault="00607CB5" w:rsidP="00423DA3">
      <w:pPr>
        <w:spacing w:line="360" w:lineRule="auto"/>
        <w:jc w:val="both"/>
        <w:rPr>
          <w:rFonts w:ascii="Arial" w:hAnsi="Arial" w:cs="Arial"/>
        </w:rPr>
      </w:pPr>
      <w:r>
        <w:rPr>
          <w:rFonts w:ascii="Arial" w:hAnsi="Arial" w:cs="Arial"/>
        </w:rPr>
        <w:t>A través de la actividad se obtuvo información sobre la producción artesanal la cual ayudó a comprender y completar la visión de la problemática en la producción de maguey para la comunidad de San Pablo La Laguna.</w:t>
      </w:r>
    </w:p>
    <w:p w:rsidR="00607CB5" w:rsidRDefault="00607CB5" w:rsidP="00423DA3">
      <w:pPr>
        <w:spacing w:line="360" w:lineRule="auto"/>
        <w:jc w:val="both"/>
        <w:rPr>
          <w:rFonts w:ascii="Arial" w:hAnsi="Arial" w:cs="Arial"/>
        </w:rPr>
      </w:pPr>
    </w:p>
    <w:p w:rsidR="00AE71E1" w:rsidRDefault="00423DA3" w:rsidP="00183C22">
      <w:pPr>
        <w:spacing w:line="360" w:lineRule="auto"/>
        <w:jc w:val="both"/>
        <w:rPr>
          <w:rFonts w:ascii="Arial" w:hAnsi="Arial" w:cs="Arial"/>
        </w:rPr>
      </w:pPr>
      <w:r w:rsidRPr="00423DA3">
        <w:rPr>
          <w:rFonts w:ascii="Arial" w:hAnsi="Arial" w:cs="Arial"/>
        </w:rPr>
        <w:t>Procedimiento</w:t>
      </w:r>
      <w:r>
        <w:rPr>
          <w:rFonts w:ascii="Arial" w:hAnsi="Arial" w:cs="Arial"/>
        </w:rPr>
        <w:t>:</w:t>
      </w:r>
    </w:p>
    <w:p w:rsidR="00E65C62" w:rsidRDefault="00423DA3" w:rsidP="00183C22">
      <w:pPr>
        <w:pStyle w:val="Prrafodelista"/>
        <w:numPr>
          <w:ilvl w:val="0"/>
          <w:numId w:val="12"/>
        </w:numPr>
        <w:spacing w:line="360" w:lineRule="auto"/>
        <w:ind w:left="284" w:hanging="284"/>
        <w:jc w:val="both"/>
        <w:rPr>
          <w:rFonts w:ascii="Arial" w:hAnsi="Arial" w:cs="Arial"/>
        </w:rPr>
      </w:pPr>
      <w:r>
        <w:rPr>
          <w:rFonts w:ascii="Arial" w:hAnsi="Arial" w:cs="Arial"/>
        </w:rPr>
        <w:t xml:space="preserve">Al inicio de la actividad se les </w:t>
      </w:r>
      <w:r w:rsidR="00E65C62">
        <w:rPr>
          <w:rFonts w:ascii="Arial" w:hAnsi="Arial" w:cs="Arial"/>
        </w:rPr>
        <w:t xml:space="preserve">proporcionó a cada uno de los participantes un gafete con su nombre. Luego se colocaron carteles con fotografías en los temas de </w:t>
      </w:r>
      <w:r w:rsidR="009219BC">
        <w:rPr>
          <w:rFonts w:ascii="Arial" w:hAnsi="Arial" w:cs="Arial"/>
        </w:rPr>
        <w:t>producción de maguey y procesamiento de fibras</w:t>
      </w:r>
      <w:r w:rsidR="00E65C62">
        <w:rPr>
          <w:rFonts w:ascii="Arial" w:hAnsi="Arial" w:cs="Arial"/>
        </w:rPr>
        <w:t>.</w:t>
      </w:r>
    </w:p>
    <w:p w:rsidR="00F52CF2" w:rsidRDefault="000548B8" w:rsidP="008F5A20">
      <w:pPr>
        <w:pStyle w:val="Prrafodelista"/>
        <w:numPr>
          <w:ilvl w:val="0"/>
          <w:numId w:val="12"/>
        </w:numPr>
        <w:spacing w:line="360" w:lineRule="auto"/>
        <w:ind w:left="284" w:hanging="284"/>
        <w:jc w:val="both"/>
        <w:rPr>
          <w:rFonts w:ascii="Arial" w:hAnsi="Arial" w:cs="Arial"/>
        </w:rPr>
      </w:pPr>
      <w:r>
        <w:rPr>
          <w:rFonts w:ascii="Arial" w:hAnsi="Arial" w:cs="Arial"/>
        </w:rPr>
        <w:t xml:space="preserve">Luego </w:t>
      </w:r>
      <w:r w:rsidR="00062B63">
        <w:rPr>
          <w:rFonts w:ascii="Arial" w:hAnsi="Arial" w:cs="Arial"/>
        </w:rPr>
        <w:t>se les solicitó a</w:t>
      </w:r>
      <w:r>
        <w:rPr>
          <w:rFonts w:ascii="Arial" w:hAnsi="Arial" w:cs="Arial"/>
        </w:rPr>
        <w:t xml:space="preserve"> los participantes y que colocaran el gafete con su nombre en la actividad en la cual se sentían identificados.</w:t>
      </w:r>
    </w:p>
    <w:p w:rsidR="002E0AEF" w:rsidRPr="002E0AEF" w:rsidRDefault="002E0AEF" w:rsidP="002E0AEF">
      <w:pPr>
        <w:pStyle w:val="Prrafodelista"/>
        <w:rPr>
          <w:rFonts w:ascii="Arial" w:hAnsi="Arial" w:cs="Arial"/>
        </w:rPr>
      </w:pPr>
    </w:p>
    <w:p w:rsidR="002E0AEF" w:rsidRDefault="002E0AEF" w:rsidP="002E0AEF">
      <w:pPr>
        <w:spacing w:line="360" w:lineRule="auto"/>
        <w:jc w:val="both"/>
        <w:rPr>
          <w:rFonts w:ascii="Arial" w:hAnsi="Arial" w:cs="Arial"/>
        </w:rPr>
      </w:pPr>
    </w:p>
    <w:p w:rsidR="002E0AEF" w:rsidRDefault="002E0AEF" w:rsidP="002E0AEF">
      <w:pPr>
        <w:spacing w:line="360" w:lineRule="auto"/>
        <w:jc w:val="both"/>
        <w:rPr>
          <w:rFonts w:ascii="Arial" w:hAnsi="Arial" w:cs="Arial"/>
        </w:rPr>
      </w:pPr>
    </w:p>
    <w:p w:rsidR="002E0AEF" w:rsidRDefault="002E0AEF" w:rsidP="002E0AEF">
      <w:pPr>
        <w:spacing w:line="360" w:lineRule="auto"/>
        <w:jc w:val="both"/>
        <w:rPr>
          <w:rFonts w:ascii="Arial" w:hAnsi="Arial" w:cs="Arial"/>
        </w:rPr>
      </w:pPr>
    </w:p>
    <w:p w:rsidR="002E0AEF" w:rsidRDefault="002E0AEF" w:rsidP="002E0AEF">
      <w:pPr>
        <w:spacing w:line="360" w:lineRule="auto"/>
        <w:jc w:val="both"/>
        <w:rPr>
          <w:rFonts w:ascii="Arial" w:hAnsi="Arial" w:cs="Arial"/>
        </w:rPr>
      </w:pPr>
    </w:p>
    <w:p w:rsidR="00AF5D2D" w:rsidRPr="002E0AEF" w:rsidRDefault="002E0AEF" w:rsidP="002E0AEF">
      <w:pPr>
        <w:pStyle w:val="Epgrafe"/>
        <w:rPr>
          <w:rFonts w:cs="Arial"/>
        </w:rPr>
      </w:pPr>
      <w:r>
        <w:rPr>
          <w:rFonts w:cs="Arial"/>
          <w:noProof/>
          <w:lang w:val="es-GT" w:eastAsia="es-GT"/>
        </w:rPr>
        <w:lastRenderedPageBreak/>
        <w:drawing>
          <wp:anchor distT="0" distB="0" distL="114300" distR="114300" simplePos="0" relativeHeight="251672576" behindDoc="1" locked="0" layoutInCell="1" allowOverlap="1">
            <wp:simplePos x="0" y="0"/>
            <wp:positionH relativeFrom="column">
              <wp:posOffset>3101975</wp:posOffset>
            </wp:positionH>
            <wp:positionV relativeFrom="paragraph">
              <wp:posOffset>-191770</wp:posOffset>
            </wp:positionV>
            <wp:extent cx="2957195" cy="2198370"/>
            <wp:effectExtent l="19050" t="0" r="0" b="0"/>
            <wp:wrapTight wrapText="bothSides">
              <wp:wrapPolygon edited="0">
                <wp:start x="-139" y="0"/>
                <wp:lineTo x="-139" y="21338"/>
                <wp:lineTo x="21568" y="21338"/>
                <wp:lineTo x="21568" y="0"/>
                <wp:lineTo x="-139" y="0"/>
              </wp:wrapPolygon>
            </wp:wrapTight>
            <wp:docPr id="15" name="Imagen 4" descr="C:\Users\dida\Desktop\Nueva carpeta\IMG_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da\Desktop\Nueva carpeta\IMG_2856.JPG"/>
                    <pic:cNvPicPr>
                      <a:picLocks noChangeAspect="1" noChangeArrowheads="1"/>
                    </pic:cNvPicPr>
                  </pic:nvPicPr>
                  <pic:blipFill>
                    <a:blip r:embed="rId13" cstate="print"/>
                    <a:srcRect/>
                    <a:stretch>
                      <a:fillRect/>
                    </a:stretch>
                  </pic:blipFill>
                  <pic:spPr bwMode="auto">
                    <a:xfrm>
                      <a:off x="0" y="0"/>
                      <a:ext cx="2957195" cy="2198370"/>
                    </a:xfrm>
                    <a:prstGeom prst="rect">
                      <a:avLst/>
                    </a:prstGeom>
                    <a:noFill/>
                    <a:ln w="9525">
                      <a:noFill/>
                      <a:miter lim="800000"/>
                      <a:headEnd/>
                      <a:tailEnd/>
                    </a:ln>
                  </pic:spPr>
                </pic:pic>
              </a:graphicData>
            </a:graphic>
          </wp:anchor>
        </w:drawing>
      </w:r>
      <w:r>
        <w:rPr>
          <w:rFonts w:cs="Arial"/>
          <w:noProof/>
          <w:lang w:val="es-GT" w:eastAsia="es-GT"/>
        </w:rPr>
        <w:drawing>
          <wp:anchor distT="0" distB="0" distL="114300" distR="114300" simplePos="0" relativeHeight="251675648" behindDoc="1" locked="0" layoutInCell="1" allowOverlap="1">
            <wp:simplePos x="0" y="0"/>
            <wp:positionH relativeFrom="column">
              <wp:posOffset>67945</wp:posOffset>
            </wp:positionH>
            <wp:positionV relativeFrom="paragraph">
              <wp:posOffset>-193675</wp:posOffset>
            </wp:positionV>
            <wp:extent cx="2957195" cy="2198370"/>
            <wp:effectExtent l="19050" t="0" r="0" b="0"/>
            <wp:wrapTight wrapText="bothSides">
              <wp:wrapPolygon edited="0">
                <wp:start x="-139" y="0"/>
                <wp:lineTo x="-139" y="21338"/>
                <wp:lineTo x="21568" y="21338"/>
                <wp:lineTo x="21568" y="0"/>
                <wp:lineTo x="-139" y="0"/>
              </wp:wrapPolygon>
            </wp:wrapTight>
            <wp:docPr id="20" name="Imagen 8" descr="C:\Users\dida\Desktop\Nueva carpeta\Nueva carpeta\IMG_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da\Desktop\Nueva carpeta\Nueva carpeta\IMG_2857.JPG"/>
                    <pic:cNvPicPr>
                      <a:picLocks noChangeAspect="1" noChangeArrowheads="1"/>
                    </pic:cNvPicPr>
                  </pic:nvPicPr>
                  <pic:blipFill>
                    <a:blip r:embed="rId14" cstate="print"/>
                    <a:srcRect/>
                    <a:stretch>
                      <a:fillRect/>
                    </a:stretch>
                  </pic:blipFill>
                  <pic:spPr bwMode="auto">
                    <a:xfrm>
                      <a:off x="0" y="0"/>
                      <a:ext cx="2957195" cy="2198370"/>
                    </a:xfrm>
                    <a:prstGeom prst="rect">
                      <a:avLst/>
                    </a:prstGeom>
                    <a:noFill/>
                    <a:ln w="9525">
                      <a:noFill/>
                      <a:miter lim="800000"/>
                      <a:headEnd/>
                      <a:tailEnd/>
                    </a:ln>
                  </pic:spPr>
                </pic:pic>
              </a:graphicData>
            </a:graphic>
          </wp:anchor>
        </w:drawing>
      </w:r>
      <w:bookmarkStart w:id="14" w:name="_Toc332347253"/>
      <w:r w:rsidR="005A6CC0" w:rsidRPr="00903868">
        <w:t xml:space="preserve">Figura </w:t>
      </w:r>
      <w:r w:rsidR="00190901" w:rsidRPr="00903868">
        <w:t>2</w:t>
      </w:r>
      <w:r w:rsidR="005A6CC0" w:rsidRPr="00903868">
        <w:t xml:space="preserve">. </w:t>
      </w:r>
      <w:r w:rsidR="00190901" w:rsidRPr="00903868">
        <w:t>Artesanas de maguey de San Pablo La Laguna manifestando el grupo de trabajo de interés, para el DRP.</w:t>
      </w:r>
      <w:bookmarkEnd w:id="14"/>
      <w:r w:rsidR="00190901" w:rsidRPr="00903868">
        <w:t xml:space="preserve"> </w:t>
      </w:r>
    </w:p>
    <w:p w:rsidR="00903868" w:rsidRDefault="00903868" w:rsidP="00190901">
      <w:pPr>
        <w:pStyle w:val="Prrafodelista"/>
        <w:ind w:left="284"/>
        <w:jc w:val="center"/>
        <w:rPr>
          <w:rFonts w:ascii="Arial" w:hAnsi="Arial" w:cs="Arial"/>
          <w:lang w:val="es-GT"/>
        </w:rPr>
      </w:pPr>
    </w:p>
    <w:p w:rsidR="00423DA3" w:rsidRDefault="00FB47F1" w:rsidP="008F5A20">
      <w:pPr>
        <w:pStyle w:val="Prrafodelista"/>
        <w:numPr>
          <w:ilvl w:val="0"/>
          <w:numId w:val="12"/>
        </w:numPr>
        <w:spacing w:line="360" w:lineRule="auto"/>
        <w:ind w:left="284" w:hanging="284"/>
        <w:jc w:val="both"/>
        <w:rPr>
          <w:rFonts w:ascii="Arial" w:hAnsi="Arial" w:cs="Arial"/>
        </w:rPr>
      </w:pPr>
      <w:r>
        <w:rPr>
          <w:rFonts w:ascii="Arial" w:hAnsi="Arial" w:cs="Arial"/>
        </w:rPr>
        <w:t>Posteriormente s</w:t>
      </w:r>
      <w:r w:rsidR="00423DA3">
        <w:rPr>
          <w:rFonts w:ascii="Arial" w:hAnsi="Arial" w:cs="Arial"/>
        </w:rPr>
        <w:t xml:space="preserve">e dividió el grupo </w:t>
      </w:r>
      <w:r w:rsidR="000548B8">
        <w:rPr>
          <w:rFonts w:ascii="Arial" w:hAnsi="Arial" w:cs="Arial"/>
        </w:rPr>
        <w:t xml:space="preserve">de participantes en </w:t>
      </w:r>
      <w:r w:rsidR="009219BC">
        <w:rPr>
          <w:rFonts w:ascii="Arial" w:hAnsi="Arial" w:cs="Arial"/>
        </w:rPr>
        <w:t>dos grupos</w:t>
      </w:r>
      <w:r w:rsidR="000548B8">
        <w:rPr>
          <w:rFonts w:ascii="Arial" w:hAnsi="Arial" w:cs="Arial"/>
        </w:rPr>
        <w:t xml:space="preserve"> </w:t>
      </w:r>
      <w:r w:rsidR="00423DA3">
        <w:rPr>
          <w:rFonts w:ascii="Arial" w:hAnsi="Arial" w:cs="Arial"/>
        </w:rPr>
        <w:t>de acuerdo a</w:t>
      </w:r>
      <w:r w:rsidR="009219BC">
        <w:rPr>
          <w:rFonts w:ascii="Arial" w:hAnsi="Arial" w:cs="Arial"/>
        </w:rPr>
        <w:t xml:space="preserve"> </w:t>
      </w:r>
      <w:r w:rsidR="00423DA3">
        <w:rPr>
          <w:rFonts w:ascii="Arial" w:hAnsi="Arial" w:cs="Arial"/>
        </w:rPr>
        <w:t>l</w:t>
      </w:r>
      <w:r w:rsidR="009219BC">
        <w:rPr>
          <w:rFonts w:ascii="Arial" w:hAnsi="Arial" w:cs="Arial"/>
        </w:rPr>
        <w:t>os temas de</w:t>
      </w:r>
      <w:r w:rsidR="00423DA3">
        <w:rPr>
          <w:rFonts w:ascii="Arial" w:hAnsi="Arial" w:cs="Arial"/>
        </w:rPr>
        <w:t xml:space="preserve"> interés</w:t>
      </w:r>
      <w:r w:rsidR="000548B8">
        <w:rPr>
          <w:rFonts w:ascii="Arial" w:hAnsi="Arial" w:cs="Arial"/>
        </w:rPr>
        <w:t xml:space="preserve"> demostrado por los participantes</w:t>
      </w:r>
      <w:r w:rsidR="00423DA3">
        <w:rPr>
          <w:rFonts w:ascii="Arial" w:hAnsi="Arial" w:cs="Arial"/>
        </w:rPr>
        <w:t>.</w:t>
      </w:r>
      <w:r w:rsidR="002F2BDD">
        <w:rPr>
          <w:rFonts w:ascii="Arial" w:hAnsi="Arial" w:cs="Arial"/>
        </w:rPr>
        <w:t xml:space="preserve"> De esta forma cada una de las actividades fue analizada por separado.</w:t>
      </w:r>
    </w:p>
    <w:p w:rsidR="002F2BDD" w:rsidRDefault="002F2BDD" w:rsidP="008F5A20">
      <w:pPr>
        <w:pStyle w:val="Prrafodelista"/>
        <w:numPr>
          <w:ilvl w:val="0"/>
          <w:numId w:val="12"/>
        </w:numPr>
        <w:spacing w:line="360" w:lineRule="auto"/>
        <w:ind w:left="284" w:hanging="284"/>
        <w:jc w:val="both"/>
        <w:rPr>
          <w:rFonts w:ascii="Arial" w:hAnsi="Arial" w:cs="Arial"/>
        </w:rPr>
      </w:pPr>
      <w:r>
        <w:rPr>
          <w:rFonts w:ascii="Arial" w:hAnsi="Arial" w:cs="Arial"/>
        </w:rPr>
        <w:t xml:space="preserve">A cada grupo se le asignó un </w:t>
      </w:r>
      <w:r w:rsidRPr="002F2BDD">
        <w:rPr>
          <w:rFonts w:ascii="Arial" w:hAnsi="Arial" w:cs="Arial"/>
        </w:rPr>
        <w:t xml:space="preserve">encargado </w:t>
      </w:r>
      <w:r>
        <w:rPr>
          <w:rFonts w:ascii="Arial" w:hAnsi="Arial" w:cs="Arial"/>
        </w:rPr>
        <w:t xml:space="preserve">para </w:t>
      </w:r>
      <w:r w:rsidRPr="002F2BDD">
        <w:rPr>
          <w:rFonts w:ascii="Arial" w:hAnsi="Arial" w:cs="Arial"/>
        </w:rPr>
        <w:t xml:space="preserve">dirigir la actividad y las preguntas, </w:t>
      </w:r>
      <w:r>
        <w:rPr>
          <w:rFonts w:ascii="Arial" w:hAnsi="Arial" w:cs="Arial"/>
        </w:rPr>
        <w:t>las cuales en este caso se formularon a través de un promotor bilingüe</w:t>
      </w:r>
      <w:r w:rsidR="0087340D">
        <w:rPr>
          <w:rFonts w:ascii="Arial" w:hAnsi="Arial" w:cs="Arial"/>
        </w:rPr>
        <w:t xml:space="preserve"> (t</w:t>
      </w:r>
      <w:r w:rsidR="00F314BD">
        <w:rPr>
          <w:rFonts w:ascii="Arial" w:hAnsi="Arial" w:cs="Arial"/>
        </w:rPr>
        <w:t>’</w:t>
      </w:r>
      <w:r>
        <w:rPr>
          <w:rFonts w:ascii="Arial" w:hAnsi="Arial" w:cs="Arial"/>
        </w:rPr>
        <w:t>zut</w:t>
      </w:r>
      <w:r w:rsidR="0087340D">
        <w:rPr>
          <w:rFonts w:ascii="Arial" w:hAnsi="Arial" w:cs="Arial"/>
        </w:rPr>
        <w:t>u</w:t>
      </w:r>
      <w:r>
        <w:rPr>
          <w:rFonts w:ascii="Arial" w:hAnsi="Arial" w:cs="Arial"/>
        </w:rPr>
        <w:t>jil-</w:t>
      </w:r>
      <w:r w:rsidR="0087340D">
        <w:rPr>
          <w:rFonts w:ascii="Arial" w:hAnsi="Arial" w:cs="Arial"/>
        </w:rPr>
        <w:t>e</w:t>
      </w:r>
      <w:r>
        <w:rPr>
          <w:rFonts w:ascii="Arial" w:hAnsi="Arial" w:cs="Arial"/>
        </w:rPr>
        <w:t xml:space="preserve">spañol), así mismo a través del secretario </w:t>
      </w:r>
      <w:r w:rsidR="009219BC">
        <w:rPr>
          <w:rFonts w:ascii="Arial" w:hAnsi="Arial" w:cs="Arial"/>
        </w:rPr>
        <w:t xml:space="preserve">o relator </w:t>
      </w:r>
      <w:r>
        <w:rPr>
          <w:rFonts w:ascii="Arial" w:hAnsi="Arial" w:cs="Arial"/>
        </w:rPr>
        <w:t>se tomó</w:t>
      </w:r>
      <w:r w:rsidR="0069198B">
        <w:rPr>
          <w:rFonts w:ascii="Arial" w:hAnsi="Arial" w:cs="Arial"/>
        </w:rPr>
        <w:t xml:space="preserve"> nota de la información proporcionada por los participantes</w:t>
      </w:r>
      <w:r>
        <w:rPr>
          <w:rFonts w:ascii="Arial" w:hAnsi="Arial" w:cs="Arial"/>
        </w:rPr>
        <w:t>.</w:t>
      </w:r>
    </w:p>
    <w:p w:rsidR="00AE71E1" w:rsidRDefault="002F2BDD" w:rsidP="008F5A20">
      <w:pPr>
        <w:pStyle w:val="Prrafodelista"/>
        <w:numPr>
          <w:ilvl w:val="0"/>
          <w:numId w:val="12"/>
        </w:numPr>
        <w:spacing w:line="360" w:lineRule="auto"/>
        <w:ind w:left="284" w:hanging="284"/>
        <w:jc w:val="both"/>
        <w:rPr>
          <w:rFonts w:ascii="Arial" w:hAnsi="Arial" w:cs="Arial"/>
        </w:rPr>
      </w:pPr>
      <w:r>
        <w:rPr>
          <w:rFonts w:ascii="Arial" w:hAnsi="Arial" w:cs="Arial"/>
        </w:rPr>
        <w:t>Se i</w:t>
      </w:r>
      <w:r w:rsidR="00AE71E1" w:rsidRPr="002F2BDD">
        <w:rPr>
          <w:rFonts w:ascii="Arial" w:hAnsi="Arial" w:cs="Arial"/>
        </w:rPr>
        <w:t xml:space="preserve">nicia </w:t>
      </w:r>
      <w:r>
        <w:rPr>
          <w:rFonts w:ascii="Arial" w:hAnsi="Arial" w:cs="Arial"/>
        </w:rPr>
        <w:t xml:space="preserve">la actividad </w:t>
      </w:r>
      <w:r w:rsidR="00AE71E1" w:rsidRPr="002F2BDD">
        <w:rPr>
          <w:rFonts w:ascii="Arial" w:hAnsi="Arial" w:cs="Arial"/>
        </w:rPr>
        <w:t>lista</w:t>
      </w:r>
      <w:r>
        <w:rPr>
          <w:rFonts w:ascii="Arial" w:hAnsi="Arial" w:cs="Arial"/>
        </w:rPr>
        <w:t xml:space="preserve">ndo </w:t>
      </w:r>
      <w:r w:rsidR="00AE71E1" w:rsidRPr="002F2BDD">
        <w:rPr>
          <w:rFonts w:ascii="Arial" w:hAnsi="Arial" w:cs="Arial"/>
        </w:rPr>
        <w:t>las diferentes etapas por las que transcur</w:t>
      </w:r>
      <w:r>
        <w:rPr>
          <w:rFonts w:ascii="Arial" w:hAnsi="Arial" w:cs="Arial"/>
        </w:rPr>
        <w:t>re la producción</w:t>
      </w:r>
      <w:r w:rsidR="00AE71E1" w:rsidRPr="002F2BDD">
        <w:rPr>
          <w:rFonts w:ascii="Arial" w:hAnsi="Arial" w:cs="Arial"/>
        </w:rPr>
        <w:t xml:space="preserve">, preguntando qué tareas o actividades es necesario hacer desde que se empieza la producción hasta que se tienen productos terminados o vendidos. Es conveniente que la persona que promueve y facilita la discusión esté </w:t>
      </w:r>
      <w:r w:rsidR="009624D6" w:rsidRPr="002F2BDD">
        <w:rPr>
          <w:rFonts w:ascii="Arial" w:hAnsi="Arial" w:cs="Arial"/>
        </w:rPr>
        <w:t>consciente</w:t>
      </w:r>
      <w:r w:rsidR="00AE71E1" w:rsidRPr="002F2BDD">
        <w:rPr>
          <w:rFonts w:ascii="Arial" w:hAnsi="Arial" w:cs="Arial"/>
        </w:rPr>
        <w:t xml:space="preserve"> de las variables que se deben investigar con la herramienta y de las preguntas de referencia.</w:t>
      </w:r>
    </w:p>
    <w:p w:rsidR="006C55B8" w:rsidRDefault="0052309F" w:rsidP="00AE71E1">
      <w:pPr>
        <w:jc w:val="both"/>
      </w:pPr>
      <w:r>
        <w:rPr>
          <w:noProof/>
          <w:lang w:val="es-GT" w:eastAsia="es-GT"/>
        </w:rPr>
        <w:drawing>
          <wp:anchor distT="0" distB="0" distL="114300" distR="114300" simplePos="0" relativeHeight="251704320" behindDoc="1" locked="0" layoutInCell="1" allowOverlap="1">
            <wp:simplePos x="0" y="0"/>
            <wp:positionH relativeFrom="column">
              <wp:posOffset>346710</wp:posOffset>
            </wp:positionH>
            <wp:positionV relativeFrom="paragraph">
              <wp:posOffset>80010</wp:posOffset>
            </wp:positionV>
            <wp:extent cx="2618740" cy="1914525"/>
            <wp:effectExtent l="19050" t="0" r="0" b="0"/>
            <wp:wrapTight wrapText="bothSides">
              <wp:wrapPolygon edited="0">
                <wp:start x="-157" y="0"/>
                <wp:lineTo x="-157" y="21493"/>
                <wp:lineTo x="21527" y="21493"/>
                <wp:lineTo x="21527" y="0"/>
                <wp:lineTo x="-157" y="0"/>
              </wp:wrapPolygon>
            </wp:wrapTight>
            <wp:docPr id="10" name="Imagen 2" descr="C:\Users\dida\Desktop\Fotos diagnostico\IMG_2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da\Desktop\Fotos diagnostico\IMG_2969.JPG"/>
                    <pic:cNvPicPr>
                      <a:picLocks noChangeAspect="1" noChangeArrowheads="1"/>
                    </pic:cNvPicPr>
                  </pic:nvPicPr>
                  <pic:blipFill>
                    <a:blip r:embed="rId15" cstate="print"/>
                    <a:srcRect/>
                    <a:stretch>
                      <a:fillRect/>
                    </a:stretch>
                  </pic:blipFill>
                  <pic:spPr bwMode="auto">
                    <a:xfrm>
                      <a:off x="0" y="0"/>
                      <a:ext cx="2618740" cy="1914525"/>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705344" behindDoc="1" locked="0" layoutInCell="1" allowOverlap="1">
            <wp:simplePos x="0" y="0"/>
            <wp:positionH relativeFrom="column">
              <wp:posOffset>3027680</wp:posOffset>
            </wp:positionH>
            <wp:positionV relativeFrom="paragraph">
              <wp:posOffset>80010</wp:posOffset>
            </wp:positionV>
            <wp:extent cx="2602865" cy="1918970"/>
            <wp:effectExtent l="19050" t="0" r="6985" b="0"/>
            <wp:wrapTight wrapText="bothSides">
              <wp:wrapPolygon edited="0">
                <wp:start x="-158" y="0"/>
                <wp:lineTo x="-158" y="21443"/>
                <wp:lineTo x="21658" y="21443"/>
                <wp:lineTo x="21658" y="0"/>
                <wp:lineTo x="-158" y="0"/>
              </wp:wrapPolygon>
            </wp:wrapTight>
            <wp:docPr id="12" name="Imagen 3" descr="C:\Users\dida\Desktop\Fotos diagnostico\IMG_2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esktop\Fotos diagnostico\IMG_2993.JPG"/>
                    <pic:cNvPicPr>
                      <a:picLocks noChangeAspect="1" noChangeArrowheads="1"/>
                    </pic:cNvPicPr>
                  </pic:nvPicPr>
                  <pic:blipFill>
                    <a:blip r:embed="rId16" cstate="print"/>
                    <a:srcRect/>
                    <a:stretch>
                      <a:fillRect/>
                    </a:stretch>
                  </pic:blipFill>
                  <pic:spPr bwMode="auto">
                    <a:xfrm>
                      <a:off x="0" y="0"/>
                      <a:ext cx="2602865" cy="1918970"/>
                    </a:xfrm>
                    <a:prstGeom prst="rect">
                      <a:avLst/>
                    </a:prstGeom>
                    <a:noFill/>
                    <a:ln w="9525">
                      <a:noFill/>
                      <a:miter lim="800000"/>
                      <a:headEnd/>
                      <a:tailEnd/>
                    </a:ln>
                  </pic:spPr>
                </pic:pic>
              </a:graphicData>
            </a:graphic>
          </wp:anchor>
        </w:drawing>
      </w: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651375" w:rsidP="00AE71E1">
      <w:pPr>
        <w:jc w:val="both"/>
      </w:pPr>
      <w:r>
        <w:rPr>
          <w:noProof/>
          <w:lang w:val="es-GT" w:eastAsia="es-GT"/>
        </w:rPr>
        <w:pict>
          <v:shape id="_x0000_s1042" type="#_x0000_t202" style="position:absolute;left:0;text-align:left;margin-left:443.1pt;margin-top:9.35pt;width:23.65pt;height:78.05pt;z-index:251706368" filled="f" stroked="f">
            <v:textbox style="layout-flow:vertical;mso-layout-flow-alt:bottom-to-top;mso-next-textbox:#_x0000_s1042">
              <w:txbxContent>
                <w:p w:rsidR="002B4D9A" w:rsidRPr="00FE3DFB" w:rsidRDefault="002B4D9A" w:rsidP="001A6198">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C4161C" w:rsidP="00AE71E1">
      <w:pPr>
        <w:jc w:val="both"/>
      </w:pPr>
    </w:p>
    <w:p w:rsidR="00C4161C" w:rsidRDefault="001A6198" w:rsidP="00E575BB">
      <w:pPr>
        <w:pStyle w:val="Epgrafe"/>
      </w:pPr>
      <w:bookmarkStart w:id="15" w:name="_Toc332347254"/>
      <w:r>
        <w:t>Figura</w:t>
      </w:r>
      <w:r w:rsidR="000A7468">
        <w:t xml:space="preserve"> </w:t>
      </w:r>
      <w:r>
        <w:t xml:space="preserve">3. Artesanas y productores de maguey de </w:t>
      </w:r>
      <w:r w:rsidRPr="0005677E">
        <w:t xml:space="preserve">San Pablo </w:t>
      </w:r>
      <w:r>
        <w:t>participando en el DRP.</w:t>
      </w:r>
      <w:bookmarkEnd w:id="15"/>
    </w:p>
    <w:p w:rsidR="00C4161C" w:rsidRDefault="00C4161C" w:rsidP="00AE71E1">
      <w:pPr>
        <w:jc w:val="both"/>
      </w:pPr>
    </w:p>
    <w:p w:rsidR="00E90E77" w:rsidRDefault="00E90E77" w:rsidP="008F5A20">
      <w:pPr>
        <w:pStyle w:val="Ttulo2"/>
        <w:numPr>
          <w:ilvl w:val="2"/>
          <w:numId w:val="8"/>
        </w:numPr>
        <w:ind w:left="426" w:hanging="426"/>
      </w:pPr>
      <w:bookmarkStart w:id="16" w:name="_Toc329073598"/>
      <w:r w:rsidRPr="00B827A5">
        <w:lastRenderedPageBreak/>
        <w:t>Etapa Final de gabinete</w:t>
      </w:r>
      <w:bookmarkEnd w:id="16"/>
    </w:p>
    <w:p w:rsidR="007332F5" w:rsidRDefault="007332F5" w:rsidP="007332F5">
      <w:pPr>
        <w:ind w:left="426" w:hanging="426"/>
        <w:rPr>
          <w:lang w:val="es-GT"/>
        </w:rPr>
      </w:pPr>
    </w:p>
    <w:p w:rsidR="00316679" w:rsidRDefault="00316679" w:rsidP="00EB6530">
      <w:pPr>
        <w:spacing w:line="360" w:lineRule="auto"/>
        <w:jc w:val="both"/>
        <w:rPr>
          <w:rFonts w:ascii="Arial" w:hAnsi="Arial" w:cs="Arial"/>
        </w:rPr>
      </w:pPr>
      <w:r w:rsidRPr="00316679">
        <w:rPr>
          <w:rFonts w:ascii="Arial" w:hAnsi="Arial" w:cs="Arial"/>
          <w:lang w:val="es-GT"/>
        </w:rPr>
        <w:t>En esta última etapa la información obtenida fue analizada y organizada para la presentación de resultados y la visualización de los problemas presentes en la comunidad en el tema del</w:t>
      </w:r>
      <w:r>
        <w:rPr>
          <w:rFonts w:ascii="Arial" w:hAnsi="Arial" w:cs="Arial"/>
          <w:lang w:val="es-GT"/>
        </w:rPr>
        <w:t xml:space="preserve"> </w:t>
      </w:r>
      <w:r w:rsidRPr="00316679">
        <w:rPr>
          <w:rFonts w:ascii="Arial" w:hAnsi="Arial" w:cs="Arial"/>
          <w:lang w:val="es-GT"/>
        </w:rPr>
        <w:t>maguey</w:t>
      </w:r>
      <w:r w:rsidR="00EB6530">
        <w:rPr>
          <w:rFonts w:ascii="Arial" w:hAnsi="Arial" w:cs="Arial"/>
          <w:lang w:val="es-GT"/>
        </w:rPr>
        <w:t xml:space="preserve"> </w:t>
      </w:r>
      <w:r w:rsidRPr="005D08C5">
        <w:rPr>
          <w:rFonts w:ascii="Arial" w:hAnsi="Arial" w:cs="Arial"/>
        </w:rPr>
        <w:t>en la cadena de producción artesanal con influencia en la economía y tradició</w:t>
      </w:r>
      <w:r w:rsidR="00F314BD">
        <w:rPr>
          <w:rFonts w:ascii="Arial" w:hAnsi="Arial" w:cs="Arial"/>
        </w:rPr>
        <w:t>n de las familias de San Pablo L</w:t>
      </w:r>
      <w:r w:rsidRPr="005D08C5">
        <w:rPr>
          <w:rFonts w:ascii="Arial" w:hAnsi="Arial" w:cs="Arial"/>
        </w:rPr>
        <w:t>a Laguna, Sololá.</w:t>
      </w:r>
    </w:p>
    <w:p w:rsidR="002E0AEF" w:rsidRDefault="002E0AEF" w:rsidP="00EB6530">
      <w:pPr>
        <w:spacing w:line="360" w:lineRule="auto"/>
        <w:jc w:val="both"/>
        <w:rPr>
          <w:rFonts w:ascii="Arial" w:hAnsi="Arial" w:cs="Arial"/>
        </w:rPr>
      </w:pPr>
    </w:p>
    <w:p w:rsidR="00E90E77" w:rsidRPr="00FD2040" w:rsidRDefault="008E1262" w:rsidP="008F5A20">
      <w:pPr>
        <w:pStyle w:val="Ttulo1"/>
        <w:numPr>
          <w:ilvl w:val="1"/>
          <w:numId w:val="8"/>
        </w:numPr>
        <w:spacing w:before="0" w:line="360" w:lineRule="auto"/>
      </w:pPr>
      <w:bookmarkStart w:id="17" w:name="_Toc329073599"/>
      <w:r>
        <w:t>RESULTADOS</w:t>
      </w:r>
      <w:bookmarkEnd w:id="17"/>
    </w:p>
    <w:p w:rsidR="00E90E77" w:rsidRPr="0044068C" w:rsidRDefault="00E90E77" w:rsidP="00D40CE8">
      <w:pPr>
        <w:pStyle w:val="Prrafodelista"/>
        <w:spacing w:line="360" w:lineRule="auto"/>
        <w:rPr>
          <w:rFonts w:ascii="Arial" w:hAnsi="Arial" w:cs="Arial"/>
          <w:sz w:val="20"/>
        </w:rPr>
      </w:pPr>
    </w:p>
    <w:p w:rsidR="0069198B" w:rsidRPr="00A8045C" w:rsidRDefault="0069198B" w:rsidP="008F5A20">
      <w:pPr>
        <w:pStyle w:val="Ttulo2"/>
        <w:numPr>
          <w:ilvl w:val="2"/>
          <w:numId w:val="8"/>
        </w:numPr>
        <w:spacing w:before="0" w:line="360" w:lineRule="auto"/>
        <w:ind w:left="426" w:hanging="426"/>
        <w:jc w:val="both"/>
        <w:rPr>
          <w:rFonts w:cs="Arial"/>
          <w:szCs w:val="24"/>
        </w:rPr>
      </w:pPr>
      <w:bookmarkStart w:id="18" w:name="_Toc329073600"/>
      <w:r w:rsidRPr="00A8045C">
        <w:rPr>
          <w:rFonts w:cs="Arial"/>
          <w:szCs w:val="24"/>
        </w:rPr>
        <w:t>Análisis de la situación actual de</w:t>
      </w:r>
      <w:r w:rsidR="009706EE" w:rsidRPr="00A8045C">
        <w:rPr>
          <w:rFonts w:cs="Arial"/>
          <w:szCs w:val="24"/>
        </w:rPr>
        <w:t xml:space="preserve"> </w:t>
      </w:r>
      <w:r w:rsidRPr="00A8045C">
        <w:rPr>
          <w:rFonts w:cs="Arial"/>
          <w:szCs w:val="24"/>
        </w:rPr>
        <w:t>l</w:t>
      </w:r>
      <w:r w:rsidR="009706EE" w:rsidRPr="00A8045C">
        <w:rPr>
          <w:rFonts w:cs="Arial"/>
          <w:szCs w:val="24"/>
        </w:rPr>
        <w:t>a</w:t>
      </w:r>
      <w:r w:rsidRPr="00A8045C">
        <w:rPr>
          <w:rFonts w:cs="Arial"/>
          <w:szCs w:val="24"/>
        </w:rPr>
        <w:t xml:space="preserve"> </w:t>
      </w:r>
      <w:r w:rsidR="009706EE" w:rsidRPr="00A8045C">
        <w:rPr>
          <w:rFonts w:cs="Arial"/>
          <w:szCs w:val="24"/>
        </w:rPr>
        <w:t xml:space="preserve">producción de </w:t>
      </w:r>
      <w:r w:rsidRPr="00A8045C">
        <w:rPr>
          <w:rFonts w:cs="Arial"/>
          <w:szCs w:val="24"/>
        </w:rPr>
        <w:t>maguey en San Pablo La Laguna</w:t>
      </w:r>
      <w:r w:rsidR="00B8679E" w:rsidRPr="00A8045C">
        <w:rPr>
          <w:rFonts w:cs="Arial"/>
          <w:szCs w:val="24"/>
        </w:rPr>
        <w:t>.</w:t>
      </w:r>
      <w:bookmarkEnd w:id="18"/>
    </w:p>
    <w:p w:rsidR="00D40CE8" w:rsidRPr="00A8045C" w:rsidRDefault="00D40CE8" w:rsidP="00D40CE8">
      <w:pPr>
        <w:rPr>
          <w:rFonts w:ascii="Arial" w:hAnsi="Arial" w:cs="Arial"/>
          <w:sz w:val="16"/>
          <w:lang w:val="es-GT"/>
        </w:rPr>
      </w:pPr>
    </w:p>
    <w:p w:rsidR="00763599" w:rsidRPr="00835E07" w:rsidRDefault="000E17D3" w:rsidP="001C3181">
      <w:pPr>
        <w:pStyle w:val="Prrafodelista"/>
        <w:numPr>
          <w:ilvl w:val="0"/>
          <w:numId w:val="18"/>
        </w:numPr>
        <w:spacing w:line="360" w:lineRule="auto"/>
        <w:ind w:left="284" w:hanging="284"/>
        <w:jc w:val="both"/>
        <w:rPr>
          <w:rFonts w:ascii="Arial" w:hAnsi="Arial" w:cs="Arial"/>
          <w:lang w:eastAsia="es-GT"/>
        </w:rPr>
      </w:pPr>
      <w:r w:rsidRPr="00835E07">
        <w:rPr>
          <w:rFonts w:ascii="Arial" w:hAnsi="Arial" w:cs="Arial"/>
        </w:rPr>
        <w:t xml:space="preserve">Evaluación de </w:t>
      </w:r>
      <w:r w:rsidR="009F4D8A" w:rsidRPr="00835E07">
        <w:rPr>
          <w:rFonts w:ascii="Arial" w:hAnsi="Arial" w:cs="Arial"/>
        </w:rPr>
        <w:t xml:space="preserve">las </w:t>
      </w:r>
      <w:r w:rsidR="009706EE">
        <w:rPr>
          <w:rFonts w:ascii="Arial" w:hAnsi="Arial" w:cs="Arial"/>
        </w:rPr>
        <w:t xml:space="preserve">condiciones de las plantaciones </w:t>
      </w:r>
      <w:r w:rsidRPr="00835E07">
        <w:rPr>
          <w:rFonts w:ascii="Arial" w:hAnsi="Arial" w:cs="Arial"/>
        </w:rPr>
        <w:t>de maguey en San Pablo La Laguna</w:t>
      </w:r>
      <w:r w:rsidR="001A6198" w:rsidRPr="00835E07">
        <w:rPr>
          <w:rFonts w:ascii="Arial" w:hAnsi="Arial" w:cs="Arial"/>
        </w:rPr>
        <w:t>.</w:t>
      </w:r>
    </w:p>
    <w:p w:rsidR="000E17D3" w:rsidRPr="00835E07" w:rsidRDefault="000E17D3" w:rsidP="00835E07">
      <w:pPr>
        <w:spacing w:line="360" w:lineRule="auto"/>
        <w:ind w:left="284"/>
        <w:jc w:val="both"/>
        <w:rPr>
          <w:rFonts w:ascii="Arial" w:hAnsi="Arial" w:cs="Arial"/>
          <w:lang w:eastAsia="es-GT"/>
        </w:rPr>
      </w:pPr>
      <w:r w:rsidRPr="00835E07">
        <w:rPr>
          <w:rFonts w:ascii="Arial" w:hAnsi="Arial" w:cs="Arial"/>
          <w:lang w:eastAsia="es-GT"/>
        </w:rPr>
        <w:t>Se evaluaron 17 parcelas de productores de maguey en el municipio de San Pablo la Laguna, a las cuales se les determinaron las siguientes condiciones:</w:t>
      </w:r>
      <w:r w:rsidR="0044068C">
        <w:rPr>
          <w:rFonts w:ascii="Arial" w:hAnsi="Arial" w:cs="Arial"/>
          <w:lang w:eastAsia="es-GT"/>
        </w:rPr>
        <w:t xml:space="preserve"> (Ver Anexo </w:t>
      </w:r>
      <w:r w:rsidR="009C73FF">
        <w:rPr>
          <w:rFonts w:ascii="Arial" w:hAnsi="Arial" w:cs="Arial"/>
          <w:lang w:eastAsia="es-GT"/>
        </w:rPr>
        <w:t>I.</w:t>
      </w:r>
      <w:r w:rsidR="0044068C">
        <w:rPr>
          <w:rFonts w:ascii="Arial" w:hAnsi="Arial" w:cs="Arial"/>
          <w:lang w:eastAsia="es-GT"/>
        </w:rPr>
        <w:t>3)</w:t>
      </w:r>
    </w:p>
    <w:p w:rsidR="001C3633" w:rsidRPr="00B04E82" w:rsidRDefault="001C3633" w:rsidP="008E1262">
      <w:pPr>
        <w:autoSpaceDE w:val="0"/>
        <w:autoSpaceDN w:val="0"/>
        <w:adjustRightInd w:val="0"/>
        <w:spacing w:line="360" w:lineRule="auto"/>
        <w:jc w:val="both"/>
        <w:rPr>
          <w:rFonts w:ascii="Arial" w:hAnsi="Arial" w:cs="Arial"/>
          <w:sz w:val="18"/>
          <w:lang w:val="es-GT" w:eastAsia="es-GT"/>
        </w:rPr>
      </w:pPr>
    </w:p>
    <w:p w:rsidR="00326759" w:rsidRDefault="00C77AA2" w:rsidP="002E0AEF">
      <w:pPr>
        <w:autoSpaceDE w:val="0"/>
        <w:autoSpaceDN w:val="0"/>
        <w:adjustRightInd w:val="0"/>
        <w:spacing w:line="360" w:lineRule="auto"/>
        <w:ind w:left="284" w:hanging="284"/>
        <w:jc w:val="both"/>
        <w:rPr>
          <w:rFonts w:ascii="Arial" w:hAnsi="Arial" w:cs="Arial"/>
          <w:lang w:val="es-GT" w:eastAsia="es-GT"/>
        </w:rPr>
      </w:pPr>
      <w:r>
        <w:rPr>
          <w:rFonts w:ascii="Arial" w:hAnsi="Arial" w:cs="Arial"/>
          <w:lang w:val="es-GT" w:eastAsia="es-GT"/>
        </w:rPr>
        <w:t xml:space="preserve">a.1 </w:t>
      </w:r>
      <w:r w:rsidR="00496A2C" w:rsidRPr="00C77AA2">
        <w:rPr>
          <w:rFonts w:ascii="Arial" w:hAnsi="Arial" w:cs="Arial"/>
          <w:lang w:val="es-GT" w:eastAsia="es-GT"/>
        </w:rPr>
        <w:t>Del total de parcelas evaluadas, e</w:t>
      </w:r>
      <w:r w:rsidR="000E17D3" w:rsidRPr="00C77AA2">
        <w:rPr>
          <w:rFonts w:ascii="Arial" w:hAnsi="Arial" w:cs="Arial"/>
          <w:lang w:val="es-GT" w:eastAsia="es-GT"/>
        </w:rPr>
        <w:t>l 7</w:t>
      </w:r>
      <w:r w:rsidR="0058789C" w:rsidRPr="00C77AA2">
        <w:rPr>
          <w:rFonts w:ascii="Arial" w:hAnsi="Arial" w:cs="Arial"/>
          <w:lang w:val="es-GT" w:eastAsia="es-GT"/>
        </w:rPr>
        <w:t>2</w:t>
      </w:r>
      <w:r w:rsidR="000E17D3" w:rsidRPr="00C77AA2">
        <w:rPr>
          <w:rFonts w:ascii="Arial" w:hAnsi="Arial" w:cs="Arial"/>
          <w:lang w:val="es-GT" w:eastAsia="es-GT"/>
        </w:rPr>
        <w:t>% de las plantas presenta</w:t>
      </w:r>
      <w:r w:rsidR="00BB2FA3" w:rsidRPr="00C77AA2">
        <w:rPr>
          <w:rFonts w:ascii="Arial" w:hAnsi="Arial" w:cs="Arial"/>
          <w:lang w:val="es-GT" w:eastAsia="es-GT"/>
        </w:rPr>
        <w:t>ron</w:t>
      </w:r>
      <w:r w:rsidR="000E17D3" w:rsidRPr="00C77AA2">
        <w:rPr>
          <w:rFonts w:ascii="Arial" w:hAnsi="Arial" w:cs="Arial"/>
          <w:lang w:val="es-GT" w:eastAsia="es-GT"/>
        </w:rPr>
        <w:t xml:space="preserve"> condic</w:t>
      </w:r>
      <w:r w:rsidR="00487525" w:rsidRPr="00C77AA2">
        <w:rPr>
          <w:rFonts w:ascii="Arial" w:hAnsi="Arial" w:cs="Arial"/>
          <w:lang w:val="es-GT" w:eastAsia="es-GT"/>
        </w:rPr>
        <w:t>iones fitosanitarias saludables;</w:t>
      </w:r>
      <w:r w:rsidR="000E17D3" w:rsidRPr="00C77AA2">
        <w:rPr>
          <w:rFonts w:ascii="Arial" w:hAnsi="Arial" w:cs="Arial"/>
          <w:lang w:val="es-GT" w:eastAsia="es-GT"/>
        </w:rPr>
        <w:t xml:space="preserve"> lo cual significa que no presentan plagas de insectos</w:t>
      </w:r>
      <w:r w:rsidR="0058789C" w:rsidRPr="00C77AA2">
        <w:rPr>
          <w:rFonts w:ascii="Arial" w:hAnsi="Arial" w:cs="Arial"/>
          <w:lang w:val="es-GT" w:eastAsia="es-GT"/>
        </w:rPr>
        <w:t>, donde la más común es la presencia de</w:t>
      </w:r>
      <w:r w:rsidR="000E17D3" w:rsidRPr="00C77AA2">
        <w:rPr>
          <w:rFonts w:ascii="Arial" w:hAnsi="Arial" w:cs="Arial"/>
          <w:lang w:val="es-GT" w:eastAsia="es-GT"/>
        </w:rPr>
        <w:t xml:space="preserve">l coleóptero </w:t>
      </w:r>
      <w:r w:rsidR="00326759" w:rsidRPr="00C77AA2">
        <w:rPr>
          <w:rFonts w:ascii="Arial" w:hAnsi="Arial" w:cs="Arial"/>
          <w:lang w:val="es-GT" w:eastAsia="es-GT"/>
        </w:rPr>
        <w:t xml:space="preserve">conocido como “picudo”, así como manchas de hongos en la superficie de las hojas. </w:t>
      </w:r>
      <w:r w:rsidR="002E0AEF">
        <w:rPr>
          <w:rFonts w:ascii="Arial" w:hAnsi="Arial" w:cs="Arial"/>
          <w:lang w:val="es-GT" w:eastAsia="es-GT"/>
        </w:rPr>
        <w:t xml:space="preserve"> </w:t>
      </w:r>
    </w:p>
    <w:p w:rsidR="009706EE" w:rsidRDefault="002E0AEF" w:rsidP="00C77AA2">
      <w:pPr>
        <w:autoSpaceDE w:val="0"/>
        <w:autoSpaceDN w:val="0"/>
        <w:adjustRightInd w:val="0"/>
        <w:spacing w:line="360" w:lineRule="auto"/>
        <w:ind w:left="284"/>
        <w:jc w:val="both"/>
        <w:rPr>
          <w:rFonts w:ascii="Arial" w:hAnsi="Arial" w:cs="Arial"/>
          <w:lang w:val="es-GT" w:eastAsia="es-GT"/>
        </w:rPr>
      </w:pPr>
      <w:r>
        <w:rPr>
          <w:rFonts w:ascii="Arial" w:hAnsi="Arial" w:cs="Arial"/>
          <w:noProof/>
          <w:lang w:val="es-GT" w:eastAsia="es-GT"/>
        </w:rPr>
        <w:drawing>
          <wp:anchor distT="0" distB="0" distL="114300" distR="114300" simplePos="0" relativeHeight="251678720" behindDoc="1" locked="0" layoutInCell="1" allowOverlap="1">
            <wp:simplePos x="0" y="0"/>
            <wp:positionH relativeFrom="column">
              <wp:posOffset>1205230</wp:posOffset>
            </wp:positionH>
            <wp:positionV relativeFrom="paragraph">
              <wp:posOffset>125730</wp:posOffset>
            </wp:positionV>
            <wp:extent cx="3813175" cy="2752725"/>
            <wp:effectExtent l="19050" t="0" r="0" b="0"/>
            <wp:wrapTight wrapText="bothSides">
              <wp:wrapPolygon edited="0">
                <wp:start x="-108" y="0"/>
                <wp:lineTo x="-108" y="21525"/>
                <wp:lineTo x="21582" y="21525"/>
                <wp:lineTo x="21582" y="0"/>
                <wp:lineTo x="-108" y="0"/>
              </wp:wrapPolygon>
            </wp:wrapTight>
            <wp:docPr id="4" name="Imagen 3" descr="DSCF0582"/>
            <wp:cNvGraphicFramePr/>
            <a:graphic xmlns:a="http://schemas.openxmlformats.org/drawingml/2006/main">
              <a:graphicData uri="http://schemas.openxmlformats.org/drawingml/2006/picture">
                <pic:pic xmlns:pic="http://schemas.openxmlformats.org/drawingml/2006/picture">
                  <pic:nvPicPr>
                    <pic:cNvPr id="23557" name="Picture 5" descr="DSCF0582"/>
                    <pic:cNvPicPr>
                      <a:picLocks noChangeAspect="1" noChangeArrowheads="1"/>
                    </pic:cNvPicPr>
                  </pic:nvPicPr>
                  <pic:blipFill>
                    <a:blip r:embed="rId17" cstate="print"/>
                    <a:srcRect/>
                    <a:stretch>
                      <a:fillRect/>
                    </a:stretch>
                  </pic:blipFill>
                  <pic:spPr bwMode="auto">
                    <a:xfrm>
                      <a:off x="0" y="0"/>
                      <a:ext cx="3813175" cy="2752725"/>
                    </a:xfrm>
                    <a:prstGeom prst="rect">
                      <a:avLst/>
                    </a:prstGeom>
                    <a:noFill/>
                  </pic:spPr>
                </pic:pic>
              </a:graphicData>
            </a:graphic>
          </wp:anchor>
        </w:drawing>
      </w: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651375" w:rsidP="00E8058F">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noProof/>
          <w:lang w:val="es-GT" w:eastAsia="es-GT"/>
        </w:rPr>
        <w:pict>
          <v:shape id="_x0000_s1028" type="#_x0000_t202" style="position:absolute;left:0;text-align:left;margin-left:400.05pt;margin-top:8.95pt;width:23.65pt;height:71.35pt;z-index:251677696" stroked="f">
            <v:textbox style="layout-flow:vertical;mso-layout-flow-alt:bottom-to-top;mso-next-textbox:#_x0000_s1028">
              <w:txbxContent>
                <w:p w:rsidR="002B4D9A" w:rsidRPr="00FE3DFB" w:rsidRDefault="002B4D9A">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E8058F"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B8679E" w:rsidRPr="00487525" w:rsidRDefault="00B8679E" w:rsidP="00E8058F">
      <w:pPr>
        <w:pStyle w:val="Prrafodelista"/>
        <w:autoSpaceDE w:val="0"/>
        <w:autoSpaceDN w:val="0"/>
        <w:adjustRightInd w:val="0"/>
        <w:spacing w:line="360" w:lineRule="auto"/>
        <w:ind w:left="426"/>
        <w:jc w:val="both"/>
        <w:rPr>
          <w:rFonts w:ascii="Arial" w:hAnsi="Arial" w:cs="Arial"/>
          <w:lang w:val="es-GT" w:eastAsia="es-GT"/>
        </w:rPr>
      </w:pPr>
    </w:p>
    <w:p w:rsidR="00E8058F" w:rsidRPr="00487525" w:rsidRDefault="00E8058F" w:rsidP="00E8058F">
      <w:pPr>
        <w:pStyle w:val="Prrafodelista"/>
        <w:autoSpaceDE w:val="0"/>
        <w:autoSpaceDN w:val="0"/>
        <w:adjustRightInd w:val="0"/>
        <w:spacing w:line="360" w:lineRule="auto"/>
        <w:ind w:left="426"/>
        <w:jc w:val="both"/>
        <w:rPr>
          <w:rFonts w:ascii="Arial" w:hAnsi="Arial" w:cs="Arial"/>
          <w:lang w:val="es-GT" w:eastAsia="es-GT"/>
        </w:rPr>
      </w:pPr>
    </w:p>
    <w:p w:rsidR="0044068C" w:rsidRDefault="0044068C" w:rsidP="00B04E82">
      <w:pPr>
        <w:pStyle w:val="Prrafodelista"/>
        <w:autoSpaceDE w:val="0"/>
        <w:autoSpaceDN w:val="0"/>
        <w:adjustRightInd w:val="0"/>
        <w:ind w:left="425"/>
        <w:jc w:val="center"/>
        <w:rPr>
          <w:rFonts w:ascii="Arial" w:hAnsi="Arial" w:cs="Arial"/>
          <w:lang w:val="es-GT"/>
        </w:rPr>
      </w:pPr>
    </w:p>
    <w:p w:rsidR="00E8058F" w:rsidRDefault="00345BE9" w:rsidP="00E575BB">
      <w:pPr>
        <w:pStyle w:val="Epgrafe"/>
      </w:pPr>
      <w:bookmarkStart w:id="19" w:name="_Toc332347255"/>
      <w:r w:rsidRPr="00487525">
        <w:rPr>
          <w:lang w:val="es-GT"/>
        </w:rPr>
        <w:t xml:space="preserve">Figura </w:t>
      </w:r>
      <w:r w:rsidR="009854C3">
        <w:rPr>
          <w:lang w:val="es-GT"/>
        </w:rPr>
        <w:t>4</w:t>
      </w:r>
      <w:r w:rsidRPr="00487525">
        <w:rPr>
          <w:lang w:val="es-GT"/>
        </w:rPr>
        <w:t xml:space="preserve">. Plantas de maguey de aspecto saludable ubicado en Pataq Che´, </w:t>
      </w:r>
      <w:r w:rsidRPr="00487525">
        <w:t>San Pablo La Laguna</w:t>
      </w:r>
      <w:bookmarkEnd w:id="19"/>
    </w:p>
    <w:p w:rsidR="002E0AEF" w:rsidRDefault="002E0AEF" w:rsidP="002E0AEF">
      <w:pPr>
        <w:autoSpaceDE w:val="0"/>
        <w:autoSpaceDN w:val="0"/>
        <w:adjustRightInd w:val="0"/>
        <w:spacing w:line="360" w:lineRule="auto"/>
        <w:ind w:left="284"/>
        <w:jc w:val="both"/>
        <w:rPr>
          <w:rFonts w:ascii="Arial" w:hAnsi="Arial" w:cs="Arial"/>
          <w:lang w:val="es-GT" w:eastAsia="es-GT"/>
        </w:rPr>
      </w:pPr>
      <w:r w:rsidRPr="00BB2FA3">
        <w:rPr>
          <w:rFonts w:ascii="Arial" w:hAnsi="Arial" w:cs="Arial"/>
          <w:lang w:val="es-GT" w:eastAsia="es-GT"/>
        </w:rPr>
        <w:lastRenderedPageBreak/>
        <w:t>Cuando el maguey se muestra saludable sus hojas presentan una coloración natural verde grisácea, la apariencia de las hojas es suculenta, en donde las espinas cafés resaltan en el borde y ápice de las mismas. Las pencas u hojas se muestran erguidas entorno al estípite o pseudotallo de donde emergen.</w:t>
      </w:r>
    </w:p>
    <w:p w:rsidR="002E0AEF" w:rsidRPr="002E0AEF" w:rsidRDefault="002E0AEF" w:rsidP="00E575BB">
      <w:pPr>
        <w:rPr>
          <w:lang w:val="es-GT"/>
        </w:rPr>
      </w:pPr>
    </w:p>
    <w:p w:rsidR="00470F19" w:rsidRDefault="00C77AA2" w:rsidP="00C77AA2">
      <w:p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 xml:space="preserve">a.2. </w:t>
      </w:r>
      <w:r w:rsidR="00BB2FA3" w:rsidRPr="00C77AA2">
        <w:rPr>
          <w:rFonts w:ascii="Arial" w:hAnsi="Arial" w:cs="Arial"/>
          <w:lang w:val="es-GT" w:eastAsia="es-GT"/>
        </w:rPr>
        <w:t xml:space="preserve">El </w:t>
      </w:r>
      <w:r w:rsidR="006F3815" w:rsidRPr="00C77AA2">
        <w:rPr>
          <w:rFonts w:ascii="Arial" w:hAnsi="Arial" w:cs="Arial"/>
          <w:lang w:val="es-GT" w:eastAsia="es-GT"/>
        </w:rPr>
        <w:t>27% de las plantas presenta</w:t>
      </w:r>
      <w:r w:rsidR="00BB2FA3" w:rsidRPr="00C77AA2">
        <w:rPr>
          <w:rFonts w:ascii="Arial" w:hAnsi="Arial" w:cs="Arial"/>
          <w:lang w:val="es-GT" w:eastAsia="es-GT"/>
        </w:rPr>
        <w:t>ron</w:t>
      </w:r>
      <w:r w:rsidR="006F3815" w:rsidRPr="00C77AA2">
        <w:rPr>
          <w:rFonts w:ascii="Arial" w:hAnsi="Arial" w:cs="Arial"/>
          <w:lang w:val="es-GT" w:eastAsia="es-GT"/>
        </w:rPr>
        <w:t xml:space="preserve"> problemas fitosanitarios</w:t>
      </w:r>
      <w:r w:rsidR="009F4D8A" w:rsidRPr="00C77AA2">
        <w:rPr>
          <w:rFonts w:ascii="Arial" w:hAnsi="Arial" w:cs="Arial"/>
          <w:lang w:val="es-GT" w:eastAsia="es-GT"/>
        </w:rPr>
        <w:t xml:space="preserve">, </w:t>
      </w:r>
      <w:r w:rsidR="00BB2FA3" w:rsidRPr="00C77AA2">
        <w:rPr>
          <w:rFonts w:ascii="Arial" w:hAnsi="Arial" w:cs="Arial"/>
          <w:lang w:val="es-GT" w:eastAsia="es-GT"/>
        </w:rPr>
        <w:t>entre los cuales podemos mencionar</w:t>
      </w:r>
      <w:r w:rsidR="009F4D8A" w:rsidRPr="00C77AA2">
        <w:rPr>
          <w:rFonts w:ascii="Arial" w:hAnsi="Arial" w:cs="Arial"/>
          <w:lang w:val="es-GT" w:eastAsia="es-GT"/>
        </w:rPr>
        <w:t>los los siguientes:</w:t>
      </w:r>
    </w:p>
    <w:p w:rsidR="002E0AEF" w:rsidRDefault="002E0AEF" w:rsidP="00C77AA2">
      <w:pPr>
        <w:autoSpaceDE w:val="0"/>
        <w:autoSpaceDN w:val="0"/>
        <w:adjustRightInd w:val="0"/>
        <w:spacing w:line="360" w:lineRule="auto"/>
        <w:ind w:left="426" w:hanging="426"/>
        <w:jc w:val="both"/>
        <w:rPr>
          <w:rFonts w:ascii="Arial" w:hAnsi="Arial" w:cs="Arial"/>
          <w:lang w:val="es-GT" w:eastAsia="es-GT"/>
        </w:rPr>
      </w:pPr>
    </w:p>
    <w:p w:rsidR="004C15D7" w:rsidRDefault="004C15D7" w:rsidP="001C3181">
      <w:pPr>
        <w:pStyle w:val="Prrafodelista"/>
        <w:numPr>
          <w:ilvl w:val="0"/>
          <w:numId w:val="15"/>
        </w:numPr>
        <w:autoSpaceDE w:val="0"/>
        <w:autoSpaceDN w:val="0"/>
        <w:adjustRightInd w:val="0"/>
        <w:spacing w:line="360" w:lineRule="auto"/>
        <w:ind w:left="426" w:hanging="284"/>
        <w:jc w:val="both"/>
        <w:rPr>
          <w:rFonts w:ascii="Arial" w:hAnsi="Arial" w:cs="Arial"/>
          <w:szCs w:val="23"/>
          <w:lang w:val="es-GT" w:eastAsia="es-GT"/>
        </w:rPr>
      </w:pPr>
      <w:r w:rsidRPr="00BB2FA3">
        <w:rPr>
          <w:rFonts w:ascii="Arial" w:hAnsi="Arial" w:cs="Arial"/>
          <w:szCs w:val="23"/>
          <w:lang w:val="es-GT" w:eastAsia="es-GT"/>
        </w:rPr>
        <w:t>Hojas de color amarillento con presencia del hongo disperso en ambas caras de las pencas de maguey</w:t>
      </w:r>
      <w:r w:rsidR="009F4D8A" w:rsidRPr="00BB2FA3">
        <w:rPr>
          <w:rFonts w:ascii="Arial" w:hAnsi="Arial" w:cs="Arial"/>
          <w:szCs w:val="23"/>
          <w:lang w:val="es-GT" w:eastAsia="es-GT"/>
        </w:rPr>
        <w:t>.</w:t>
      </w:r>
      <w:r w:rsidR="00BB2FA3" w:rsidRPr="00BB2FA3">
        <w:rPr>
          <w:rFonts w:ascii="Arial" w:hAnsi="Arial" w:cs="Arial"/>
          <w:szCs w:val="23"/>
          <w:lang w:val="es-GT" w:eastAsia="es-GT"/>
        </w:rPr>
        <w:t xml:space="preserve"> El hongo se observa como manchas de color gris a café, de apariencia ceniza. </w:t>
      </w:r>
    </w:p>
    <w:p w:rsidR="005B4569" w:rsidRPr="00BB2FA3" w:rsidRDefault="001B2544" w:rsidP="00C77AA2">
      <w:pPr>
        <w:autoSpaceDE w:val="0"/>
        <w:autoSpaceDN w:val="0"/>
        <w:adjustRightInd w:val="0"/>
        <w:spacing w:line="360" w:lineRule="auto"/>
        <w:ind w:left="426" w:hanging="284"/>
        <w:jc w:val="both"/>
        <w:rPr>
          <w:rFonts w:ascii="Arial" w:hAnsi="Arial" w:cs="Arial"/>
          <w:lang w:val="es-GT" w:eastAsia="es-GT"/>
        </w:rPr>
      </w:pPr>
      <w:r>
        <w:rPr>
          <w:rFonts w:ascii="Arial" w:hAnsi="Arial" w:cs="Arial"/>
          <w:noProof/>
          <w:lang w:val="es-GT" w:eastAsia="es-GT"/>
        </w:rPr>
        <w:drawing>
          <wp:anchor distT="0" distB="0" distL="114300" distR="114300" simplePos="0" relativeHeight="251680768" behindDoc="1" locked="0" layoutInCell="1" allowOverlap="1">
            <wp:simplePos x="0" y="0"/>
            <wp:positionH relativeFrom="column">
              <wp:posOffset>2958465</wp:posOffset>
            </wp:positionH>
            <wp:positionV relativeFrom="paragraph">
              <wp:posOffset>191135</wp:posOffset>
            </wp:positionV>
            <wp:extent cx="2857500" cy="2324100"/>
            <wp:effectExtent l="19050" t="0" r="0" b="0"/>
            <wp:wrapTight wrapText="bothSides">
              <wp:wrapPolygon edited="0">
                <wp:start x="-144" y="0"/>
                <wp:lineTo x="-144" y="21423"/>
                <wp:lineTo x="21600" y="21423"/>
                <wp:lineTo x="21600" y="0"/>
                <wp:lineTo x="-144" y="0"/>
              </wp:wrapPolygon>
            </wp:wrapTight>
            <wp:docPr id="7" name="Imagen 5" descr="DSC00227"/>
            <wp:cNvGraphicFramePr/>
            <a:graphic xmlns:a="http://schemas.openxmlformats.org/drawingml/2006/main">
              <a:graphicData uri="http://schemas.openxmlformats.org/drawingml/2006/picture">
                <pic:pic xmlns:pic="http://schemas.openxmlformats.org/drawingml/2006/picture">
                  <pic:nvPicPr>
                    <pic:cNvPr id="14340" name="Picture 4" descr="DSC00227"/>
                    <pic:cNvPicPr>
                      <a:picLocks noChangeAspect="1" noChangeArrowheads="1"/>
                    </pic:cNvPicPr>
                  </pic:nvPicPr>
                  <pic:blipFill>
                    <a:blip r:embed="rId18" cstate="print"/>
                    <a:srcRect/>
                    <a:stretch>
                      <a:fillRect/>
                    </a:stretch>
                  </pic:blipFill>
                  <pic:spPr bwMode="auto">
                    <a:xfrm>
                      <a:off x="0" y="0"/>
                      <a:ext cx="2857500" cy="2324100"/>
                    </a:xfrm>
                    <a:prstGeom prst="rect">
                      <a:avLst/>
                    </a:prstGeom>
                    <a:noFill/>
                  </pic:spPr>
                </pic:pic>
              </a:graphicData>
            </a:graphic>
          </wp:anchor>
        </w:drawing>
      </w:r>
      <w:r w:rsidR="00651375">
        <w:rPr>
          <w:rFonts w:ascii="Arial" w:hAnsi="Arial" w:cs="Arial"/>
          <w:noProof/>
          <w:lang w:val="es-GT" w:eastAsia="es-GT"/>
        </w:rPr>
        <w:pict>
          <v:shapetype id="_x0000_t32" coordsize="21600,21600" o:spt="32" o:oned="t" path="m,l21600,21600e" filled="f">
            <v:path arrowok="t" fillok="f" o:connecttype="none"/>
            <o:lock v:ext="edit" shapetype="t"/>
          </v:shapetype>
          <v:shape id="_x0000_s1029" type="#_x0000_t32" style="position:absolute;left:0;text-align:left;margin-left:352.95pt;margin-top:58.7pt;width:52.5pt;height:59.7pt;flip:x;z-index:251681792;mso-position-horizontal-relative:text;mso-position-vertical-relative:text" o:connectortype="straight" strokecolor="red" strokeweight="3pt">
            <v:stroke endarrow="block"/>
          </v:shape>
        </w:pict>
      </w:r>
      <w:r w:rsidR="00BB2FA3">
        <w:rPr>
          <w:rFonts w:ascii="Arial" w:hAnsi="Arial" w:cs="Arial"/>
          <w:noProof/>
          <w:lang w:val="es-GT" w:eastAsia="es-GT"/>
        </w:rPr>
        <w:drawing>
          <wp:anchor distT="0" distB="0" distL="114300" distR="114300" simplePos="0" relativeHeight="251679744" behindDoc="1" locked="0" layoutInCell="1" allowOverlap="1">
            <wp:simplePos x="0" y="0"/>
            <wp:positionH relativeFrom="column">
              <wp:posOffset>15240</wp:posOffset>
            </wp:positionH>
            <wp:positionV relativeFrom="paragraph">
              <wp:posOffset>189230</wp:posOffset>
            </wp:positionV>
            <wp:extent cx="2828925" cy="2324100"/>
            <wp:effectExtent l="19050" t="0" r="9525" b="0"/>
            <wp:wrapTight wrapText="bothSides">
              <wp:wrapPolygon edited="0">
                <wp:start x="-145" y="0"/>
                <wp:lineTo x="-145" y="21423"/>
                <wp:lineTo x="21673" y="21423"/>
                <wp:lineTo x="21673" y="0"/>
                <wp:lineTo x="-145" y="0"/>
              </wp:wrapPolygon>
            </wp:wrapTight>
            <wp:docPr id="5" name="Imagen 4" descr="DSCF0345"/>
            <wp:cNvGraphicFramePr/>
            <a:graphic xmlns:a="http://schemas.openxmlformats.org/drawingml/2006/main">
              <a:graphicData uri="http://schemas.openxmlformats.org/drawingml/2006/picture">
                <pic:pic xmlns:pic="http://schemas.openxmlformats.org/drawingml/2006/picture">
                  <pic:nvPicPr>
                    <pic:cNvPr id="7172" name="Picture 4" descr="DSCF0345"/>
                    <pic:cNvPicPr>
                      <a:picLocks noChangeAspect="1" noChangeArrowheads="1"/>
                    </pic:cNvPicPr>
                  </pic:nvPicPr>
                  <pic:blipFill>
                    <a:blip r:embed="rId19" cstate="print"/>
                    <a:srcRect/>
                    <a:stretch>
                      <a:fillRect/>
                    </a:stretch>
                  </pic:blipFill>
                  <pic:spPr bwMode="auto">
                    <a:xfrm>
                      <a:off x="0" y="0"/>
                      <a:ext cx="2828925" cy="2324100"/>
                    </a:xfrm>
                    <a:prstGeom prst="rect">
                      <a:avLst/>
                    </a:prstGeom>
                    <a:noFill/>
                  </pic:spPr>
                </pic:pic>
              </a:graphicData>
            </a:graphic>
          </wp:anchor>
        </w:drawing>
      </w:r>
    </w:p>
    <w:p w:rsidR="00496A2C" w:rsidRPr="00BB2FA3" w:rsidRDefault="00651375"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pict>
          <v:shape id="_x0000_s1030" type="#_x0000_t202" style="position:absolute;left:0;text-align:left;margin-left:-457.65pt;margin-top:.85pt;width:99.7pt;height:19.4pt;z-index:251682816" filled="f" stroked="f">
            <v:textbox style="mso-next-textbox:#_x0000_s1030">
              <w:txbxContent>
                <w:p w:rsidR="002B4D9A" w:rsidRPr="002C0E39" w:rsidRDefault="002B4D9A" w:rsidP="0068285A">
                  <w:pPr>
                    <w:rPr>
                      <w:rFonts w:ascii="Arial" w:hAnsi="Arial" w:cs="Arial"/>
                      <w:color w:val="FFFFFF" w:themeColor="background1"/>
                      <w:sz w:val="16"/>
                      <w:lang w:val="es-GT"/>
                    </w:rPr>
                  </w:pPr>
                  <w:r w:rsidRPr="002C0E39">
                    <w:rPr>
                      <w:rFonts w:ascii="Arial" w:hAnsi="Arial" w:cs="Arial"/>
                      <w:color w:val="FFFFFF" w:themeColor="background1"/>
                      <w:sz w:val="16"/>
                      <w:lang w:val="es-GT"/>
                    </w:rPr>
                    <w:t>Fotos: B. Noriega.</w:t>
                  </w:r>
                </w:p>
              </w:txbxContent>
            </v:textbox>
          </v:shape>
        </w:pict>
      </w:r>
    </w:p>
    <w:p w:rsidR="00496A2C" w:rsidRPr="00BB2FA3" w:rsidRDefault="0068285A" w:rsidP="00E575BB">
      <w:pPr>
        <w:pStyle w:val="Epgrafe"/>
        <w:jc w:val="center"/>
        <w:rPr>
          <w:lang w:val="es-GT" w:eastAsia="es-GT"/>
        </w:rPr>
      </w:pPr>
      <w:bookmarkStart w:id="20" w:name="_Toc332347256"/>
      <w:r w:rsidRPr="00BB2FA3">
        <w:rPr>
          <w:lang w:val="es-GT"/>
        </w:rPr>
        <w:t xml:space="preserve">Figura </w:t>
      </w:r>
      <w:r w:rsidR="009854C3">
        <w:rPr>
          <w:lang w:val="es-GT"/>
        </w:rPr>
        <w:t>5</w:t>
      </w:r>
      <w:r w:rsidRPr="00BB2FA3">
        <w:rPr>
          <w:lang w:val="es-GT"/>
        </w:rPr>
        <w:t xml:space="preserve">. Presencia de hongos </w:t>
      </w:r>
      <w:r w:rsidR="00BB2FA3">
        <w:rPr>
          <w:lang w:val="es-GT"/>
        </w:rPr>
        <w:t xml:space="preserve">en las </w:t>
      </w:r>
      <w:r w:rsidRPr="00BB2FA3">
        <w:rPr>
          <w:lang w:val="es-GT"/>
        </w:rPr>
        <w:t>hojas de maguey.</w:t>
      </w:r>
      <w:bookmarkEnd w:id="20"/>
    </w:p>
    <w:p w:rsidR="001B2544" w:rsidRPr="001A6198" w:rsidRDefault="001B2544" w:rsidP="001B2544">
      <w:pPr>
        <w:pStyle w:val="Prrafodelista"/>
        <w:autoSpaceDE w:val="0"/>
        <w:autoSpaceDN w:val="0"/>
        <w:adjustRightInd w:val="0"/>
        <w:spacing w:line="360" w:lineRule="auto"/>
        <w:ind w:left="786"/>
        <w:jc w:val="both"/>
        <w:rPr>
          <w:rFonts w:ascii="Arial" w:hAnsi="Arial" w:cs="Arial"/>
          <w:sz w:val="12"/>
          <w:szCs w:val="23"/>
          <w:lang w:val="es-GT" w:eastAsia="es-GT"/>
        </w:rPr>
      </w:pPr>
    </w:p>
    <w:p w:rsidR="005D6F2F" w:rsidRDefault="005D6F2F" w:rsidP="001C3181">
      <w:pPr>
        <w:pStyle w:val="Prrafodelista"/>
        <w:numPr>
          <w:ilvl w:val="0"/>
          <w:numId w:val="15"/>
        </w:numPr>
        <w:autoSpaceDE w:val="0"/>
        <w:autoSpaceDN w:val="0"/>
        <w:adjustRightInd w:val="0"/>
        <w:spacing w:line="360" w:lineRule="auto"/>
        <w:ind w:left="426" w:hanging="284"/>
        <w:jc w:val="both"/>
        <w:rPr>
          <w:rFonts w:ascii="Arial" w:hAnsi="Arial" w:cs="Arial"/>
          <w:szCs w:val="23"/>
          <w:lang w:val="es-GT" w:eastAsia="es-GT"/>
        </w:rPr>
      </w:pPr>
      <w:r w:rsidRPr="002C0E39">
        <w:rPr>
          <w:rFonts w:ascii="Arial" w:hAnsi="Arial" w:cs="Arial"/>
          <w:szCs w:val="23"/>
          <w:lang w:val="es-GT" w:eastAsia="es-GT"/>
        </w:rPr>
        <w:t xml:space="preserve">Presencia de insectos en el centro del maguey y el tallo. </w:t>
      </w:r>
      <w:r w:rsidR="00907023" w:rsidRPr="002C0E39">
        <w:rPr>
          <w:rFonts w:ascii="Arial" w:hAnsi="Arial" w:cs="Arial"/>
          <w:szCs w:val="23"/>
          <w:lang w:val="es-GT" w:eastAsia="es-GT"/>
        </w:rPr>
        <w:t xml:space="preserve">El insecto </w:t>
      </w:r>
      <w:r w:rsidR="0044068C" w:rsidRPr="002C0E39">
        <w:rPr>
          <w:rFonts w:ascii="Arial" w:hAnsi="Arial" w:cs="Arial"/>
          <w:szCs w:val="23"/>
          <w:lang w:val="es-GT" w:eastAsia="es-GT"/>
        </w:rPr>
        <w:t xml:space="preserve">que </w:t>
      </w:r>
      <w:r w:rsidR="00907023" w:rsidRPr="002C0E39">
        <w:rPr>
          <w:rFonts w:ascii="Arial" w:hAnsi="Arial" w:cs="Arial"/>
          <w:szCs w:val="23"/>
          <w:lang w:val="es-GT" w:eastAsia="es-GT"/>
        </w:rPr>
        <w:t xml:space="preserve">ataca el maguey es un </w:t>
      </w:r>
      <w:r w:rsidR="00C8100F" w:rsidRPr="002C0E39">
        <w:rPr>
          <w:rFonts w:ascii="Arial" w:hAnsi="Arial" w:cs="Arial"/>
          <w:szCs w:val="23"/>
          <w:lang w:val="es-GT" w:eastAsia="es-GT"/>
        </w:rPr>
        <w:t xml:space="preserve">escarabajo </w:t>
      </w:r>
      <w:r w:rsidR="0028155D" w:rsidRPr="002C0E39">
        <w:rPr>
          <w:rFonts w:ascii="Arial" w:hAnsi="Arial" w:cs="Arial"/>
          <w:szCs w:val="23"/>
          <w:lang w:val="es-GT" w:eastAsia="es-GT"/>
        </w:rPr>
        <w:t xml:space="preserve">cuya especie es el </w:t>
      </w:r>
      <w:r w:rsidR="0028155D" w:rsidRPr="002C0E39">
        <w:rPr>
          <w:rFonts w:ascii="Arial" w:hAnsi="Arial" w:cs="Arial"/>
          <w:i/>
          <w:szCs w:val="23"/>
          <w:lang w:val="es-GT" w:eastAsia="es-GT"/>
        </w:rPr>
        <w:t xml:space="preserve">Rhynchophorus palmarum. </w:t>
      </w:r>
      <w:r w:rsidR="0028155D" w:rsidRPr="002C0E39">
        <w:rPr>
          <w:rFonts w:ascii="Arial" w:hAnsi="Arial" w:cs="Arial"/>
          <w:szCs w:val="23"/>
          <w:lang w:val="es-GT" w:eastAsia="es-GT"/>
        </w:rPr>
        <w:t>E</w:t>
      </w:r>
      <w:r w:rsidR="0044068C" w:rsidRPr="002C0E39">
        <w:rPr>
          <w:rFonts w:ascii="Arial" w:hAnsi="Arial" w:cs="Arial"/>
          <w:szCs w:val="23"/>
          <w:lang w:val="es-GT" w:eastAsia="es-GT"/>
        </w:rPr>
        <w:t>ste</w:t>
      </w:r>
      <w:r w:rsidR="0028155D" w:rsidRPr="002C0E39">
        <w:rPr>
          <w:rFonts w:ascii="Arial" w:hAnsi="Arial" w:cs="Arial"/>
          <w:szCs w:val="23"/>
          <w:lang w:val="es-GT" w:eastAsia="es-GT"/>
        </w:rPr>
        <w:t xml:space="preserve"> </w:t>
      </w:r>
      <w:r w:rsidRPr="002C0E39">
        <w:rPr>
          <w:rFonts w:ascii="Arial" w:hAnsi="Arial" w:cs="Arial"/>
          <w:szCs w:val="23"/>
          <w:lang w:val="es-GT" w:eastAsia="es-GT"/>
        </w:rPr>
        <w:t>perfora el eje central de planta</w:t>
      </w:r>
      <w:r w:rsidR="0028155D" w:rsidRPr="002C0E39">
        <w:rPr>
          <w:rFonts w:ascii="Arial" w:hAnsi="Arial" w:cs="Arial"/>
          <w:szCs w:val="23"/>
          <w:lang w:val="es-GT" w:eastAsia="es-GT"/>
        </w:rPr>
        <w:t>,</w:t>
      </w:r>
      <w:r w:rsidRPr="002C0E39">
        <w:rPr>
          <w:rFonts w:ascii="Arial" w:hAnsi="Arial" w:cs="Arial"/>
          <w:szCs w:val="23"/>
          <w:lang w:val="es-GT" w:eastAsia="es-GT"/>
        </w:rPr>
        <w:t xml:space="preserve"> </w:t>
      </w:r>
      <w:r w:rsidR="00907023" w:rsidRPr="002C0E39">
        <w:rPr>
          <w:rFonts w:ascii="Arial" w:hAnsi="Arial" w:cs="Arial"/>
          <w:szCs w:val="23"/>
          <w:lang w:val="es-GT" w:eastAsia="es-GT"/>
        </w:rPr>
        <w:t>donde se desarrollan las hojas nuevas</w:t>
      </w:r>
      <w:r w:rsidR="0028155D" w:rsidRPr="002C0E39">
        <w:rPr>
          <w:rFonts w:ascii="Arial" w:hAnsi="Arial" w:cs="Arial"/>
          <w:szCs w:val="23"/>
          <w:lang w:val="es-GT" w:eastAsia="es-GT"/>
        </w:rPr>
        <w:t xml:space="preserve">, </w:t>
      </w:r>
      <w:r w:rsidRPr="002C0E39">
        <w:rPr>
          <w:rFonts w:ascii="Arial" w:hAnsi="Arial" w:cs="Arial"/>
          <w:szCs w:val="23"/>
          <w:lang w:val="es-GT" w:eastAsia="es-GT"/>
        </w:rPr>
        <w:t xml:space="preserve">se establece </w:t>
      </w:r>
      <w:r w:rsidR="00907023" w:rsidRPr="002C0E39">
        <w:rPr>
          <w:rFonts w:ascii="Arial" w:hAnsi="Arial" w:cs="Arial"/>
          <w:szCs w:val="23"/>
          <w:lang w:val="es-GT" w:eastAsia="es-GT"/>
        </w:rPr>
        <w:t xml:space="preserve">en este punto </w:t>
      </w:r>
      <w:r w:rsidRPr="002C0E39">
        <w:rPr>
          <w:rFonts w:ascii="Arial" w:hAnsi="Arial" w:cs="Arial"/>
          <w:szCs w:val="23"/>
          <w:lang w:val="es-GT" w:eastAsia="es-GT"/>
        </w:rPr>
        <w:t xml:space="preserve">y ovipone. </w:t>
      </w:r>
      <w:r w:rsidR="00907023" w:rsidRPr="002C0E39">
        <w:rPr>
          <w:rFonts w:ascii="Arial" w:hAnsi="Arial" w:cs="Arial"/>
          <w:szCs w:val="23"/>
          <w:lang w:val="es-GT" w:eastAsia="es-GT"/>
        </w:rPr>
        <w:t xml:space="preserve">Sus </w:t>
      </w:r>
      <w:r w:rsidRPr="002C0E39">
        <w:rPr>
          <w:rFonts w:ascii="Arial" w:hAnsi="Arial" w:cs="Arial"/>
          <w:szCs w:val="23"/>
          <w:lang w:val="es-GT" w:eastAsia="es-GT"/>
        </w:rPr>
        <w:t xml:space="preserve">larvas se alimentan de la savia </w:t>
      </w:r>
      <w:r w:rsidR="006A7902" w:rsidRPr="002C0E39">
        <w:rPr>
          <w:rFonts w:ascii="Arial" w:hAnsi="Arial" w:cs="Arial"/>
          <w:szCs w:val="23"/>
          <w:lang w:val="es-GT" w:eastAsia="es-GT"/>
        </w:rPr>
        <w:t xml:space="preserve">y del tejido vegetal, </w:t>
      </w:r>
      <w:r w:rsidRPr="002C0E39">
        <w:rPr>
          <w:rFonts w:ascii="Arial" w:hAnsi="Arial" w:cs="Arial"/>
          <w:szCs w:val="23"/>
          <w:lang w:val="es-GT" w:eastAsia="es-GT"/>
        </w:rPr>
        <w:t xml:space="preserve">hasta que la planta se pudre al centro </w:t>
      </w:r>
      <w:r w:rsidR="006A66CA" w:rsidRPr="002C0E39">
        <w:rPr>
          <w:rFonts w:ascii="Arial" w:hAnsi="Arial" w:cs="Arial"/>
          <w:szCs w:val="23"/>
          <w:lang w:val="es-GT" w:eastAsia="es-GT"/>
        </w:rPr>
        <w:t>y muere</w:t>
      </w:r>
      <w:r w:rsidRPr="002C0E39">
        <w:rPr>
          <w:rFonts w:ascii="Arial" w:hAnsi="Arial" w:cs="Arial"/>
          <w:szCs w:val="23"/>
          <w:lang w:val="es-GT" w:eastAsia="es-GT"/>
        </w:rPr>
        <w:t>.</w:t>
      </w:r>
    </w:p>
    <w:p w:rsidR="002E0AEF" w:rsidRDefault="002E0AEF" w:rsidP="002E0AEF">
      <w:pPr>
        <w:autoSpaceDE w:val="0"/>
        <w:autoSpaceDN w:val="0"/>
        <w:adjustRightInd w:val="0"/>
        <w:spacing w:line="360" w:lineRule="auto"/>
        <w:jc w:val="both"/>
        <w:rPr>
          <w:rFonts w:ascii="Arial" w:hAnsi="Arial" w:cs="Arial"/>
          <w:szCs w:val="23"/>
          <w:lang w:val="es-GT" w:eastAsia="es-GT"/>
        </w:rPr>
      </w:pPr>
    </w:p>
    <w:p w:rsidR="002E0AEF" w:rsidRDefault="002E0AEF" w:rsidP="002E0AEF">
      <w:pPr>
        <w:autoSpaceDE w:val="0"/>
        <w:autoSpaceDN w:val="0"/>
        <w:adjustRightInd w:val="0"/>
        <w:spacing w:line="360" w:lineRule="auto"/>
        <w:jc w:val="both"/>
        <w:rPr>
          <w:rFonts w:ascii="Arial" w:hAnsi="Arial" w:cs="Arial"/>
          <w:szCs w:val="23"/>
          <w:lang w:val="es-GT" w:eastAsia="es-GT"/>
        </w:rPr>
      </w:pPr>
    </w:p>
    <w:p w:rsidR="002E0AEF" w:rsidRDefault="002E0AEF" w:rsidP="002E0AEF">
      <w:pPr>
        <w:autoSpaceDE w:val="0"/>
        <w:autoSpaceDN w:val="0"/>
        <w:adjustRightInd w:val="0"/>
        <w:spacing w:line="360" w:lineRule="auto"/>
        <w:jc w:val="both"/>
        <w:rPr>
          <w:rFonts w:ascii="Arial" w:hAnsi="Arial" w:cs="Arial"/>
          <w:szCs w:val="23"/>
          <w:lang w:val="es-GT" w:eastAsia="es-GT"/>
        </w:rPr>
      </w:pPr>
    </w:p>
    <w:p w:rsidR="002E0AEF" w:rsidRDefault="002E0AEF" w:rsidP="002E0AEF">
      <w:pPr>
        <w:autoSpaceDE w:val="0"/>
        <w:autoSpaceDN w:val="0"/>
        <w:adjustRightInd w:val="0"/>
        <w:spacing w:line="360" w:lineRule="auto"/>
        <w:jc w:val="both"/>
        <w:rPr>
          <w:rFonts w:ascii="Arial" w:hAnsi="Arial" w:cs="Arial"/>
          <w:szCs w:val="23"/>
          <w:lang w:val="es-GT" w:eastAsia="es-GT"/>
        </w:rPr>
      </w:pPr>
    </w:p>
    <w:p w:rsidR="00496A2C" w:rsidRPr="007F34E2" w:rsidRDefault="00651375"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lastRenderedPageBreak/>
        <w:pict>
          <v:shape id="_x0000_s1031" type="#_x0000_t202" style="position:absolute;left:0;text-align:left;margin-left:-443.4pt;margin-top:4.8pt;width:99.7pt;height:19.4pt;z-index:251685888" filled="f" stroked="f">
            <v:textbox style="mso-next-textbox:#_x0000_s1031">
              <w:txbxContent>
                <w:p w:rsidR="002B4D9A" w:rsidRPr="00FE3DFB" w:rsidRDefault="002B4D9A" w:rsidP="005F7556">
                  <w:pPr>
                    <w:rPr>
                      <w:rFonts w:ascii="Arial" w:hAnsi="Arial" w:cs="Arial"/>
                      <w:sz w:val="16"/>
                      <w:lang w:val="es-GT"/>
                    </w:rPr>
                  </w:pPr>
                  <w:r w:rsidRPr="00CA688F">
                    <w:rPr>
                      <w:rFonts w:ascii="Arial" w:hAnsi="Arial" w:cs="Arial"/>
                      <w:color w:val="FFFFFF" w:themeColor="background1"/>
                      <w:sz w:val="16"/>
                      <w:lang w:val="es-GT"/>
                    </w:rPr>
                    <w:t>Foto</w:t>
                  </w:r>
                  <w:r>
                    <w:rPr>
                      <w:rFonts w:ascii="Arial" w:hAnsi="Arial" w:cs="Arial"/>
                      <w:color w:val="FFFFFF" w:themeColor="background1"/>
                      <w:sz w:val="16"/>
                      <w:lang w:val="es-GT"/>
                    </w:rPr>
                    <w:t>s</w:t>
                  </w:r>
                  <w:r w:rsidRPr="00CA688F">
                    <w:rPr>
                      <w:rFonts w:ascii="Arial" w:hAnsi="Arial" w:cs="Arial"/>
                      <w:color w:val="FFFFFF" w:themeColor="background1"/>
                      <w:sz w:val="16"/>
                      <w:lang w:val="es-GT"/>
                    </w:rPr>
                    <w:t>: B. Noriega</w:t>
                  </w:r>
                  <w:r>
                    <w:rPr>
                      <w:rFonts w:ascii="Arial" w:hAnsi="Arial" w:cs="Arial"/>
                      <w:sz w:val="16"/>
                      <w:lang w:val="es-GT"/>
                    </w:rPr>
                    <w:t>.</w:t>
                  </w:r>
                </w:p>
              </w:txbxContent>
            </v:textbox>
          </v:shape>
        </w:pict>
      </w:r>
      <w:r w:rsidR="001B2544">
        <w:rPr>
          <w:rFonts w:ascii="Arial" w:hAnsi="Arial" w:cs="Arial"/>
          <w:noProof/>
          <w:lang w:val="es-GT" w:eastAsia="es-GT"/>
        </w:rPr>
        <w:drawing>
          <wp:anchor distT="0" distB="0" distL="114300" distR="114300" simplePos="0" relativeHeight="251684864" behindDoc="1" locked="0" layoutInCell="1" allowOverlap="1">
            <wp:simplePos x="0" y="0"/>
            <wp:positionH relativeFrom="column">
              <wp:posOffset>3006090</wp:posOffset>
            </wp:positionH>
            <wp:positionV relativeFrom="paragraph">
              <wp:posOffset>26035</wp:posOffset>
            </wp:positionV>
            <wp:extent cx="2628900" cy="2009775"/>
            <wp:effectExtent l="19050" t="0" r="0" b="0"/>
            <wp:wrapTight wrapText="bothSides">
              <wp:wrapPolygon edited="0">
                <wp:start x="-157" y="0"/>
                <wp:lineTo x="-157" y="21498"/>
                <wp:lineTo x="21600" y="21498"/>
                <wp:lineTo x="21600" y="0"/>
                <wp:lineTo x="-157" y="0"/>
              </wp:wrapPolygon>
            </wp:wrapTight>
            <wp:docPr id="13" name="Imagen 8" descr="DSC00202"/>
            <wp:cNvGraphicFramePr/>
            <a:graphic xmlns:a="http://schemas.openxmlformats.org/drawingml/2006/main">
              <a:graphicData uri="http://schemas.openxmlformats.org/drawingml/2006/picture">
                <pic:pic xmlns:pic="http://schemas.openxmlformats.org/drawingml/2006/picture">
                  <pic:nvPicPr>
                    <pic:cNvPr id="12293" name="Picture 5" descr="DSC00202"/>
                    <pic:cNvPicPr>
                      <a:picLocks noChangeAspect="1" noChangeArrowheads="1"/>
                    </pic:cNvPicPr>
                  </pic:nvPicPr>
                  <pic:blipFill>
                    <a:blip r:embed="rId20" cstate="print"/>
                    <a:srcRect/>
                    <a:stretch>
                      <a:fillRect/>
                    </a:stretch>
                  </pic:blipFill>
                  <pic:spPr bwMode="auto">
                    <a:xfrm>
                      <a:off x="0" y="0"/>
                      <a:ext cx="2628900" cy="2009775"/>
                    </a:xfrm>
                    <a:prstGeom prst="rect">
                      <a:avLst/>
                    </a:prstGeom>
                    <a:noFill/>
                  </pic:spPr>
                </pic:pic>
              </a:graphicData>
            </a:graphic>
          </wp:anchor>
        </w:drawing>
      </w:r>
      <w:r w:rsidR="001B2544">
        <w:rPr>
          <w:rFonts w:ascii="Arial" w:hAnsi="Arial" w:cs="Arial"/>
          <w:noProof/>
          <w:lang w:val="es-GT" w:eastAsia="es-GT"/>
        </w:rPr>
        <w:drawing>
          <wp:anchor distT="0" distB="0" distL="114300" distR="114300" simplePos="0" relativeHeight="251683840" behindDoc="1" locked="0" layoutInCell="1" allowOverlap="1">
            <wp:simplePos x="0" y="0"/>
            <wp:positionH relativeFrom="column">
              <wp:posOffset>100965</wp:posOffset>
            </wp:positionH>
            <wp:positionV relativeFrom="paragraph">
              <wp:posOffset>26035</wp:posOffset>
            </wp:positionV>
            <wp:extent cx="2793365" cy="2009775"/>
            <wp:effectExtent l="19050" t="0" r="6985" b="0"/>
            <wp:wrapTight wrapText="bothSides">
              <wp:wrapPolygon edited="0">
                <wp:start x="-147" y="0"/>
                <wp:lineTo x="-147" y="21498"/>
                <wp:lineTo x="21654" y="21498"/>
                <wp:lineTo x="21654" y="0"/>
                <wp:lineTo x="-147" y="0"/>
              </wp:wrapPolygon>
            </wp:wrapTight>
            <wp:docPr id="11" name="Imagen 7" descr="DSC00205"/>
            <wp:cNvGraphicFramePr/>
            <a:graphic xmlns:a="http://schemas.openxmlformats.org/drawingml/2006/main">
              <a:graphicData uri="http://schemas.openxmlformats.org/drawingml/2006/picture">
                <pic:pic xmlns:pic="http://schemas.openxmlformats.org/drawingml/2006/picture">
                  <pic:nvPicPr>
                    <pic:cNvPr id="8196" name="Picture 4" descr="DSC00205"/>
                    <pic:cNvPicPr>
                      <a:picLocks noChangeAspect="1" noChangeArrowheads="1"/>
                    </pic:cNvPicPr>
                  </pic:nvPicPr>
                  <pic:blipFill>
                    <a:blip r:embed="rId21" cstate="print"/>
                    <a:srcRect/>
                    <a:stretch>
                      <a:fillRect/>
                    </a:stretch>
                  </pic:blipFill>
                  <pic:spPr bwMode="auto">
                    <a:xfrm>
                      <a:off x="0" y="0"/>
                      <a:ext cx="2793365" cy="2009775"/>
                    </a:xfrm>
                    <a:prstGeom prst="rect">
                      <a:avLst/>
                    </a:prstGeom>
                    <a:noFill/>
                  </pic:spPr>
                </pic:pic>
              </a:graphicData>
            </a:graphic>
          </wp:anchor>
        </w:drawing>
      </w: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851AF7" w:rsidRPr="007F34E2" w:rsidRDefault="00851AF7" w:rsidP="00851AF7">
      <w:pPr>
        <w:autoSpaceDE w:val="0"/>
        <w:autoSpaceDN w:val="0"/>
        <w:adjustRightInd w:val="0"/>
        <w:spacing w:line="360" w:lineRule="auto"/>
        <w:jc w:val="center"/>
        <w:rPr>
          <w:rFonts w:ascii="Arial" w:hAnsi="Arial" w:cs="Arial"/>
          <w:lang w:val="es-GT" w:eastAsia="es-GT"/>
        </w:rPr>
      </w:pPr>
      <w:bookmarkStart w:id="21" w:name="_Toc332347257"/>
      <w:r w:rsidRPr="00E575BB">
        <w:rPr>
          <w:rStyle w:val="EpgrafeCar"/>
        </w:rPr>
        <w:t xml:space="preserve">Figura </w:t>
      </w:r>
      <w:r w:rsidR="009854C3" w:rsidRPr="00E575BB">
        <w:rPr>
          <w:rStyle w:val="EpgrafeCar"/>
        </w:rPr>
        <w:t>6</w:t>
      </w:r>
      <w:r w:rsidRPr="00E575BB">
        <w:rPr>
          <w:rStyle w:val="EpgrafeCar"/>
        </w:rPr>
        <w:t>. Presencia del “picudo” en la planta de maguey</w:t>
      </w:r>
      <w:bookmarkEnd w:id="21"/>
      <w:r>
        <w:rPr>
          <w:rFonts w:ascii="Arial" w:hAnsi="Arial" w:cs="Arial"/>
          <w:lang w:val="es-GT"/>
        </w:rPr>
        <w:t>.</w:t>
      </w:r>
    </w:p>
    <w:p w:rsidR="002E0AEF" w:rsidRDefault="002E0AEF" w:rsidP="00C77AA2">
      <w:pPr>
        <w:pStyle w:val="Prrafodelista"/>
        <w:autoSpaceDE w:val="0"/>
        <w:autoSpaceDN w:val="0"/>
        <w:adjustRightInd w:val="0"/>
        <w:spacing w:line="360" w:lineRule="auto"/>
        <w:ind w:left="426"/>
        <w:jc w:val="both"/>
        <w:rPr>
          <w:rFonts w:ascii="Arial" w:hAnsi="Arial" w:cs="Arial"/>
          <w:szCs w:val="23"/>
          <w:lang w:val="es-GT" w:eastAsia="es-GT"/>
        </w:rPr>
      </w:pPr>
    </w:p>
    <w:p w:rsidR="002C3D07" w:rsidRPr="00D0098E" w:rsidRDefault="0028155D" w:rsidP="00C77AA2">
      <w:pPr>
        <w:pStyle w:val="Prrafodelista"/>
        <w:autoSpaceDE w:val="0"/>
        <w:autoSpaceDN w:val="0"/>
        <w:adjustRightInd w:val="0"/>
        <w:spacing w:line="360" w:lineRule="auto"/>
        <w:ind w:left="426"/>
        <w:jc w:val="both"/>
        <w:rPr>
          <w:rFonts w:ascii="Arial" w:hAnsi="Arial" w:cs="Arial"/>
          <w:szCs w:val="23"/>
          <w:lang w:val="es-GT" w:eastAsia="es-GT"/>
        </w:rPr>
      </w:pPr>
      <w:r>
        <w:rPr>
          <w:rFonts w:ascii="Arial" w:hAnsi="Arial" w:cs="Arial"/>
          <w:szCs w:val="23"/>
          <w:lang w:val="es-GT" w:eastAsia="es-GT"/>
        </w:rPr>
        <w:t>Otro daño observado en el maguey por el ataque de este insecto, es la secreción de una gomo-resina roja</w:t>
      </w:r>
      <w:r w:rsidRPr="00D0098E">
        <w:rPr>
          <w:rFonts w:ascii="Arial" w:hAnsi="Arial" w:cs="Arial"/>
          <w:szCs w:val="23"/>
          <w:lang w:val="es-GT" w:eastAsia="es-GT"/>
        </w:rPr>
        <w:t xml:space="preserve"> </w:t>
      </w:r>
      <w:r>
        <w:rPr>
          <w:rFonts w:ascii="Arial" w:hAnsi="Arial" w:cs="Arial"/>
          <w:szCs w:val="23"/>
          <w:lang w:val="es-GT" w:eastAsia="es-GT"/>
        </w:rPr>
        <w:t>que sale del e</w:t>
      </w:r>
      <w:r w:rsidR="002C3D07" w:rsidRPr="00D0098E">
        <w:rPr>
          <w:rFonts w:ascii="Arial" w:hAnsi="Arial" w:cs="Arial"/>
          <w:szCs w:val="23"/>
          <w:lang w:val="es-GT" w:eastAsia="es-GT"/>
        </w:rPr>
        <w:t>stípite o pseu</w:t>
      </w:r>
      <w:r w:rsidR="00D0098E">
        <w:rPr>
          <w:rFonts w:ascii="Arial" w:hAnsi="Arial" w:cs="Arial"/>
          <w:szCs w:val="23"/>
          <w:lang w:val="es-GT" w:eastAsia="es-GT"/>
        </w:rPr>
        <w:t>dotallo de la planta</w:t>
      </w:r>
      <w:r>
        <w:rPr>
          <w:rFonts w:ascii="Arial" w:hAnsi="Arial" w:cs="Arial"/>
          <w:szCs w:val="23"/>
          <w:lang w:val="es-GT" w:eastAsia="es-GT"/>
        </w:rPr>
        <w:t xml:space="preserve">.  </w:t>
      </w:r>
    </w:p>
    <w:p w:rsidR="00BE7C16" w:rsidRDefault="00BE7C16"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drawing>
          <wp:anchor distT="0" distB="0" distL="114300" distR="114300" simplePos="0" relativeHeight="251694080" behindDoc="1" locked="0" layoutInCell="1" allowOverlap="1">
            <wp:simplePos x="0" y="0"/>
            <wp:positionH relativeFrom="column">
              <wp:posOffset>1420495</wp:posOffset>
            </wp:positionH>
            <wp:positionV relativeFrom="paragraph">
              <wp:posOffset>189230</wp:posOffset>
            </wp:positionV>
            <wp:extent cx="3199130" cy="2310765"/>
            <wp:effectExtent l="19050" t="0" r="1270" b="0"/>
            <wp:wrapTight wrapText="bothSides">
              <wp:wrapPolygon edited="0">
                <wp:start x="-129" y="0"/>
                <wp:lineTo x="-129" y="21369"/>
                <wp:lineTo x="21609" y="21369"/>
                <wp:lineTo x="21609" y="0"/>
                <wp:lineTo x="-129" y="0"/>
              </wp:wrapPolygon>
            </wp:wrapTight>
            <wp:docPr id="9" name="Imagen 9" descr="DSCF0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F0560"/>
                    <pic:cNvPicPr>
                      <a:picLocks noChangeAspect="1" noChangeArrowheads="1"/>
                    </pic:cNvPicPr>
                  </pic:nvPicPr>
                  <pic:blipFill>
                    <a:blip r:embed="rId22" cstate="print"/>
                    <a:srcRect/>
                    <a:stretch>
                      <a:fillRect/>
                    </a:stretch>
                  </pic:blipFill>
                  <pic:spPr bwMode="auto">
                    <a:xfrm>
                      <a:off x="0" y="0"/>
                      <a:ext cx="3199130" cy="2310765"/>
                    </a:xfrm>
                    <a:prstGeom prst="rect">
                      <a:avLst/>
                    </a:prstGeom>
                    <a:noFill/>
                    <a:ln w="9525">
                      <a:noFill/>
                      <a:miter lim="800000"/>
                      <a:headEnd/>
                      <a:tailEnd/>
                    </a:ln>
                  </pic:spPr>
                </pic:pic>
              </a:graphicData>
            </a:graphic>
          </wp:anchor>
        </w:drawing>
      </w: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651375"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pict>
          <v:shape id="_x0000_s1041" type="#_x0000_t202" style="position:absolute;left:0;text-align:left;margin-left:363.9pt;margin-top:.8pt;width:23.65pt;height:71.35pt;z-index:251702272" stroked="f">
            <v:textbox style="layout-flow:vertical;mso-layout-flow-alt:bottom-to-top;mso-next-textbox:#_x0000_s1041">
              <w:txbxContent>
                <w:p w:rsidR="002B4D9A" w:rsidRPr="00FE3DFB" w:rsidRDefault="002B4D9A" w:rsidP="00763599">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BE7C16" w:rsidRDefault="00BE7C16" w:rsidP="008E1262">
      <w:pPr>
        <w:autoSpaceDE w:val="0"/>
        <w:autoSpaceDN w:val="0"/>
        <w:adjustRightInd w:val="0"/>
        <w:spacing w:line="360" w:lineRule="auto"/>
        <w:jc w:val="both"/>
        <w:rPr>
          <w:rFonts w:ascii="Arial" w:hAnsi="Arial" w:cs="Arial"/>
          <w:lang w:val="es-GT" w:eastAsia="es-GT"/>
        </w:rPr>
      </w:pPr>
    </w:p>
    <w:p w:rsidR="00D0098E" w:rsidRPr="007F34E2" w:rsidRDefault="00D0098E" w:rsidP="00E575BB">
      <w:pPr>
        <w:pStyle w:val="Epgrafe"/>
        <w:rPr>
          <w:lang w:val="es-GT" w:eastAsia="es-GT"/>
        </w:rPr>
      </w:pPr>
      <w:bookmarkStart w:id="22" w:name="_Toc332347258"/>
      <w:r>
        <w:rPr>
          <w:lang w:val="es-GT"/>
        </w:rPr>
        <w:t xml:space="preserve">Figura </w:t>
      </w:r>
      <w:r w:rsidR="009854C3">
        <w:rPr>
          <w:lang w:val="es-GT"/>
        </w:rPr>
        <w:t>7</w:t>
      </w:r>
      <w:r>
        <w:rPr>
          <w:lang w:val="es-GT"/>
        </w:rPr>
        <w:t xml:space="preserve">. Problemas </w:t>
      </w:r>
      <w:r w:rsidR="0028155D">
        <w:rPr>
          <w:lang w:val="es-GT"/>
        </w:rPr>
        <w:t xml:space="preserve">de exudación de gomo-resinas de color rojo en el estípite del maguey por el ataque del </w:t>
      </w:r>
      <w:r>
        <w:rPr>
          <w:lang w:val="es-GT"/>
        </w:rPr>
        <w:t>“picudo”.</w:t>
      </w:r>
      <w:bookmarkEnd w:id="22"/>
    </w:p>
    <w:p w:rsidR="00D0098E" w:rsidRDefault="00857574" w:rsidP="00857574">
      <w:pPr>
        <w:jc w:val="center"/>
        <w:outlineLvl w:val="0"/>
        <w:rPr>
          <w:rFonts w:ascii="Arial" w:hAnsi="Arial" w:cs="Arial"/>
          <w:lang w:val="es-GT" w:eastAsia="es-GT"/>
        </w:rPr>
      </w:pPr>
      <w:r>
        <w:rPr>
          <w:rFonts w:ascii="Arial" w:hAnsi="Arial" w:cs="Arial"/>
          <w:lang w:val="es-GT" w:eastAsia="es-GT"/>
        </w:rPr>
        <w:tab/>
      </w:r>
    </w:p>
    <w:p w:rsidR="00763599" w:rsidRDefault="00C77AA2" w:rsidP="00C77AA2">
      <w:p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 xml:space="preserve">a.3 </w:t>
      </w:r>
      <w:r w:rsidR="00763599" w:rsidRPr="00C77AA2">
        <w:rPr>
          <w:rFonts w:ascii="Arial" w:hAnsi="Arial" w:cs="Arial"/>
          <w:lang w:val="es-GT" w:eastAsia="es-GT"/>
        </w:rPr>
        <w:t>Las plantaciones que presentan problemas fitosanitarios están asociados a un inapropiado manejo de la plantación de maguey. Entre los cuales podemos mencionar los siguientes:</w:t>
      </w:r>
    </w:p>
    <w:p w:rsidR="009706EE" w:rsidRPr="00C77AA2" w:rsidRDefault="009706EE" w:rsidP="00C77AA2">
      <w:pPr>
        <w:autoSpaceDE w:val="0"/>
        <w:autoSpaceDN w:val="0"/>
        <w:adjustRightInd w:val="0"/>
        <w:spacing w:line="360" w:lineRule="auto"/>
        <w:ind w:left="426" w:hanging="426"/>
        <w:jc w:val="both"/>
        <w:rPr>
          <w:rFonts w:ascii="Arial" w:hAnsi="Arial" w:cs="Arial"/>
          <w:lang w:val="es-GT" w:eastAsia="es-GT"/>
        </w:rPr>
      </w:pPr>
    </w:p>
    <w:p w:rsidR="00763599" w:rsidRPr="00C77AA2" w:rsidRDefault="00763599" w:rsidP="001C3181">
      <w:pPr>
        <w:pStyle w:val="Prrafodelista"/>
        <w:numPr>
          <w:ilvl w:val="0"/>
          <w:numId w:val="15"/>
        </w:numPr>
        <w:autoSpaceDE w:val="0"/>
        <w:autoSpaceDN w:val="0"/>
        <w:adjustRightInd w:val="0"/>
        <w:spacing w:line="360" w:lineRule="auto"/>
        <w:ind w:left="426" w:hanging="284"/>
        <w:jc w:val="both"/>
        <w:rPr>
          <w:rFonts w:ascii="Arial" w:hAnsi="Arial" w:cs="Arial"/>
          <w:szCs w:val="23"/>
          <w:lang w:val="es-GT" w:eastAsia="es-GT"/>
        </w:rPr>
      </w:pPr>
      <w:r w:rsidRPr="00C77AA2">
        <w:rPr>
          <w:rFonts w:ascii="Arial" w:hAnsi="Arial" w:cs="Arial"/>
          <w:szCs w:val="23"/>
          <w:lang w:val="es-GT" w:eastAsia="es-GT"/>
        </w:rPr>
        <w:t>Falta de eliminación de maleza</w:t>
      </w:r>
      <w:r w:rsidR="00C4161C" w:rsidRPr="00C77AA2">
        <w:rPr>
          <w:rFonts w:ascii="Arial" w:hAnsi="Arial" w:cs="Arial"/>
          <w:szCs w:val="23"/>
          <w:lang w:val="es-GT" w:eastAsia="es-GT"/>
        </w:rPr>
        <w:t>s creciendo en la parcela de maguey</w:t>
      </w:r>
      <w:r w:rsidRPr="00C77AA2">
        <w:rPr>
          <w:rFonts w:ascii="Arial" w:hAnsi="Arial" w:cs="Arial"/>
          <w:szCs w:val="23"/>
          <w:lang w:val="es-GT" w:eastAsia="es-GT"/>
        </w:rPr>
        <w:t>.</w:t>
      </w:r>
    </w:p>
    <w:p w:rsidR="00496A2C" w:rsidRDefault="00C13233"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lastRenderedPageBreak/>
        <w:drawing>
          <wp:anchor distT="0" distB="0" distL="114300" distR="114300" simplePos="0" relativeHeight="251686912" behindDoc="1" locked="0" layoutInCell="1" allowOverlap="1">
            <wp:simplePos x="0" y="0"/>
            <wp:positionH relativeFrom="column">
              <wp:posOffset>1241425</wp:posOffset>
            </wp:positionH>
            <wp:positionV relativeFrom="paragraph">
              <wp:posOffset>26035</wp:posOffset>
            </wp:positionV>
            <wp:extent cx="3376930" cy="2315210"/>
            <wp:effectExtent l="19050" t="0" r="0" b="0"/>
            <wp:wrapTight wrapText="bothSides">
              <wp:wrapPolygon edited="0">
                <wp:start x="-122" y="0"/>
                <wp:lineTo x="-122" y="21505"/>
                <wp:lineTo x="21568" y="21505"/>
                <wp:lineTo x="21568" y="0"/>
                <wp:lineTo x="-122" y="0"/>
              </wp:wrapPolygon>
            </wp:wrapTight>
            <wp:docPr id="14" name="Imagen 9" descr="DSCF0431"/>
            <wp:cNvGraphicFramePr/>
            <a:graphic xmlns:a="http://schemas.openxmlformats.org/drawingml/2006/main">
              <a:graphicData uri="http://schemas.openxmlformats.org/drawingml/2006/picture">
                <pic:pic xmlns:pic="http://schemas.openxmlformats.org/drawingml/2006/picture">
                  <pic:nvPicPr>
                    <pic:cNvPr id="9220" name="Picture 4" descr="DSCF0431"/>
                    <pic:cNvPicPr>
                      <a:picLocks noChangeAspect="1" noChangeArrowheads="1"/>
                    </pic:cNvPicPr>
                  </pic:nvPicPr>
                  <pic:blipFill>
                    <a:blip r:embed="rId23" cstate="print"/>
                    <a:srcRect/>
                    <a:stretch>
                      <a:fillRect/>
                    </a:stretch>
                  </pic:blipFill>
                  <pic:spPr bwMode="auto">
                    <a:xfrm>
                      <a:off x="0" y="0"/>
                      <a:ext cx="3376930" cy="2315210"/>
                    </a:xfrm>
                    <a:prstGeom prst="rect">
                      <a:avLst/>
                    </a:prstGeom>
                    <a:noFill/>
                  </pic:spPr>
                </pic:pic>
              </a:graphicData>
            </a:graphic>
          </wp:anchor>
        </w:drawing>
      </w:r>
    </w:p>
    <w:p w:rsidR="00C13233" w:rsidRPr="007F34E2" w:rsidRDefault="00C13233"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Pr="007F34E2" w:rsidRDefault="00496A2C" w:rsidP="008E1262">
      <w:pPr>
        <w:autoSpaceDE w:val="0"/>
        <w:autoSpaceDN w:val="0"/>
        <w:adjustRightInd w:val="0"/>
        <w:spacing w:line="360" w:lineRule="auto"/>
        <w:jc w:val="both"/>
        <w:rPr>
          <w:rFonts w:ascii="Arial" w:hAnsi="Arial" w:cs="Arial"/>
          <w:lang w:val="es-GT" w:eastAsia="es-GT"/>
        </w:rPr>
      </w:pPr>
    </w:p>
    <w:p w:rsidR="00496A2C" w:rsidRDefault="00651375"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pict>
          <v:shape id="_x0000_s1043" type="#_x0000_t202" style="position:absolute;left:0;text-align:left;margin-left:374.1pt;margin-top:17pt;width:23.65pt;height:71.35pt;z-index:251707392" filled="f" stroked="f">
            <v:textbox style="layout-flow:vertical;mso-layout-flow-alt:bottom-to-top;mso-next-textbox:#_x0000_s1043">
              <w:txbxContent>
                <w:p w:rsidR="002B4D9A" w:rsidRPr="00FE3DFB" w:rsidRDefault="002B4D9A" w:rsidP="00F06E04">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C13233" w:rsidRDefault="00C13233" w:rsidP="008E1262">
      <w:pPr>
        <w:autoSpaceDE w:val="0"/>
        <w:autoSpaceDN w:val="0"/>
        <w:adjustRightInd w:val="0"/>
        <w:spacing w:line="360" w:lineRule="auto"/>
        <w:jc w:val="both"/>
        <w:rPr>
          <w:rFonts w:ascii="Arial" w:hAnsi="Arial" w:cs="Arial"/>
          <w:lang w:val="es-GT" w:eastAsia="es-GT"/>
        </w:rPr>
      </w:pPr>
    </w:p>
    <w:p w:rsidR="00C13233" w:rsidRDefault="00C13233" w:rsidP="008E1262">
      <w:pPr>
        <w:autoSpaceDE w:val="0"/>
        <w:autoSpaceDN w:val="0"/>
        <w:adjustRightInd w:val="0"/>
        <w:spacing w:line="360" w:lineRule="auto"/>
        <w:jc w:val="both"/>
        <w:rPr>
          <w:rFonts w:ascii="Arial" w:hAnsi="Arial" w:cs="Arial"/>
          <w:lang w:val="es-GT" w:eastAsia="es-GT"/>
        </w:rPr>
      </w:pPr>
    </w:p>
    <w:p w:rsidR="00C4161C" w:rsidRPr="007F34E2" w:rsidRDefault="00C4161C" w:rsidP="00C4161C">
      <w:pPr>
        <w:autoSpaceDE w:val="0"/>
        <w:autoSpaceDN w:val="0"/>
        <w:adjustRightInd w:val="0"/>
        <w:jc w:val="center"/>
        <w:rPr>
          <w:rFonts w:ascii="Arial" w:hAnsi="Arial" w:cs="Arial"/>
          <w:lang w:val="es-GT" w:eastAsia="es-GT"/>
        </w:rPr>
      </w:pPr>
      <w:bookmarkStart w:id="23" w:name="_Toc332347259"/>
      <w:r w:rsidRPr="00F6176E">
        <w:rPr>
          <w:rStyle w:val="EpgrafeCar"/>
        </w:rPr>
        <w:t xml:space="preserve">Figura </w:t>
      </w:r>
      <w:r w:rsidR="009854C3" w:rsidRPr="00F6176E">
        <w:rPr>
          <w:rStyle w:val="EpgrafeCar"/>
        </w:rPr>
        <w:t>8</w:t>
      </w:r>
      <w:r w:rsidRPr="00F6176E">
        <w:rPr>
          <w:rStyle w:val="EpgrafeCar"/>
        </w:rPr>
        <w:t>.</w:t>
      </w:r>
      <w:r w:rsidR="009854C3" w:rsidRPr="00F6176E">
        <w:rPr>
          <w:rStyle w:val="EpgrafeCar"/>
        </w:rPr>
        <w:t xml:space="preserve"> Planta de maguey dentro de la plantación sin manejo cultural</w:t>
      </w:r>
      <w:bookmarkEnd w:id="23"/>
      <w:r>
        <w:rPr>
          <w:rFonts w:ascii="Arial" w:hAnsi="Arial" w:cs="Arial"/>
          <w:lang w:val="es-GT"/>
        </w:rPr>
        <w:t>.</w:t>
      </w:r>
    </w:p>
    <w:p w:rsidR="00B8679E" w:rsidRDefault="00B8679E" w:rsidP="00183C22">
      <w:pPr>
        <w:pStyle w:val="Prrafodelista"/>
        <w:autoSpaceDE w:val="0"/>
        <w:autoSpaceDN w:val="0"/>
        <w:adjustRightInd w:val="0"/>
        <w:spacing w:line="360" w:lineRule="auto"/>
        <w:ind w:left="426"/>
        <w:jc w:val="both"/>
        <w:rPr>
          <w:rFonts w:ascii="Arial" w:hAnsi="Arial" w:cs="Arial"/>
          <w:szCs w:val="23"/>
          <w:lang w:val="es-GT" w:eastAsia="es-GT"/>
        </w:rPr>
      </w:pPr>
    </w:p>
    <w:p w:rsidR="00F171A3" w:rsidRPr="00C77AA2" w:rsidRDefault="00F171A3" w:rsidP="001C3181">
      <w:pPr>
        <w:pStyle w:val="Prrafodelista"/>
        <w:numPr>
          <w:ilvl w:val="0"/>
          <w:numId w:val="15"/>
        </w:numPr>
        <w:autoSpaceDE w:val="0"/>
        <w:autoSpaceDN w:val="0"/>
        <w:adjustRightInd w:val="0"/>
        <w:spacing w:line="360" w:lineRule="auto"/>
        <w:ind w:left="426" w:hanging="284"/>
        <w:jc w:val="both"/>
        <w:rPr>
          <w:rFonts w:ascii="Arial" w:hAnsi="Arial" w:cs="Arial"/>
          <w:szCs w:val="23"/>
          <w:lang w:val="es-GT" w:eastAsia="es-GT"/>
        </w:rPr>
      </w:pPr>
      <w:r w:rsidRPr="00C77AA2">
        <w:rPr>
          <w:rFonts w:ascii="Arial" w:hAnsi="Arial" w:cs="Arial"/>
          <w:szCs w:val="23"/>
          <w:lang w:val="es-GT" w:eastAsia="es-GT"/>
        </w:rPr>
        <w:t xml:space="preserve">Siembra de maguey </w:t>
      </w:r>
      <w:r w:rsidR="009706EE">
        <w:rPr>
          <w:rFonts w:ascii="Arial" w:hAnsi="Arial" w:cs="Arial"/>
          <w:szCs w:val="23"/>
          <w:lang w:val="es-GT" w:eastAsia="es-GT"/>
        </w:rPr>
        <w:t xml:space="preserve">con </w:t>
      </w:r>
      <w:r w:rsidRPr="00C77AA2">
        <w:rPr>
          <w:rFonts w:ascii="Arial" w:hAnsi="Arial" w:cs="Arial"/>
          <w:szCs w:val="23"/>
          <w:lang w:val="es-GT" w:eastAsia="es-GT"/>
        </w:rPr>
        <w:t xml:space="preserve">distanciamiento </w:t>
      </w:r>
      <w:r w:rsidR="009706EE">
        <w:rPr>
          <w:rFonts w:ascii="Arial" w:hAnsi="Arial" w:cs="Arial"/>
          <w:szCs w:val="23"/>
          <w:lang w:val="es-GT" w:eastAsia="es-GT"/>
        </w:rPr>
        <w:t>inapropiado; por el</w:t>
      </w:r>
      <w:r w:rsidRPr="00C77AA2">
        <w:rPr>
          <w:rFonts w:ascii="Arial" w:hAnsi="Arial" w:cs="Arial"/>
          <w:szCs w:val="23"/>
          <w:lang w:val="es-GT" w:eastAsia="es-GT"/>
        </w:rPr>
        <w:t xml:space="preserve"> cruce d</w:t>
      </w:r>
      <w:r w:rsidR="009706EE">
        <w:rPr>
          <w:rFonts w:ascii="Arial" w:hAnsi="Arial" w:cs="Arial"/>
          <w:szCs w:val="23"/>
          <w:lang w:val="es-GT" w:eastAsia="es-GT"/>
        </w:rPr>
        <w:t xml:space="preserve">e las pencas entre las plantas hay mayor propagación </w:t>
      </w:r>
      <w:r w:rsidRPr="00C77AA2">
        <w:rPr>
          <w:rFonts w:ascii="Arial" w:hAnsi="Arial" w:cs="Arial"/>
          <w:szCs w:val="23"/>
          <w:lang w:val="es-GT" w:eastAsia="es-GT"/>
        </w:rPr>
        <w:t>de patógenos como los hongos.</w:t>
      </w:r>
    </w:p>
    <w:p w:rsidR="00870DC7" w:rsidRDefault="00F171A3"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drawing>
          <wp:anchor distT="0" distB="0" distL="114300" distR="114300" simplePos="0" relativeHeight="251687936" behindDoc="1" locked="0" layoutInCell="1" allowOverlap="1">
            <wp:simplePos x="0" y="0"/>
            <wp:positionH relativeFrom="column">
              <wp:posOffset>1064260</wp:posOffset>
            </wp:positionH>
            <wp:positionV relativeFrom="paragraph">
              <wp:posOffset>130175</wp:posOffset>
            </wp:positionV>
            <wp:extent cx="3797300" cy="2552700"/>
            <wp:effectExtent l="19050" t="0" r="0" b="0"/>
            <wp:wrapTight wrapText="bothSides">
              <wp:wrapPolygon edited="0">
                <wp:start x="-108" y="0"/>
                <wp:lineTo x="-108" y="21439"/>
                <wp:lineTo x="21564" y="21439"/>
                <wp:lineTo x="21564" y="0"/>
                <wp:lineTo x="-108" y="0"/>
              </wp:wrapPolygon>
            </wp:wrapTight>
            <wp:docPr id="16" name="Imagen 11" descr="DSC00169"/>
            <wp:cNvGraphicFramePr/>
            <a:graphic xmlns:a="http://schemas.openxmlformats.org/drawingml/2006/main">
              <a:graphicData uri="http://schemas.openxmlformats.org/drawingml/2006/picture">
                <pic:pic xmlns:pic="http://schemas.openxmlformats.org/drawingml/2006/picture">
                  <pic:nvPicPr>
                    <pic:cNvPr id="11268" name="Picture 4" descr="DSC00169"/>
                    <pic:cNvPicPr>
                      <a:picLocks noChangeAspect="1" noChangeArrowheads="1"/>
                    </pic:cNvPicPr>
                  </pic:nvPicPr>
                  <pic:blipFill>
                    <a:blip r:embed="rId24" cstate="print"/>
                    <a:srcRect/>
                    <a:stretch>
                      <a:fillRect/>
                    </a:stretch>
                  </pic:blipFill>
                  <pic:spPr bwMode="auto">
                    <a:xfrm>
                      <a:off x="0" y="0"/>
                      <a:ext cx="3797300" cy="2552700"/>
                    </a:xfrm>
                    <a:prstGeom prst="rect">
                      <a:avLst/>
                    </a:prstGeom>
                    <a:noFill/>
                  </pic:spPr>
                </pic:pic>
              </a:graphicData>
            </a:graphic>
          </wp:anchor>
        </w:drawing>
      </w: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870DC7" w:rsidRDefault="00870DC7" w:rsidP="008E1262">
      <w:pPr>
        <w:autoSpaceDE w:val="0"/>
        <w:autoSpaceDN w:val="0"/>
        <w:adjustRightInd w:val="0"/>
        <w:spacing w:line="360" w:lineRule="auto"/>
        <w:jc w:val="both"/>
        <w:rPr>
          <w:rFonts w:ascii="Arial" w:hAnsi="Arial" w:cs="Arial"/>
          <w:lang w:val="es-GT" w:eastAsia="es-GT"/>
        </w:rPr>
      </w:pPr>
    </w:p>
    <w:p w:rsidR="00F171A3" w:rsidRDefault="00651375" w:rsidP="008E1262">
      <w:pPr>
        <w:autoSpaceDE w:val="0"/>
        <w:autoSpaceDN w:val="0"/>
        <w:adjustRightInd w:val="0"/>
        <w:spacing w:line="360" w:lineRule="auto"/>
        <w:jc w:val="both"/>
        <w:rPr>
          <w:rFonts w:ascii="Arial" w:hAnsi="Arial" w:cs="Arial"/>
          <w:lang w:val="es-GT" w:eastAsia="es-GT"/>
        </w:rPr>
      </w:pPr>
      <w:r>
        <w:rPr>
          <w:rFonts w:ascii="Arial" w:hAnsi="Arial" w:cs="Arial"/>
          <w:noProof/>
          <w:lang w:val="es-GT" w:eastAsia="es-GT"/>
        </w:rPr>
        <w:pict>
          <v:shape id="_x0000_s1044" type="#_x0000_t202" style="position:absolute;left:0;text-align:left;margin-left:385.8pt;margin-top:16.6pt;width:23.65pt;height:71.35pt;z-index:251708416" filled="f" stroked="f">
            <v:textbox style="layout-flow:vertical;mso-layout-flow-alt:bottom-to-top;mso-next-textbox:#_x0000_s1044">
              <w:txbxContent>
                <w:p w:rsidR="002B4D9A" w:rsidRPr="00FE3DFB" w:rsidRDefault="002B4D9A" w:rsidP="00F171A3">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F171A3" w:rsidRDefault="00F171A3" w:rsidP="008E1262">
      <w:pPr>
        <w:autoSpaceDE w:val="0"/>
        <w:autoSpaceDN w:val="0"/>
        <w:adjustRightInd w:val="0"/>
        <w:spacing w:line="360" w:lineRule="auto"/>
        <w:jc w:val="both"/>
        <w:rPr>
          <w:rFonts w:ascii="Arial" w:hAnsi="Arial" w:cs="Arial"/>
          <w:lang w:val="es-GT" w:eastAsia="es-GT"/>
        </w:rPr>
      </w:pPr>
    </w:p>
    <w:p w:rsidR="00F171A3" w:rsidRDefault="00F171A3" w:rsidP="008E1262">
      <w:pPr>
        <w:autoSpaceDE w:val="0"/>
        <w:autoSpaceDN w:val="0"/>
        <w:adjustRightInd w:val="0"/>
        <w:spacing w:line="360" w:lineRule="auto"/>
        <w:jc w:val="both"/>
        <w:rPr>
          <w:rFonts w:ascii="Arial" w:hAnsi="Arial" w:cs="Arial"/>
          <w:lang w:val="es-GT" w:eastAsia="es-GT"/>
        </w:rPr>
      </w:pPr>
    </w:p>
    <w:p w:rsidR="00F171A3" w:rsidRDefault="00F171A3" w:rsidP="008E1262">
      <w:pPr>
        <w:autoSpaceDE w:val="0"/>
        <w:autoSpaceDN w:val="0"/>
        <w:adjustRightInd w:val="0"/>
        <w:spacing w:line="360" w:lineRule="auto"/>
        <w:jc w:val="both"/>
        <w:rPr>
          <w:rFonts w:ascii="Arial" w:hAnsi="Arial" w:cs="Arial"/>
          <w:lang w:val="es-GT" w:eastAsia="es-GT"/>
        </w:rPr>
      </w:pPr>
    </w:p>
    <w:p w:rsidR="00F171A3" w:rsidRDefault="00F171A3" w:rsidP="008E1262">
      <w:pPr>
        <w:autoSpaceDE w:val="0"/>
        <w:autoSpaceDN w:val="0"/>
        <w:adjustRightInd w:val="0"/>
        <w:spacing w:line="360" w:lineRule="auto"/>
        <w:jc w:val="both"/>
        <w:rPr>
          <w:rFonts w:ascii="Arial" w:hAnsi="Arial" w:cs="Arial"/>
          <w:lang w:val="es-GT" w:eastAsia="es-GT"/>
        </w:rPr>
      </w:pPr>
    </w:p>
    <w:p w:rsidR="00F171A3" w:rsidRPr="007F34E2" w:rsidRDefault="00F171A3" w:rsidP="00F171A3">
      <w:pPr>
        <w:autoSpaceDE w:val="0"/>
        <w:autoSpaceDN w:val="0"/>
        <w:adjustRightInd w:val="0"/>
        <w:jc w:val="center"/>
        <w:rPr>
          <w:rFonts w:ascii="Arial" w:hAnsi="Arial" w:cs="Arial"/>
          <w:lang w:val="es-GT" w:eastAsia="es-GT"/>
        </w:rPr>
      </w:pPr>
      <w:bookmarkStart w:id="24" w:name="_Toc332347260"/>
      <w:r w:rsidRPr="00F6176E">
        <w:rPr>
          <w:rStyle w:val="EpgrafeCar"/>
        </w:rPr>
        <w:t xml:space="preserve">Figura </w:t>
      </w:r>
      <w:r w:rsidR="00BA057C" w:rsidRPr="00F6176E">
        <w:rPr>
          <w:rStyle w:val="EpgrafeCar"/>
        </w:rPr>
        <w:t>9</w:t>
      </w:r>
      <w:r w:rsidRPr="00F6176E">
        <w:rPr>
          <w:rStyle w:val="EpgrafeCar"/>
        </w:rPr>
        <w:t>. Plantas de maguey sembradas a una dist</w:t>
      </w:r>
      <w:r w:rsidR="0044068C" w:rsidRPr="00F6176E">
        <w:rPr>
          <w:rStyle w:val="EpgrafeCar"/>
        </w:rPr>
        <w:t>ancia muy cercana</w:t>
      </w:r>
      <w:r w:rsidRPr="00F6176E">
        <w:rPr>
          <w:rStyle w:val="EpgrafeCar"/>
        </w:rPr>
        <w:t xml:space="preserve"> entre sí</w:t>
      </w:r>
      <w:bookmarkEnd w:id="24"/>
      <w:r>
        <w:rPr>
          <w:rFonts w:ascii="Arial" w:hAnsi="Arial" w:cs="Arial"/>
          <w:lang w:val="es-GT"/>
        </w:rPr>
        <w:t>.</w:t>
      </w:r>
    </w:p>
    <w:p w:rsidR="00F171A3" w:rsidRDefault="00F171A3" w:rsidP="008E1262">
      <w:pPr>
        <w:autoSpaceDE w:val="0"/>
        <w:autoSpaceDN w:val="0"/>
        <w:adjustRightInd w:val="0"/>
        <w:spacing w:line="360" w:lineRule="auto"/>
        <w:jc w:val="both"/>
        <w:rPr>
          <w:rFonts w:ascii="Arial" w:hAnsi="Arial" w:cs="Arial"/>
          <w:lang w:val="es-GT" w:eastAsia="es-GT"/>
        </w:rPr>
      </w:pPr>
    </w:p>
    <w:p w:rsidR="00F171A3" w:rsidRPr="009706EE" w:rsidRDefault="00BA057C" w:rsidP="001C3181">
      <w:pPr>
        <w:pStyle w:val="Prrafodelista"/>
        <w:numPr>
          <w:ilvl w:val="0"/>
          <w:numId w:val="15"/>
        </w:numPr>
        <w:autoSpaceDE w:val="0"/>
        <w:autoSpaceDN w:val="0"/>
        <w:adjustRightInd w:val="0"/>
        <w:spacing w:line="360" w:lineRule="auto"/>
        <w:ind w:left="426" w:hanging="284"/>
        <w:jc w:val="both"/>
        <w:rPr>
          <w:rFonts w:ascii="Arial" w:hAnsi="Arial" w:cs="Arial"/>
          <w:szCs w:val="23"/>
          <w:lang w:val="es-GT" w:eastAsia="es-GT"/>
        </w:rPr>
      </w:pPr>
      <w:r w:rsidRPr="00C77AA2">
        <w:rPr>
          <w:rFonts w:ascii="Arial" w:hAnsi="Arial" w:cs="Arial"/>
          <w:szCs w:val="23"/>
          <w:lang w:val="es-GT" w:eastAsia="es-GT"/>
        </w:rPr>
        <w:t xml:space="preserve">Siembra del maguey en asocio con otros cultivos, como el maíz y el café. El </w:t>
      </w:r>
      <w:r w:rsidRPr="009706EE">
        <w:rPr>
          <w:rFonts w:ascii="Arial" w:hAnsi="Arial" w:cs="Arial"/>
          <w:szCs w:val="23"/>
          <w:lang w:val="es-GT" w:eastAsia="es-GT"/>
        </w:rPr>
        <w:t xml:space="preserve">problema del asocio con el maíz es que el “picudo” completa parte de su ciclo reproductivo en el rastrojo del maíz. </w:t>
      </w:r>
      <w:r w:rsidR="009706EE" w:rsidRPr="009706EE">
        <w:rPr>
          <w:rFonts w:ascii="Arial" w:hAnsi="Arial" w:cs="Arial"/>
          <w:szCs w:val="23"/>
          <w:lang w:val="es-GT" w:eastAsia="es-GT"/>
        </w:rPr>
        <w:t>C</w:t>
      </w:r>
      <w:r w:rsidR="00CF28EB" w:rsidRPr="009706EE">
        <w:rPr>
          <w:rFonts w:ascii="Arial" w:hAnsi="Arial" w:cs="Arial"/>
          <w:szCs w:val="23"/>
          <w:lang w:val="es-GT" w:eastAsia="es-GT"/>
        </w:rPr>
        <w:t>on café</w:t>
      </w:r>
      <w:r w:rsidR="009706EE" w:rsidRPr="009706EE">
        <w:rPr>
          <w:rFonts w:ascii="Arial" w:hAnsi="Arial" w:cs="Arial"/>
          <w:szCs w:val="23"/>
          <w:lang w:val="es-GT" w:eastAsia="es-GT"/>
        </w:rPr>
        <w:t xml:space="preserve"> por ser de sombra, las plantas que se encuentran dentro de la plantación se ven afectadas en su desarrollo y se observa deterioro en las hojas por la falta de sol</w:t>
      </w:r>
      <w:r w:rsidR="00CF28EB" w:rsidRPr="009706EE">
        <w:rPr>
          <w:rFonts w:ascii="Arial" w:hAnsi="Arial" w:cs="Arial"/>
          <w:szCs w:val="23"/>
          <w:lang w:val="es-GT" w:eastAsia="es-GT"/>
        </w:rPr>
        <w:t>.</w:t>
      </w:r>
    </w:p>
    <w:p w:rsidR="004C15D7" w:rsidRPr="00CF28EB" w:rsidRDefault="00651375" w:rsidP="008E1262">
      <w:pPr>
        <w:autoSpaceDE w:val="0"/>
        <w:autoSpaceDN w:val="0"/>
        <w:adjustRightInd w:val="0"/>
        <w:spacing w:line="360" w:lineRule="auto"/>
        <w:jc w:val="both"/>
        <w:rPr>
          <w:rFonts w:ascii="Arial" w:hAnsi="Arial" w:cs="Arial"/>
          <w:sz w:val="16"/>
          <w:lang w:val="es-GT" w:eastAsia="es-GT"/>
        </w:rPr>
      </w:pPr>
      <w:r w:rsidRPr="00651375">
        <w:rPr>
          <w:rFonts w:ascii="Arial" w:hAnsi="Arial" w:cs="Arial"/>
          <w:noProof/>
          <w:lang w:val="es-GT" w:eastAsia="es-GT"/>
        </w:rPr>
        <w:lastRenderedPageBreak/>
        <w:pict>
          <v:shape id="_x0000_s1045" type="#_x0000_t202" style="position:absolute;left:0;text-align:left;margin-left:14.8pt;margin-top:22.15pt;width:102.55pt;height:20.25pt;z-index:251709440" filled="f" stroked="f">
            <v:textbox style="mso-next-textbox:#_x0000_s1045">
              <w:txbxContent>
                <w:p w:rsidR="002B4D9A" w:rsidRPr="00E05FDC" w:rsidRDefault="002B4D9A" w:rsidP="00E05FDC">
                  <w:pPr>
                    <w:rPr>
                      <w:rFonts w:ascii="Arial" w:hAnsi="Arial" w:cs="Arial"/>
                      <w:color w:val="FFFFFF" w:themeColor="background1"/>
                      <w:sz w:val="16"/>
                      <w:lang w:val="es-GT"/>
                    </w:rPr>
                  </w:pPr>
                  <w:r w:rsidRPr="00E05FDC">
                    <w:rPr>
                      <w:rFonts w:ascii="Arial" w:hAnsi="Arial" w:cs="Arial"/>
                      <w:color w:val="FFFFFF" w:themeColor="background1"/>
                      <w:sz w:val="16"/>
                      <w:lang w:val="es-GT"/>
                    </w:rPr>
                    <w:t>Foto</w:t>
                  </w:r>
                  <w:r>
                    <w:rPr>
                      <w:rFonts w:ascii="Arial" w:hAnsi="Arial" w:cs="Arial"/>
                      <w:color w:val="FFFFFF" w:themeColor="background1"/>
                      <w:sz w:val="16"/>
                      <w:lang w:val="es-GT"/>
                    </w:rPr>
                    <w:t>s</w:t>
                  </w:r>
                  <w:r w:rsidRPr="00E05FDC">
                    <w:rPr>
                      <w:rFonts w:ascii="Arial" w:hAnsi="Arial" w:cs="Arial"/>
                      <w:color w:val="FFFFFF" w:themeColor="background1"/>
                      <w:sz w:val="16"/>
                      <w:lang w:val="es-GT"/>
                    </w:rPr>
                    <w:t>: B. Noriega.</w:t>
                  </w:r>
                </w:p>
              </w:txbxContent>
            </v:textbox>
          </v:shape>
        </w:pict>
      </w:r>
      <w:r w:rsidR="006F27A7">
        <w:rPr>
          <w:rFonts w:ascii="Arial" w:hAnsi="Arial" w:cs="Arial"/>
          <w:noProof/>
          <w:lang w:val="es-GT" w:eastAsia="es-GT"/>
        </w:rPr>
        <w:drawing>
          <wp:anchor distT="0" distB="0" distL="114300" distR="114300" simplePos="0" relativeHeight="251693056" behindDoc="0" locked="0" layoutInCell="1" allowOverlap="1">
            <wp:simplePos x="0" y="0"/>
            <wp:positionH relativeFrom="column">
              <wp:posOffset>2975610</wp:posOffset>
            </wp:positionH>
            <wp:positionV relativeFrom="paragraph">
              <wp:posOffset>231140</wp:posOffset>
            </wp:positionV>
            <wp:extent cx="2973705" cy="2294255"/>
            <wp:effectExtent l="19050" t="0" r="0" b="0"/>
            <wp:wrapSquare wrapText="bothSides"/>
            <wp:docPr id="1" name="Imagen 15" descr="DSCF0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F0551"/>
                    <pic:cNvPicPr>
                      <a:picLocks noChangeAspect="1" noChangeArrowheads="1"/>
                    </pic:cNvPicPr>
                  </pic:nvPicPr>
                  <pic:blipFill>
                    <a:blip r:embed="rId25" cstate="print"/>
                    <a:srcRect/>
                    <a:stretch>
                      <a:fillRect/>
                    </a:stretch>
                  </pic:blipFill>
                  <pic:spPr bwMode="auto">
                    <a:xfrm>
                      <a:off x="0" y="0"/>
                      <a:ext cx="2973705" cy="2294255"/>
                    </a:xfrm>
                    <a:prstGeom prst="rect">
                      <a:avLst/>
                    </a:prstGeom>
                    <a:noFill/>
                    <a:ln w="9525">
                      <a:noFill/>
                      <a:miter lim="800000"/>
                      <a:headEnd/>
                      <a:tailEnd/>
                    </a:ln>
                  </pic:spPr>
                </pic:pic>
              </a:graphicData>
            </a:graphic>
          </wp:anchor>
        </w:drawing>
      </w:r>
      <w:r w:rsidR="006F27A7">
        <w:rPr>
          <w:rFonts w:ascii="Arial" w:hAnsi="Arial" w:cs="Arial"/>
          <w:noProof/>
          <w:lang w:val="es-GT" w:eastAsia="es-GT"/>
        </w:rPr>
        <w:drawing>
          <wp:anchor distT="0" distB="0" distL="114300" distR="114300" simplePos="0" relativeHeight="251688960" behindDoc="1" locked="0" layoutInCell="1" allowOverlap="1">
            <wp:simplePos x="0" y="0"/>
            <wp:positionH relativeFrom="column">
              <wp:posOffset>134620</wp:posOffset>
            </wp:positionH>
            <wp:positionV relativeFrom="paragraph">
              <wp:posOffset>243840</wp:posOffset>
            </wp:positionV>
            <wp:extent cx="2783840" cy="2289175"/>
            <wp:effectExtent l="19050" t="0" r="0" b="0"/>
            <wp:wrapTight wrapText="bothSides">
              <wp:wrapPolygon edited="0">
                <wp:start x="-148" y="0"/>
                <wp:lineTo x="-148" y="21390"/>
                <wp:lineTo x="21580" y="21390"/>
                <wp:lineTo x="21580" y="0"/>
                <wp:lineTo x="-148" y="0"/>
              </wp:wrapPolygon>
            </wp:wrapTight>
            <wp:docPr id="17" name="Imagen 12" descr="DSC00296"/>
            <wp:cNvGraphicFramePr/>
            <a:graphic xmlns:a="http://schemas.openxmlformats.org/drawingml/2006/main">
              <a:graphicData uri="http://schemas.openxmlformats.org/drawingml/2006/picture">
                <pic:pic xmlns:pic="http://schemas.openxmlformats.org/drawingml/2006/picture">
                  <pic:nvPicPr>
                    <pic:cNvPr id="13317" name="Picture 5" descr="DSC00296"/>
                    <pic:cNvPicPr>
                      <a:picLocks noChangeAspect="1" noChangeArrowheads="1"/>
                    </pic:cNvPicPr>
                  </pic:nvPicPr>
                  <pic:blipFill>
                    <a:blip r:embed="rId26" cstate="print"/>
                    <a:srcRect/>
                    <a:stretch>
                      <a:fillRect/>
                    </a:stretch>
                  </pic:blipFill>
                  <pic:spPr bwMode="auto">
                    <a:xfrm>
                      <a:off x="0" y="0"/>
                      <a:ext cx="2783840" cy="2289175"/>
                    </a:xfrm>
                    <a:prstGeom prst="rect">
                      <a:avLst/>
                    </a:prstGeom>
                    <a:noFill/>
                  </pic:spPr>
                </pic:pic>
              </a:graphicData>
            </a:graphic>
          </wp:anchor>
        </w:drawing>
      </w:r>
    </w:p>
    <w:p w:rsidR="00CF28EB" w:rsidRPr="007F34E2" w:rsidRDefault="00CF28EB" w:rsidP="00E575BB">
      <w:pPr>
        <w:pStyle w:val="Epgrafe"/>
        <w:jc w:val="center"/>
        <w:rPr>
          <w:lang w:val="es-GT" w:eastAsia="es-GT"/>
        </w:rPr>
      </w:pPr>
      <w:bookmarkStart w:id="25" w:name="_Toc332347261"/>
      <w:r>
        <w:rPr>
          <w:lang w:val="es-GT"/>
        </w:rPr>
        <w:t xml:space="preserve">Figura </w:t>
      </w:r>
      <w:r w:rsidR="00F6176E">
        <w:rPr>
          <w:lang w:val="es-GT"/>
        </w:rPr>
        <w:t>10</w:t>
      </w:r>
      <w:r>
        <w:rPr>
          <w:lang w:val="es-GT"/>
        </w:rPr>
        <w:t>. Plantas de maguey sembradas en asocio con maíz y café.</w:t>
      </w:r>
      <w:bookmarkEnd w:id="25"/>
    </w:p>
    <w:p w:rsidR="004C15D7" w:rsidRDefault="004C15D7" w:rsidP="008E1262">
      <w:pPr>
        <w:autoSpaceDE w:val="0"/>
        <w:autoSpaceDN w:val="0"/>
        <w:adjustRightInd w:val="0"/>
        <w:spacing w:line="360" w:lineRule="auto"/>
        <w:jc w:val="both"/>
        <w:rPr>
          <w:rFonts w:ascii="Arial" w:hAnsi="Arial" w:cs="Arial"/>
          <w:lang w:val="es-GT" w:eastAsia="es-GT"/>
        </w:rPr>
      </w:pPr>
    </w:p>
    <w:p w:rsidR="00E37E84" w:rsidRPr="00B8679E" w:rsidRDefault="00FB476B" w:rsidP="001C3181">
      <w:pPr>
        <w:pStyle w:val="Prrafodelista"/>
        <w:numPr>
          <w:ilvl w:val="0"/>
          <w:numId w:val="18"/>
        </w:numPr>
        <w:ind w:left="284" w:hanging="284"/>
        <w:jc w:val="both"/>
        <w:rPr>
          <w:rFonts w:ascii="Arial" w:hAnsi="Arial" w:cs="Arial"/>
        </w:rPr>
      </w:pPr>
      <w:r>
        <w:rPr>
          <w:rFonts w:ascii="Arial" w:hAnsi="Arial" w:cs="Arial"/>
        </w:rPr>
        <w:t xml:space="preserve">Análisis </w:t>
      </w:r>
      <w:r w:rsidR="002E2C4B" w:rsidRPr="00B8679E">
        <w:rPr>
          <w:rFonts w:ascii="Arial" w:hAnsi="Arial" w:cs="Arial"/>
        </w:rPr>
        <w:t xml:space="preserve">del </w:t>
      </w:r>
      <w:r w:rsidR="00E379DF">
        <w:rPr>
          <w:rFonts w:ascii="Arial" w:hAnsi="Arial" w:cs="Arial"/>
        </w:rPr>
        <w:t>DRP en la cadena productiva de maguey</w:t>
      </w:r>
    </w:p>
    <w:p w:rsidR="005B2F47" w:rsidRDefault="005B2F47" w:rsidP="005B2F47">
      <w:pPr>
        <w:autoSpaceDE w:val="0"/>
        <w:autoSpaceDN w:val="0"/>
        <w:adjustRightInd w:val="0"/>
        <w:jc w:val="both"/>
        <w:rPr>
          <w:rFonts w:ascii="Arial" w:hAnsi="Arial" w:cs="Arial"/>
          <w:lang w:val="es-GT" w:eastAsia="es-GT"/>
        </w:rPr>
      </w:pPr>
    </w:p>
    <w:p w:rsidR="0082764E" w:rsidRPr="00E379DF" w:rsidRDefault="006A4647" w:rsidP="00E379DF">
      <w:pPr>
        <w:spacing w:line="360" w:lineRule="auto"/>
        <w:jc w:val="both"/>
        <w:rPr>
          <w:rFonts w:ascii="Arial" w:hAnsi="Arial" w:cs="Arial"/>
        </w:rPr>
      </w:pPr>
      <w:r>
        <w:rPr>
          <w:rFonts w:ascii="Arial" w:hAnsi="Arial" w:cs="Arial"/>
        </w:rPr>
        <w:t>b.1</w:t>
      </w:r>
      <w:r w:rsidR="00845464">
        <w:rPr>
          <w:rFonts w:ascii="Arial" w:hAnsi="Arial" w:cs="Arial"/>
        </w:rPr>
        <w:t>.</w:t>
      </w:r>
      <w:r>
        <w:rPr>
          <w:rFonts w:ascii="Arial" w:hAnsi="Arial" w:cs="Arial"/>
        </w:rPr>
        <w:t xml:space="preserve"> </w:t>
      </w:r>
      <w:r w:rsidR="0082764E" w:rsidRPr="006A4647">
        <w:rPr>
          <w:rFonts w:ascii="Arial" w:hAnsi="Arial" w:cs="Arial"/>
        </w:rPr>
        <w:t>Produc</w:t>
      </w:r>
      <w:r w:rsidR="00E379DF">
        <w:rPr>
          <w:rFonts w:ascii="Arial" w:hAnsi="Arial" w:cs="Arial"/>
        </w:rPr>
        <w:t>ción</w:t>
      </w:r>
      <w:r w:rsidR="0082764E" w:rsidRPr="006A4647">
        <w:rPr>
          <w:rFonts w:ascii="Arial" w:hAnsi="Arial" w:cs="Arial"/>
        </w:rPr>
        <w:t xml:space="preserve"> de Maguey</w:t>
      </w:r>
    </w:p>
    <w:p w:rsidR="00E379DF" w:rsidRDefault="00E379DF" w:rsidP="00E379DF">
      <w:pPr>
        <w:pStyle w:val="Prrafodelista"/>
        <w:spacing w:line="360" w:lineRule="auto"/>
        <w:ind w:left="142"/>
        <w:jc w:val="both"/>
        <w:rPr>
          <w:rFonts w:ascii="Arial" w:hAnsi="Arial" w:cs="Arial"/>
        </w:rPr>
      </w:pPr>
      <w:r>
        <w:rPr>
          <w:rFonts w:ascii="Arial" w:hAnsi="Arial" w:cs="Arial"/>
        </w:rPr>
        <w:t>La prod</w:t>
      </w:r>
      <w:r w:rsidR="00B23BE3">
        <w:rPr>
          <w:rFonts w:ascii="Arial" w:hAnsi="Arial" w:cs="Arial"/>
        </w:rPr>
        <w:t xml:space="preserve">ucción de maguey se ha visto afectada </w:t>
      </w:r>
      <w:r>
        <w:rPr>
          <w:rFonts w:ascii="Arial" w:hAnsi="Arial" w:cs="Arial"/>
        </w:rPr>
        <w:t>por las siguientes razones:</w:t>
      </w:r>
    </w:p>
    <w:p w:rsidR="00E379DF" w:rsidRDefault="00E379DF" w:rsidP="001C3181">
      <w:pPr>
        <w:pStyle w:val="Prrafodelista"/>
        <w:numPr>
          <w:ilvl w:val="0"/>
          <w:numId w:val="61"/>
        </w:numPr>
        <w:spacing w:line="360" w:lineRule="auto"/>
        <w:ind w:left="142" w:hanging="142"/>
        <w:jc w:val="both"/>
        <w:rPr>
          <w:rFonts w:ascii="Arial" w:hAnsi="Arial" w:cs="Arial"/>
        </w:rPr>
      </w:pPr>
      <w:r w:rsidRPr="00E379DF">
        <w:rPr>
          <w:rFonts w:ascii="Arial" w:hAnsi="Arial" w:cs="Arial"/>
        </w:rPr>
        <w:t>Ya no existen terrenos para la siembra de maguey, los espacios disponibles se encuentran en su mayoría en áreas escarpadas y con mucha pendiente; o bien están ocupados por el café</w:t>
      </w:r>
      <w:r w:rsidR="00F86458">
        <w:rPr>
          <w:rFonts w:ascii="Arial" w:hAnsi="Arial" w:cs="Arial"/>
        </w:rPr>
        <w:t xml:space="preserve"> o maíz, que tienen una mayor relevancia económica en la actualidad que el maguey</w:t>
      </w:r>
      <w:r w:rsidRPr="00E379DF">
        <w:rPr>
          <w:rFonts w:ascii="Arial" w:hAnsi="Arial" w:cs="Arial"/>
        </w:rPr>
        <w:t xml:space="preserve">. </w:t>
      </w:r>
    </w:p>
    <w:p w:rsidR="00F86458" w:rsidRPr="00E379DF" w:rsidRDefault="00F86458" w:rsidP="001C3181">
      <w:pPr>
        <w:pStyle w:val="Prrafodelista"/>
        <w:numPr>
          <w:ilvl w:val="0"/>
          <w:numId w:val="61"/>
        </w:numPr>
        <w:tabs>
          <w:tab w:val="num" w:pos="142"/>
        </w:tabs>
        <w:spacing w:line="360" w:lineRule="auto"/>
        <w:ind w:left="142" w:hanging="142"/>
        <w:jc w:val="both"/>
        <w:rPr>
          <w:rFonts w:ascii="Arial" w:hAnsi="Arial" w:cs="Arial"/>
        </w:rPr>
      </w:pPr>
      <w:r>
        <w:rPr>
          <w:rFonts w:ascii="Arial" w:hAnsi="Arial" w:cs="Arial"/>
        </w:rPr>
        <w:t>Existe desconocimiento sobre el uso de maguey como barreras vivas</w:t>
      </w:r>
    </w:p>
    <w:p w:rsidR="00E379DF" w:rsidRDefault="0082764E" w:rsidP="001C3181">
      <w:pPr>
        <w:pStyle w:val="Prrafodelista"/>
        <w:numPr>
          <w:ilvl w:val="0"/>
          <w:numId w:val="61"/>
        </w:numPr>
        <w:spacing w:line="360" w:lineRule="auto"/>
        <w:ind w:left="142" w:hanging="142"/>
        <w:jc w:val="both"/>
        <w:rPr>
          <w:rFonts w:ascii="Arial" w:hAnsi="Arial" w:cs="Arial"/>
        </w:rPr>
      </w:pPr>
      <w:r w:rsidRPr="00E379DF">
        <w:rPr>
          <w:rFonts w:ascii="Arial" w:hAnsi="Arial" w:cs="Arial"/>
        </w:rPr>
        <w:t xml:space="preserve">Actualmente existen </w:t>
      </w:r>
      <w:r w:rsidR="00E379DF">
        <w:rPr>
          <w:rFonts w:ascii="Arial" w:hAnsi="Arial" w:cs="Arial"/>
        </w:rPr>
        <w:t xml:space="preserve">sólo </w:t>
      </w:r>
      <w:r w:rsidRPr="00E379DF">
        <w:rPr>
          <w:rFonts w:ascii="Arial" w:hAnsi="Arial" w:cs="Arial"/>
        </w:rPr>
        <w:t xml:space="preserve">entre </w:t>
      </w:r>
      <w:r w:rsidR="00E379DF" w:rsidRPr="00E379DF">
        <w:rPr>
          <w:rFonts w:ascii="Arial" w:hAnsi="Arial" w:cs="Arial"/>
        </w:rPr>
        <w:t xml:space="preserve">25 </w:t>
      </w:r>
      <w:r w:rsidR="00E379DF">
        <w:rPr>
          <w:rFonts w:ascii="Arial" w:hAnsi="Arial" w:cs="Arial"/>
        </w:rPr>
        <w:t>a</w:t>
      </w:r>
      <w:r w:rsidR="00E379DF" w:rsidRPr="00E379DF">
        <w:rPr>
          <w:rFonts w:ascii="Arial" w:hAnsi="Arial" w:cs="Arial"/>
        </w:rPr>
        <w:t xml:space="preserve"> 28 productores de maguey en la comunidad de San Pablo La Laguna. </w:t>
      </w:r>
    </w:p>
    <w:p w:rsidR="00FB476B" w:rsidRDefault="0003182E" w:rsidP="001C3181">
      <w:pPr>
        <w:pStyle w:val="Prrafodelista"/>
        <w:numPr>
          <w:ilvl w:val="0"/>
          <w:numId w:val="61"/>
        </w:numPr>
        <w:spacing w:line="360" w:lineRule="auto"/>
        <w:ind w:left="142" w:hanging="142"/>
        <w:jc w:val="both"/>
        <w:rPr>
          <w:rFonts w:ascii="Arial" w:hAnsi="Arial" w:cs="Arial"/>
        </w:rPr>
      </w:pPr>
      <w:r>
        <w:rPr>
          <w:rFonts w:ascii="Arial" w:hAnsi="Arial" w:cs="Arial"/>
        </w:rPr>
        <w:t>R</w:t>
      </w:r>
      <w:r w:rsidR="00E379DF">
        <w:rPr>
          <w:rFonts w:ascii="Arial" w:hAnsi="Arial" w:cs="Arial"/>
        </w:rPr>
        <w:t xml:space="preserve">educción del grupo de </w:t>
      </w:r>
      <w:r w:rsidR="00E379DF" w:rsidRPr="00E379DF">
        <w:rPr>
          <w:rFonts w:ascii="Arial" w:hAnsi="Arial" w:cs="Arial"/>
        </w:rPr>
        <w:t xml:space="preserve">productores </w:t>
      </w:r>
      <w:r>
        <w:rPr>
          <w:rFonts w:ascii="Arial" w:hAnsi="Arial" w:cs="Arial"/>
        </w:rPr>
        <w:t>de maguey por interés en la siembra de café</w:t>
      </w:r>
      <w:r w:rsidR="00E379DF" w:rsidRPr="00E379DF">
        <w:rPr>
          <w:rFonts w:ascii="Arial" w:hAnsi="Arial" w:cs="Arial"/>
        </w:rPr>
        <w:t xml:space="preserve">. </w:t>
      </w:r>
    </w:p>
    <w:p w:rsidR="00E379DF" w:rsidRPr="0003182E" w:rsidRDefault="0003182E" w:rsidP="001C3181">
      <w:pPr>
        <w:pStyle w:val="Prrafodelista"/>
        <w:numPr>
          <w:ilvl w:val="0"/>
          <w:numId w:val="61"/>
        </w:numPr>
        <w:spacing w:line="360" w:lineRule="auto"/>
        <w:ind w:left="142" w:hanging="142"/>
        <w:jc w:val="both"/>
        <w:rPr>
          <w:rFonts w:ascii="Arial" w:hAnsi="Arial" w:cs="Arial"/>
        </w:rPr>
      </w:pPr>
      <w:r w:rsidRPr="0003182E">
        <w:rPr>
          <w:rFonts w:ascii="Arial" w:hAnsi="Arial" w:cs="Arial"/>
        </w:rPr>
        <w:t xml:space="preserve">El paso de </w:t>
      </w:r>
      <w:r w:rsidR="00E379DF" w:rsidRPr="0003182E">
        <w:rPr>
          <w:rFonts w:ascii="Arial" w:hAnsi="Arial" w:cs="Arial"/>
        </w:rPr>
        <w:t xml:space="preserve">tormentas, como la del Stan (2005), ya que </w:t>
      </w:r>
      <w:r>
        <w:rPr>
          <w:rFonts w:ascii="Arial" w:hAnsi="Arial" w:cs="Arial"/>
        </w:rPr>
        <w:t>debido a la fuerza del</w:t>
      </w:r>
      <w:r w:rsidR="00E379DF" w:rsidRPr="0003182E">
        <w:rPr>
          <w:rFonts w:ascii="Arial" w:hAnsi="Arial" w:cs="Arial"/>
        </w:rPr>
        <w:t xml:space="preserve"> agua y piedras del río</w:t>
      </w:r>
      <w:r>
        <w:rPr>
          <w:rFonts w:ascii="Arial" w:hAnsi="Arial" w:cs="Arial"/>
        </w:rPr>
        <w:t xml:space="preserve">, fueron destruidos </w:t>
      </w:r>
      <w:r w:rsidR="00E379DF" w:rsidRPr="0003182E">
        <w:rPr>
          <w:rFonts w:ascii="Arial" w:hAnsi="Arial" w:cs="Arial"/>
        </w:rPr>
        <w:t>terrenos en donde se cultivaba el maguey.</w:t>
      </w:r>
    </w:p>
    <w:p w:rsidR="00E379DF" w:rsidRPr="005B2F47" w:rsidRDefault="00E379DF" w:rsidP="001C3181">
      <w:pPr>
        <w:pStyle w:val="Prrafodelista"/>
        <w:numPr>
          <w:ilvl w:val="0"/>
          <w:numId w:val="61"/>
        </w:numPr>
        <w:spacing w:line="360" w:lineRule="auto"/>
        <w:ind w:left="142" w:hanging="142"/>
        <w:jc w:val="both"/>
        <w:rPr>
          <w:rFonts w:ascii="Arial" w:hAnsi="Arial" w:cs="Arial"/>
        </w:rPr>
      </w:pPr>
      <w:r w:rsidRPr="005B2F47">
        <w:rPr>
          <w:rFonts w:ascii="Arial" w:hAnsi="Arial" w:cs="Arial"/>
        </w:rPr>
        <w:t>La falta de semilla o hijuelos</w:t>
      </w:r>
      <w:r w:rsidR="0003182E">
        <w:rPr>
          <w:rFonts w:ascii="Arial" w:hAnsi="Arial" w:cs="Arial"/>
        </w:rPr>
        <w:t xml:space="preserve">, los cuales son </w:t>
      </w:r>
      <w:r w:rsidRPr="005B2F47">
        <w:rPr>
          <w:rFonts w:ascii="Arial" w:hAnsi="Arial" w:cs="Arial"/>
        </w:rPr>
        <w:t xml:space="preserve">escasos </w:t>
      </w:r>
      <w:r w:rsidR="0003182E">
        <w:rPr>
          <w:rFonts w:ascii="Arial" w:hAnsi="Arial" w:cs="Arial"/>
        </w:rPr>
        <w:t xml:space="preserve">porque algunas personas </w:t>
      </w:r>
      <w:r w:rsidR="006503BF">
        <w:rPr>
          <w:rFonts w:ascii="Arial" w:hAnsi="Arial" w:cs="Arial"/>
        </w:rPr>
        <w:t xml:space="preserve">no venden ni </w:t>
      </w:r>
      <w:r w:rsidR="0003182E">
        <w:rPr>
          <w:rFonts w:ascii="Arial" w:hAnsi="Arial" w:cs="Arial"/>
        </w:rPr>
        <w:t xml:space="preserve"> regala</w:t>
      </w:r>
      <w:r w:rsidR="006503BF">
        <w:rPr>
          <w:rFonts w:ascii="Arial" w:hAnsi="Arial" w:cs="Arial"/>
        </w:rPr>
        <w:t>n</w:t>
      </w:r>
      <w:r w:rsidR="00F86458">
        <w:rPr>
          <w:rFonts w:ascii="Arial" w:hAnsi="Arial" w:cs="Arial"/>
        </w:rPr>
        <w:t xml:space="preserve"> los hijuelos de sus parcelas</w:t>
      </w:r>
      <w:r w:rsidR="006503BF">
        <w:rPr>
          <w:rFonts w:ascii="Arial" w:hAnsi="Arial" w:cs="Arial"/>
        </w:rPr>
        <w:t xml:space="preserve">, más bien los </w:t>
      </w:r>
      <w:r w:rsidR="00F86458">
        <w:rPr>
          <w:rFonts w:ascii="Arial" w:hAnsi="Arial" w:cs="Arial"/>
        </w:rPr>
        <w:t xml:space="preserve">desechan o destruyen, por lo que </w:t>
      </w:r>
      <w:r>
        <w:rPr>
          <w:rFonts w:ascii="Arial" w:hAnsi="Arial" w:cs="Arial"/>
        </w:rPr>
        <w:t>s</w:t>
      </w:r>
      <w:r w:rsidR="00F86458">
        <w:rPr>
          <w:rFonts w:ascii="Arial" w:hAnsi="Arial" w:cs="Arial"/>
        </w:rPr>
        <w:t>u precio de adquisición se eleva</w:t>
      </w:r>
      <w:r w:rsidRPr="005B2F47">
        <w:rPr>
          <w:rFonts w:ascii="Arial" w:hAnsi="Arial" w:cs="Arial"/>
        </w:rPr>
        <w:t>.</w:t>
      </w:r>
    </w:p>
    <w:p w:rsidR="003575EA" w:rsidRDefault="003575EA" w:rsidP="00C77AA2">
      <w:pPr>
        <w:tabs>
          <w:tab w:val="num" w:pos="142"/>
        </w:tabs>
        <w:spacing w:line="360" w:lineRule="auto"/>
        <w:ind w:left="142"/>
        <w:jc w:val="both"/>
        <w:rPr>
          <w:rFonts w:ascii="Arial" w:hAnsi="Arial" w:cs="Arial"/>
        </w:rPr>
      </w:pPr>
    </w:p>
    <w:p w:rsidR="00CA4550" w:rsidRDefault="00CA4550" w:rsidP="00C77AA2">
      <w:pPr>
        <w:tabs>
          <w:tab w:val="num" w:pos="142"/>
        </w:tabs>
        <w:spacing w:line="360" w:lineRule="auto"/>
        <w:ind w:left="142"/>
        <w:jc w:val="both"/>
        <w:rPr>
          <w:rFonts w:ascii="Arial" w:hAnsi="Arial" w:cs="Arial"/>
        </w:rPr>
      </w:pPr>
    </w:p>
    <w:p w:rsidR="00CA4550" w:rsidRDefault="00CA4550" w:rsidP="00C77AA2">
      <w:pPr>
        <w:tabs>
          <w:tab w:val="num" w:pos="142"/>
        </w:tabs>
        <w:spacing w:line="360" w:lineRule="auto"/>
        <w:ind w:left="142"/>
        <w:jc w:val="both"/>
        <w:rPr>
          <w:rFonts w:ascii="Arial" w:hAnsi="Arial" w:cs="Arial"/>
        </w:rPr>
      </w:pPr>
    </w:p>
    <w:p w:rsidR="00FF4142" w:rsidRPr="005B2F47" w:rsidRDefault="003575EA" w:rsidP="003575EA">
      <w:pPr>
        <w:spacing w:line="360" w:lineRule="auto"/>
        <w:jc w:val="both"/>
        <w:rPr>
          <w:rFonts w:ascii="Arial" w:hAnsi="Arial" w:cs="Arial"/>
        </w:rPr>
      </w:pPr>
      <w:r>
        <w:rPr>
          <w:rFonts w:ascii="Arial" w:hAnsi="Arial" w:cs="Arial"/>
        </w:rPr>
        <w:lastRenderedPageBreak/>
        <w:t xml:space="preserve">b.2. </w:t>
      </w:r>
      <w:r w:rsidR="00FF4142">
        <w:rPr>
          <w:rFonts w:ascii="Arial" w:hAnsi="Arial" w:cs="Arial"/>
        </w:rPr>
        <w:t xml:space="preserve">Manejo de plantaciones </w:t>
      </w:r>
      <w:r w:rsidR="00FF4142" w:rsidRPr="005B2F47">
        <w:rPr>
          <w:rFonts w:ascii="Arial" w:hAnsi="Arial" w:cs="Arial"/>
        </w:rPr>
        <w:t xml:space="preserve">de maguey </w:t>
      </w:r>
    </w:p>
    <w:p w:rsidR="00062FF6" w:rsidRPr="00062FF6" w:rsidRDefault="0082764E" w:rsidP="001C3181">
      <w:pPr>
        <w:pStyle w:val="Prrafodelista"/>
        <w:numPr>
          <w:ilvl w:val="0"/>
          <w:numId w:val="17"/>
        </w:numPr>
        <w:tabs>
          <w:tab w:val="num" w:pos="142"/>
          <w:tab w:val="num" w:pos="284"/>
        </w:tabs>
        <w:spacing w:line="360" w:lineRule="auto"/>
        <w:ind w:left="284" w:hanging="142"/>
        <w:jc w:val="both"/>
        <w:rPr>
          <w:rFonts w:ascii="Arial" w:hAnsi="Arial" w:cs="Arial"/>
        </w:rPr>
      </w:pPr>
      <w:r w:rsidRPr="00062FF6">
        <w:rPr>
          <w:rFonts w:ascii="Arial" w:hAnsi="Arial" w:cs="Arial"/>
        </w:rPr>
        <w:t>Búsqueda de semilla</w:t>
      </w:r>
      <w:r w:rsidR="006312B4" w:rsidRPr="00062FF6">
        <w:rPr>
          <w:rFonts w:ascii="Arial" w:hAnsi="Arial" w:cs="Arial"/>
        </w:rPr>
        <w:t xml:space="preserve"> (hijuelos)</w:t>
      </w:r>
      <w:r w:rsidR="004E2C68" w:rsidRPr="00062FF6">
        <w:rPr>
          <w:rFonts w:ascii="Arial" w:hAnsi="Arial" w:cs="Arial"/>
        </w:rPr>
        <w:t xml:space="preserve">: </w:t>
      </w:r>
      <w:r w:rsidRPr="00062FF6">
        <w:rPr>
          <w:rFonts w:ascii="Arial" w:hAnsi="Arial" w:cs="Arial"/>
        </w:rPr>
        <w:t xml:space="preserve">Los productores buscan hijuelos que tengan entre 3 a 5 años de edad, para que de esta forma la cosecha pueda comenzar 3 a 4 años después de sembrado. </w:t>
      </w:r>
      <w:r w:rsidR="00062FF6" w:rsidRPr="00062FF6">
        <w:rPr>
          <w:rFonts w:ascii="Arial" w:hAnsi="Arial" w:cs="Arial"/>
        </w:rPr>
        <w:t xml:space="preserve">El costo de </w:t>
      </w:r>
      <w:r w:rsidRPr="00062FF6">
        <w:rPr>
          <w:rFonts w:ascii="Arial" w:hAnsi="Arial" w:cs="Arial"/>
        </w:rPr>
        <w:t>hijuelo</w:t>
      </w:r>
      <w:r w:rsidR="00062FF6" w:rsidRPr="00062FF6">
        <w:rPr>
          <w:rFonts w:ascii="Arial" w:hAnsi="Arial" w:cs="Arial"/>
        </w:rPr>
        <w:t>s</w:t>
      </w:r>
      <w:r w:rsidRPr="00062FF6">
        <w:rPr>
          <w:rFonts w:ascii="Arial" w:hAnsi="Arial" w:cs="Arial"/>
        </w:rPr>
        <w:t xml:space="preserve"> </w:t>
      </w:r>
      <w:r w:rsidR="00062FF6" w:rsidRPr="00062FF6">
        <w:rPr>
          <w:rFonts w:ascii="Arial" w:hAnsi="Arial" w:cs="Arial"/>
        </w:rPr>
        <w:t xml:space="preserve">actualmente es de </w:t>
      </w:r>
      <w:r w:rsidRPr="00062FF6">
        <w:rPr>
          <w:rFonts w:ascii="Arial" w:hAnsi="Arial" w:cs="Arial"/>
        </w:rPr>
        <w:t xml:space="preserve">Q10.00 </w:t>
      </w:r>
      <w:r w:rsidR="008778ED" w:rsidRPr="00062FF6">
        <w:rPr>
          <w:rFonts w:ascii="Arial" w:hAnsi="Arial" w:cs="Arial"/>
        </w:rPr>
        <w:t>la</w:t>
      </w:r>
      <w:r w:rsidRPr="00062FF6">
        <w:rPr>
          <w:rFonts w:ascii="Arial" w:hAnsi="Arial" w:cs="Arial"/>
        </w:rPr>
        <w:t xml:space="preserve"> unidad</w:t>
      </w:r>
      <w:r w:rsidR="00062FF6" w:rsidRPr="00062FF6">
        <w:rPr>
          <w:rFonts w:ascii="Arial" w:hAnsi="Arial" w:cs="Arial"/>
        </w:rPr>
        <w:t xml:space="preserve">, cuando antes </w:t>
      </w:r>
      <w:r w:rsidRPr="00062FF6">
        <w:rPr>
          <w:rFonts w:ascii="Arial" w:hAnsi="Arial" w:cs="Arial"/>
        </w:rPr>
        <w:t>se conseguía</w:t>
      </w:r>
      <w:r w:rsidR="008778ED" w:rsidRPr="00062FF6">
        <w:rPr>
          <w:rFonts w:ascii="Arial" w:hAnsi="Arial" w:cs="Arial"/>
        </w:rPr>
        <w:t>n</w:t>
      </w:r>
      <w:r w:rsidRPr="00062FF6">
        <w:rPr>
          <w:rFonts w:ascii="Arial" w:hAnsi="Arial" w:cs="Arial"/>
        </w:rPr>
        <w:t xml:space="preserve"> a Q10.00 el ciento. </w:t>
      </w:r>
    </w:p>
    <w:p w:rsidR="00062FF6" w:rsidRDefault="0082764E" w:rsidP="001C3181">
      <w:pPr>
        <w:pStyle w:val="Prrafodelista"/>
        <w:numPr>
          <w:ilvl w:val="0"/>
          <w:numId w:val="17"/>
        </w:numPr>
        <w:tabs>
          <w:tab w:val="num" w:pos="142"/>
        </w:tabs>
        <w:spacing w:line="360" w:lineRule="auto"/>
        <w:ind w:left="284" w:hanging="142"/>
        <w:jc w:val="both"/>
        <w:rPr>
          <w:rFonts w:ascii="Arial" w:hAnsi="Arial" w:cs="Arial"/>
        </w:rPr>
      </w:pPr>
      <w:r w:rsidRPr="00845464">
        <w:rPr>
          <w:rFonts w:ascii="Arial" w:hAnsi="Arial" w:cs="Arial"/>
        </w:rPr>
        <w:t>Siembra</w:t>
      </w:r>
      <w:r w:rsidR="004E2C68" w:rsidRPr="00845464">
        <w:rPr>
          <w:rFonts w:ascii="Arial" w:hAnsi="Arial" w:cs="Arial"/>
        </w:rPr>
        <w:t xml:space="preserve">: </w:t>
      </w:r>
      <w:r w:rsidRPr="004E2C68">
        <w:rPr>
          <w:rFonts w:ascii="Arial" w:hAnsi="Arial" w:cs="Arial"/>
        </w:rPr>
        <w:t xml:space="preserve">Desde el </w:t>
      </w:r>
      <w:r w:rsidR="008778ED" w:rsidRPr="004E2C68">
        <w:rPr>
          <w:rFonts w:ascii="Arial" w:hAnsi="Arial" w:cs="Arial"/>
        </w:rPr>
        <w:t xml:space="preserve">paso de la tormenta </w:t>
      </w:r>
      <w:r w:rsidRPr="004E2C68">
        <w:rPr>
          <w:rFonts w:ascii="Arial" w:hAnsi="Arial" w:cs="Arial"/>
        </w:rPr>
        <w:t xml:space="preserve">Stan </w:t>
      </w:r>
      <w:r w:rsidR="008778ED" w:rsidRPr="004E2C68">
        <w:rPr>
          <w:rFonts w:ascii="Arial" w:hAnsi="Arial" w:cs="Arial"/>
        </w:rPr>
        <w:t>(2005)</w:t>
      </w:r>
      <w:r w:rsidR="00062FF6">
        <w:rPr>
          <w:rFonts w:ascii="Arial" w:hAnsi="Arial" w:cs="Arial"/>
        </w:rPr>
        <w:t>,</w:t>
      </w:r>
      <w:r w:rsidR="008778ED" w:rsidRPr="004E2C68">
        <w:rPr>
          <w:rFonts w:ascii="Arial" w:hAnsi="Arial" w:cs="Arial"/>
        </w:rPr>
        <w:t xml:space="preserve"> </w:t>
      </w:r>
      <w:r w:rsidRPr="004E2C68">
        <w:rPr>
          <w:rFonts w:ascii="Arial" w:hAnsi="Arial" w:cs="Arial"/>
        </w:rPr>
        <w:t xml:space="preserve">la </w:t>
      </w:r>
      <w:r w:rsidR="00062FF6">
        <w:rPr>
          <w:rFonts w:ascii="Arial" w:hAnsi="Arial" w:cs="Arial"/>
        </w:rPr>
        <w:t xml:space="preserve">estructura del suelo </w:t>
      </w:r>
      <w:r w:rsidRPr="004E2C68">
        <w:rPr>
          <w:rFonts w:ascii="Arial" w:hAnsi="Arial" w:cs="Arial"/>
        </w:rPr>
        <w:t>cambió</w:t>
      </w:r>
      <w:r w:rsidR="00062FF6">
        <w:rPr>
          <w:rFonts w:ascii="Arial" w:hAnsi="Arial" w:cs="Arial"/>
        </w:rPr>
        <w:t xml:space="preserve"> por que posee muchas piedras y es menos profundo, por lo que los productores </w:t>
      </w:r>
      <w:r w:rsidRPr="004E2C68">
        <w:rPr>
          <w:rFonts w:ascii="Arial" w:hAnsi="Arial" w:cs="Arial"/>
        </w:rPr>
        <w:t xml:space="preserve"> </w:t>
      </w:r>
      <w:r w:rsidR="00062FF6">
        <w:rPr>
          <w:rFonts w:ascii="Arial" w:hAnsi="Arial" w:cs="Arial"/>
        </w:rPr>
        <w:t xml:space="preserve">deben </w:t>
      </w:r>
      <w:r w:rsidRPr="004E2C68">
        <w:rPr>
          <w:rFonts w:ascii="Arial" w:hAnsi="Arial" w:cs="Arial"/>
        </w:rPr>
        <w:t>cuida</w:t>
      </w:r>
      <w:r w:rsidR="00062FF6">
        <w:rPr>
          <w:rFonts w:ascii="Arial" w:hAnsi="Arial" w:cs="Arial"/>
        </w:rPr>
        <w:t>r</w:t>
      </w:r>
      <w:r w:rsidRPr="004E2C68">
        <w:rPr>
          <w:rFonts w:ascii="Arial" w:hAnsi="Arial" w:cs="Arial"/>
        </w:rPr>
        <w:t xml:space="preserve"> las raíces del hijuelo</w:t>
      </w:r>
      <w:r w:rsidR="00062FF6">
        <w:rPr>
          <w:rFonts w:ascii="Arial" w:hAnsi="Arial" w:cs="Arial"/>
        </w:rPr>
        <w:t>.</w:t>
      </w:r>
    </w:p>
    <w:p w:rsidR="00062FF6" w:rsidRDefault="0082764E" w:rsidP="00845464">
      <w:pPr>
        <w:tabs>
          <w:tab w:val="num" w:pos="142"/>
        </w:tabs>
        <w:spacing w:line="360" w:lineRule="auto"/>
        <w:ind w:left="284"/>
        <w:jc w:val="both"/>
        <w:rPr>
          <w:rFonts w:ascii="Arial" w:hAnsi="Arial" w:cs="Arial"/>
        </w:rPr>
      </w:pPr>
      <w:r w:rsidRPr="005B2F47">
        <w:rPr>
          <w:rFonts w:ascii="Arial" w:hAnsi="Arial" w:cs="Arial"/>
        </w:rPr>
        <w:t xml:space="preserve">La siembra </w:t>
      </w:r>
      <w:r w:rsidR="00062FF6">
        <w:rPr>
          <w:rFonts w:ascii="Arial" w:hAnsi="Arial" w:cs="Arial"/>
        </w:rPr>
        <w:t xml:space="preserve">de maguey la realizan </w:t>
      </w:r>
      <w:r w:rsidRPr="005B2F47">
        <w:rPr>
          <w:rFonts w:ascii="Arial" w:hAnsi="Arial" w:cs="Arial"/>
        </w:rPr>
        <w:t xml:space="preserve">con distanciamiento de 3 varas </w:t>
      </w:r>
      <w:r w:rsidR="005623CD">
        <w:rPr>
          <w:rFonts w:ascii="Arial" w:hAnsi="Arial" w:cs="Arial"/>
        </w:rPr>
        <w:t xml:space="preserve">(2.5 mts) </w:t>
      </w:r>
      <w:r w:rsidRPr="005B2F47">
        <w:rPr>
          <w:rFonts w:ascii="Arial" w:hAnsi="Arial" w:cs="Arial"/>
        </w:rPr>
        <w:t>y cada agujero tiene dimensiones de 20</w:t>
      </w:r>
      <w:r w:rsidR="00DE0B29">
        <w:rPr>
          <w:rFonts w:ascii="Arial" w:hAnsi="Arial" w:cs="Arial"/>
        </w:rPr>
        <w:t xml:space="preserve"> </w:t>
      </w:r>
      <w:r w:rsidRPr="005B2F47">
        <w:rPr>
          <w:rFonts w:ascii="Arial" w:hAnsi="Arial" w:cs="Arial"/>
        </w:rPr>
        <w:t>cm</w:t>
      </w:r>
      <w:r w:rsidRPr="004E2C68">
        <w:rPr>
          <w:rFonts w:ascii="Arial" w:hAnsi="Arial" w:cs="Arial"/>
          <w:vertAlign w:val="superscript"/>
        </w:rPr>
        <w:t>2</w:t>
      </w:r>
      <w:r w:rsidR="00062FF6">
        <w:rPr>
          <w:rFonts w:ascii="Arial" w:hAnsi="Arial" w:cs="Arial"/>
        </w:rPr>
        <w:t>.</w:t>
      </w:r>
      <w:r w:rsidRPr="005B2F47">
        <w:rPr>
          <w:rFonts w:ascii="Arial" w:hAnsi="Arial" w:cs="Arial"/>
        </w:rPr>
        <w:t xml:space="preserve"> </w:t>
      </w:r>
      <w:r w:rsidR="00062FF6">
        <w:rPr>
          <w:rFonts w:ascii="Arial" w:hAnsi="Arial" w:cs="Arial"/>
        </w:rPr>
        <w:t xml:space="preserve">Posterior a la siembra </w:t>
      </w:r>
      <w:r w:rsidRPr="005B2F47">
        <w:rPr>
          <w:rFonts w:ascii="Arial" w:hAnsi="Arial" w:cs="Arial"/>
        </w:rPr>
        <w:t xml:space="preserve">algunas personas le agregan </w:t>
      </w:r>
      <w:r w:rsidR="00915883" w:rsidRPr="005B2F47">
        <w:rPr>
          <w:rFonts w:ascii="Arial" w:hAnsi="Arial" w:cs="Arial"/>
        </w:rPr>
        <w:t>materia orgánica y ceniza</w:t>
      </w:r>
      <w:r w:rsidRPr="005B2F47">
        <w:rPr>
          <w:rFonts w:ascii="Arial" w:hAnsi="Arial" w:cs="Arial"/>
        </w:rPr>
        <w:t xml:space="preserve"> </w:t>
      </w:r>
      <w:r w:rsidR="00062FF6">
        <w:rPr>
          <w:rFonts w:ascii="Arial" w:hAnsi="Arial" w:cs="Arial"/>
        </w:rPr>
        <w:t>en lugar de abonos químicos.</w:t>
      </w:r>
      <w:r w:rsidR="00DE0B29">
        <w:rPr>
          <w:rFonts w:ascii="Arial" w:hAnsi="Arial" w:cs="Arial"/>
        </w:rPr>
        <w:t xml:space="preserve"> </w:t>
      </w:r>
    </w:p>
    <w:p w:rsidR="00062FF6" w:rsidRDefault="00062FF6" w:rsidP="00845464">
      <w:pPr>
        <w:tabs>
          <w:tab w:val="num" w:pos="142"/>
        </w:tabs>
        <w:spacing w:line="360" w:lineRule="auto"/>
        <w:ind w:left="284"/>
        <w:jc w:val="both"/>
        <w:rPr>
          <w:rFonts w:ascii="Arial" w:hAnsi="Arial" w:cs="Arial"/>
        </w:rPr>
      </w:pPr>
    </w:p>
    <w:p w:rsidR="0082764E" w:rsidRPr="005B2F47" w:rsidRDefault="0082764E" w:rsidP="00845464">
      <w:pPr>
        <w:tabs>
          <w:tab w:val="num" w:pos="142"/>
        </w:tabs>
        <w:spacing w:line="360" w:lineRule="auto"/>
        <w:ind w:left="284"/>
        <w:jc w:val="both"/>
        <w:rPr>
          <w:rFonts w:ascii="Arial" w:hAnsi="Arial" w:cs="Arial"/>
        </w:rPr>
      </w:pPr>
      <w:r w:rsidRPr="005B2F47">
        <w:rPr>
          <w:rFonts w:ascii="Arial" w:hAnsi="Arial" w:cs="Arial"/>
        </w:rPr>
        <w:t xml:space="preserve">Los meses para la siembra </w:t>
      </w:r>
      <w:r w:rsidR="00062FF6">
        <w:rPr>
          <w:rFonts w:ascii="Arial" w:hAnsi="Arial" w:cs="Arial"/>
        </w:rPr>
        <w:t xml:space="preserve">es cuando </w:t>
      </w:r>
      <w:r w:rsidRPr="005B2F47">
        <w:rPr>
          <w:rFonts w:ascii="Arial" w:hAnsi="Arial" w:cs="Arial"/>
        </w:rPr>
        <w:t>comienzan</w:t>
      </w:r>
      <w:r w:rsidR="00062FF6">
        <w:rPr>
          <w:rFonts w:ascii="Arial" w:hAnsi="Arial" w:cs="Arial"/>
        </w:rPr>
        <w:t xml:space="preserve"> las</w:t>
      </w:r>
      <w:r w:rsidRPr="005B2F47">
        <w:rPr>
          <w:rFonts w:ascii="Arial" w:hAnsi="Arial" w:cs="Arial"/>
        </w:rPr>
        <w:t xml:space="preserve"> de lluvia de mayo a julio.</w:t>
      </w:r>
    </w:p>
    <w:p w:rsidR="0082764E" w:rsidRPr="00845464" w:rsidRDefault="0082764E" w:rsidP="001C3181">
      <w:pPr>
        <w:pStyle w:val="Prrafodelista"/>
        <w:numPr>
          <w:ilvl w:val="0"/>
          <w:numId w:val="17"/>
        </w:numPr>
        <w:tabs>
          <w:tab w:val="num" w:pos="142"/>
        </w:tabs>
        <w:spacing w:line="360" w:lineRule="auto"/>
        <w:ind w:left="284" w:hanging="142"/>
        <w:jc w:val="both"/>
        <w:rPr>
          <w:rFonts w:ascii="Arial" w:hAnsi="Arial" w:cs="Arial"/>
        </w:rPr>
      </w:pPr>
      <w:r w:rsidRPr="00845464">
        <w:rPr>
          <w:rFonts w:ascii="Arial" w:hAnsi="Arial" w:cs="Arial"/>
        </w:rPr>
        <w:t>Manejo</w:t>
      </w:r>
      <w:r w:rsidR="004E2C68" w:rsidRPr="00845464">
        <w:rPr>
          <w:rFonts w:ascii="Arial" w:hAnsi="Arial" w:cs="Arial"/>
        </w:rPr>
        <w:t xml:space="preserve"> </w:t>
      </w:r>
      <w:r w:rsidRPr="00845464">
        <w:rPr>
          <w:rFonts w:ascii="Arial" w:hAnsi="Arial" w:cs="Arial"/>
        </w:rPr>
        <w:t>de la plantación</w:t>
      </w:r>
      <w:r w:rsidR="004E2C68" w:rsidRPr="00845464">
        <w:rPr>
          <w:rFonts w:ascii="Arial" w:hAnsi="Arial" w:cs="Arial"/>
        </w:rPr>
        <w:t>:</w:t>
      </w:r>
      <w:r w:rsidRPr="00845464">
        <w:rPr>
          <w:rFonts w:ascii="Arial" w:hAnsi="Arial" w:cs="Arial"/>
        </w:rPr>
        <w:t xml:space="preserve"> </w:t>
      </w:r>
      <w:r w:rsidR="004E2C68" w:rsidRPr="00845464">
        <w:rPr>
          <w:rFonts w:ascii="Arial" w:hAnsi="Arial" w:cs="Arial"/>
        </w:rPr>
        <w:t>C</w:t>
      </w:r>
      <w:r w:rsidRPr="00845464">
        <w:rPr>
          <w:rFonts w:ascii="Arial" w:hAnsi="Arial" w:cs="Arial"/>
        </w:rPr>
        <w:t xml:space="preserve">onsiste en desmalezar o limpiar alrededor de las matas para evitar que las malezas doblen la "candelilla" o ápice del maguey.  De esta forma también se evita </w:t>
      </w:r>
      <w:r w:rsidR="00915883" w:rsidRPr="00845464">
        <w:rPr>
          <w:rFonts w:ascii="Arial" w:hAnsi="Arial" w:cs="Arial"/>
        </w:rPr>
        <w:t xml:space="preserve">la propagación de </w:t>
      </w:r>
      <w:r w:rsidRPr="00845464">
        <w:rPr>
          <w:rFonts w:ascii="Arial" w:hAnsi="Arial" w:cs="Arial"/>
        </w:rPr>
        <w:t xml:space="preserve">insectos </w:t>
      </w:r>
      <w:r w:rsidR="00915883" w:rsidRPr="00845464">
        <w:rPr>
          <w:rFonts w:ascii="Arial" w:hAnsi="Arial" w:cs="Arial"/>
        </w:rPr>
        <w:t xml:space="preserve">que pueden </w:t>
      </w:r>
      <w:r w:rsidRPr="00845464">
        <w:rPr>
          <w:rFonts w:ascii="Arial" w:hAnsi="Arial" w:cs="Arial"/>
        </w:rPr>
        <w:t>mata</w:t>
      </w:r>
      <w:r w:rsidR="00915883" w:rsidRPr="00845464">
        <w:rPr>
          <w:rFonts w:ascii="Arial" w:hAnsi="Arial" w:cs="Arial"/>
        </w:rPr>
        <w:t>r la planta como el “picudo”</w:t>
      </w:r>
      <w:r w:rsidR="001223B0">
        <w:rPr>
          <w:rFonts w:ascii="Arial" w:hAnsi="Arial" w:cs="Arial"/>
        </w:rPr>
        <w:t xml:space="preserve">. </w:t>
      </w:r>
      <w:r w:rsidR="00915883" w:rsidRPr="00845464">
        <w:rPr>
          <w:rFonts w:ascii="Arial" w:hAnsi="Arial" w:cs="Arial"/>
        </w:rPr>
        <w:t xml:space="preserve">Normalmente </w:t>
      </w:r>
      <w:r w:rsidR="005623CD">
        <w:rPr>
          <w:rFonts w:ascii="Arial" w:hAnsi="Arial" w:cs="Arial"/>
        </w:rPr>
        <w:t xml:space="preserve">se </w:t>
      </w:r>
      <w:r w:rsidR="00915883" w:rsidRPr="00845464">
        <w:rPr>
          <w:rFonts w:ascii="Arial" w:hAnsi="Arial" w:cs="Arial"/>
        </w:rPr>
        <w:t xml:space="preserve">realizan </w:t>
      </w:r>
      <w:r w:rsidRPr="00845464">
        <w:rPr>
          <w:rFonts w:ascii="Arial" w:hAnsi="Arial" w:cs="Arial"/>
        </w:rPr>
        <w:t>3 limpias por año</w:t>
      </w:r>
      <w:r w:rsidR="00915883" w:rsidRPr="00845464">
        <w:rPr>
          <w:rFonts w:ascii="Arial" w:hAnsi="Arial" w:cs="Arial"/>
        </w:rPr>
        <w:t>.</w:t>
      </w:r>
    </w:p>
    <w:p w:rsidR="00845464" w:rsidRDefault="00845464" w:rsidP="004E2C68">
      <w:pPr>
        <w:spacing w:line="360" w:lineRule="auto"/>
        <w:ind w:left="142"/>
        <w:jc w:val="both"/>
        <w:rPr>
          <w:rFonts w:ascii="Arial" w:hAnsi="Arial" w:cs="Arial"/>
        </w:rPr>
      </w:pPr>
    </w:p>
    <w:p w:rsidR="0082764E" w:rsidRPr="00915883" w:rsidRDefault="005623CD" w:rsidP="00845464">
      <w:pPr>
        <w:tabs>
          <w:tab w:val="num" w:pos="142"/>
        </w:tabs>
        <w:spacing w:line="360" w:lineRule="auto"/>
        <w:ind w:left="284"/>
        <w:jc w:val="both"/>
        <w:rPr>
          <w:rFonts w:ascii="Arial" w:hAnsi="Arial" w:cs="Arial"/>
        </w:rPr>
      </w:pPr>
      <w:r>
        <w:rPr>
          <w:rFonts w:ascii="Arial" w:hAnsi="Arial" w:cs="Arial"/>
        </w:rPr>
        <w:t xml:space="preserve">Algunas personas </w:t>
      </w:r>
      <w:r w:rsidR="0082764E" w:rsidRPr="00915883">
        <w:rPr>
          <w:rFonts w:ascii="Arial" w:hAnsi="Arial" w:cs="Arial"/>
        </w:rPr>
        <w:t>fumiga</w:t>
      </w:r>
      <w:r>
        <w:rPr>
          <w:rFonts w:ascii="Arial" w:hAnsi="Arial" w:cs="Arial"/>
        </w:rPr>
        <w:t>n</w:t>
      </w:r>
      <w:r w:rsidR="0082764E" w:rsidRPr="00915883">
        <w:rPr>
          <w:rFonts w:ascii="Arial" w:hAnsi="Arial" w:cs="Arial"/>
        </w:rPr>
        <w:t xml:space="preserve"> </w:t>
      </w:r>
      <w:r w:rsidR="00915883">
        <w:rPr>
          <w:rFonts w:ascii="Arial" w:hAnsi="Arial" w:cs="Arial"/>
        </w:rPr>
        <w:t>las plantas con T</w:t>
      </w:r>
      <w:r w:rsidR="0082764E" w:rsidRPr="00915883">
        <w:rPr>
          <w:rFonts w:ascii="Arial" w:hAnsi="Arial" w:cs="Arial"/>
        </w:rPr>
        <w:t>amaron durante la sie</w:t>
      </w:r>
      <w:r w:rsidR="00663FDE">
        <w:rPr>
          <w:rFonts w:ascii="Arial" w:hAnsi="Arial" w:cs="Arial"/>
        </w:rPr>
        <w:t xml:space="preserve">mbra y cuando ya están grandes. </w:t>
      </w:r>
      <w:r w:rsidR="0082764E" w:rsidRPr="00915883">
        <w:rPr>
          <w:rFonts w:ascii="Arial" w:hAnsi="Arial" w:cs="Arial"/>
        </w:rPr>
        <w:t xml:space="preserve">La fumigación sirve para evitar al "picudo" el cual se introduce </w:t>
      </w:r>
      <w:r w:rsidR="00915883">
        <w:rPr>
          <w:rFonts w:ascii="Arial" w:hAnsi="Arial" w:cs="Arial"/>
        </w:rPr>
        <w:t xml:space="preserve">perforando </w:t>
      </w:r>
      <w:r w:rsidR="00915883" w:rsidRPr="00915883">
        <w:rPr>
          <w:rFonts w:ascii="Arial" w:hAnsi="Arial" w:cs="Arial"/>
        </w:rPr>
        <w:t xml:space="preserve">especialmente la candelilla </w:t>
      </w:r>
      <w:r w:rsidR="00915883">
        <w:rPr>
          <w:rFonts w:ascii="Arial" w:hAnsi="Arial" w:cs="Arial"/>
        </w:rPr>
        <w:t>d</w:t>
      </w:r>
      <w:r w:rsidR="0082764E" w:rsidRPr="00915883">
        <w:rPr>
          <w:rFonts w:ascii="Arial" w:hAnsi="Arial" w:cs="Arial"/>
        </w:rPr>
        <w:t>e</w:t>
      </w:r>
      <w:r w:rsidR="00915883">
        <w:rPr>
          <w:rFonts w:ascii="Arial" w:hAnsi="Arial" w:cs="Arial"/>
        </w:rPr>
        <w:t xml:space="preserve"> la planta. También se sabe que la taltuz</w:t>
      </w:r>
      <w:r w:rsidR="0082764E" w:rsidRPr="00915883">
        <w:rPr>
          <w:rFonts w:ascii="Arial" w:hAnsi="Arial" w:cs="Arial"/>
        </w:rPr>
        <w:t xml:space="preserve">a, </w:t>
      </w:r>
      <w:r>
        <w:rPr>
          <w:rFonts w:ascii="Arial" w:hAnsi="Arial" w:cs="Arial"/>
        </w:rPr>
        <w:t>se come</w:t>
      </w:r>
      <w:r w:rsidR="0082764E" w:rsidRPr="00915883">
        <w:rPr>
          <w:rFonts w:ascii="Arial" w:hAnsi="Arial" w:cs="Arial"/>
        </w:rPr>
        <w:t xml:space="preserve"> las raíces del maguey.</w:t>
      </w:r>
    </w:p>
    <w:p w:rsidR="0082764E" w:rsidRDefault="0082764E" w:rsidP="00845464">
      <w:pPr>
        <w:tabs>
          <w:tab w:val="num" w:pos="142"/>
        </w:tabs>
        <w:spacing w:line="360" w:lineRule="auto"/>
        <w:ind w:left="284"/>
        <w:jc w:val="both"/>
        <w:rPr>
          <w:rFonts w:ascii="Arial" w:hAnsi="Arial" w:cs="Arial"/>
        </w:rPr>
      </w:pPr>
    </w:p>
    <w:p w:rsidR="003575EA" w:rsidRPr="005B2F47" w:rsidRDefault="003575EA" w:rsidP="003575EA">
      <w:pPr>
        <w:spacing w:line="360" w:lineRule="auto"/>
        <w:jc w:val="both"/>
        <w:rPr>
          <w:rFonts w:ascii="Arial" w:hAnsi="Arial" w:cs="Arial"/>
        </w:rPr>
      </w:pPr>
      <w:r>
        <w:rPr>
          <w:rFonts w:ascii="Arial" w:hAnsi="Arial" w:cs="Arial"/>
        </w:rPr>
        <w:t xml:space="preserve">b.3. Cosecha y aprovechamiento </w:t>
      </w:r>
      <w:r w:rsidRPr="005B2F47">
        <w:rPr>
          <w:rFonts w:ascii="Arial" w:hAnsi="Arial" w:cs="Arial"/>
        </w:rPr>
        <w:t>de</w:t>
      </w:r>
      <w:r>
        <w:rPr>
          <w:rFonts w:ascii="Arial" w:hAnsi="Arial" w:cs="Arial"/>
        </w:rPr>
        <w:t>l</w:t>
      </w:r>
      <w:r w:rsidRPr="005B2F47">
        <w:rPr>
          <w:rFonts w:ascii="Arial" w:hAnsi="Arial" w:cs="Arial"/>
        </w:rPr>
        <w:t xml:space="preserve"> maguey </w:t>
      </w:r>
    </w:p>
    <w:p w:rsidR="0082764E" w:rsidRPr="005B2F47" w:rsidRDefault="003575EA" w:rsidP="003575EA">
      <w:pPr>
        <w:tabs>
          <w:tab w:val="num" w:pos="142"/>
        </w:tabs>
        <w:spacing w:line="360" w:lineRule="auto"/>
        <w:ind w:left="284"/>
        <w:jc w:val="both"/>
        <w:rPr>
          <w:rFonts w:ascii="Arial" w:hAnsi="Arial" w:cs="Arial"/>
        </w:rPr>
      </w:pPr>
      <w:r>
        <w:rPr>
          <w:rFonts w:ascii="Arial" w:hAnsi="Arial" w:cs="Arial"/>
        </w:rPr>
        <w:t>Es una p</w:t>
      </w:r>
      <w:r w:rsidR="0082764E" w:rsidRPr="00915883">
        <w:rPr>
          <w:rFonts w:ascii="Arial" w:hAnsi="Arial" w:cs="Arial"/>
        </w:rPr>
        <w:t xml:space="preserve">arte del manejo </w:t>
      </w:r>
      <w:r>
        <w:rPr>
          <w:rFonts w:ascii="Arial" w:hAnsi="Arial" w:cs="Arial"/>
        </w:rPr>
        <w:t>y consiste en l</w:t>
      </w:r>
      <w:r w:rsidR="0082764E" w:rsidRPr="00915883">
        <w:rPr>
          <w:rFonts w:ascii="Arial" w:hAnsi="Arial" w:cs="Arial"/>
        </w:rPr>
        <w:t xml:space="preserve">a poda </w:t>
      </w:r>
      <w:r>
        <w:rPr>
          <w:rFonts w:ascii="Arial" w:hAnsi="Arial" w:cs="Arial"/>
        </w:rPr>
        <w:t xml:space="preserve">o corte de </w:t>
      </w:r>
      <w:r w:rsidR="0082764E" w:rsidRPr="00915883">
        <w:rPr>
          <w:rFonts w:ascii="Arial" w:hAnsi="Arial" w:cs="Arial"/>
        </w:rPr>
        <w:t>hojas</w:t>
      </w:r>
      <w:r>
        <w:rPr>
          <w:rFonts w:ascii="Arial" w:hAnsi="Arial" w:cs="Arial"/>
        </w:rPr>
        <w:t xml:space="preserve"> a la planta de maguey</w:t>
      </w:r>
      <w:r w:rsidR="0082764E" w:rsidRPr="00915883">
        <w:rPr>
          <w:rFonts w:ascii="Arial" w:hAnsi="Arial" w:cs="Arial"/>
        </w:rPr>
        <w:t>, las cuales son utilizadas para la extracción de</w:t>
      </w:r>
      <w:r w:rsidR="0082764E" w:rsidRPr="005B2F47">
        <w:rPr>
          <w:rFonts w:ascii="Arial" w:hAnsi="Arial" w:cs="Arial"/>
        </w:rPr>
        <w:t xml:space="preserve"> fibras.</w:t>
      </w:r>
    </w:p>
    <w:p w:rsidR="00B710AF" w:rsidRDefault="00B710AF" w:rsidP="005B2F47">
      <w:pPr>
        <w:jc w:val="both"/>
        <w:rPr>
          <w:rFonts w:ascii="Arial" w:hAnsi="Arial" w:cs="Arial"/>
        </w:rPr>
      </w:pPr>
    </w:p>
    <w:p w:rsidR="005623CD" w:rsidRPr="005623CD" w:rsidRDefault="0082764E" w:rsidP="001C3181">
      <w:pPr>
        <w:pStyle w:val="Prrafodelista"/>
        <w:numPr>
          <w:ilvl w:val="0"/>
          <w:numId w:val="17"/>
        </w:numPr>
        <w:tabs>
          <w:tab w:val="num" w:pos="142"/>
        </w:tabs>
        <w:spacing w:line="360" w:lineRule="auto"/>
        <w:ind w:left="284" w:hanging="142"/>
        <w:jc w:val="both"/>
        <w:rPr>
          <w:rFonts w:ascii="Arial" w:hAnsi="Arial" w:cs="Arial"/>
        </w:rPr>
      </w:pPr>
      <w:r w:rsidRPr="005623CD">
        <w:rPr>
          <w:rFonts w:ascii="Arial" w:hAnsi="Arial" w:cs="Arial"/>
        </w:rPr>
        <w:t>Extracción de hojas</w:t>
      </w:r>
      <w:r w:rsidR="00B710AF" w:rsidRPr="005623CD">
        <w:rPr>
          <w:rFonts w:ascii="Arial" w:hAnsi="Arial" w:cs="Arial"/>
        </w:rPr>
        <w:t>:</w:t>
      </w:r>
      <w:r w:rsidR="005623CD" w:rsidRPr="005623CD">
        <w:rPr>
          <w:rFonts w:ascii="Arial" w:hAnsi="Arial" w:cs="Arial"/>
        </w:rPr>
        <w:t xml:space="preserve"> L</w:t>
      </w:r>
      <w:r w:rsidRPr="005623CD">
        <w:rPr>
          <w:rFonts w:ascii="Arial" w:hAnsi="Arial" w:cs="Arial"/>
        </w:rPr>
        <w:t xml:space="preserve">as </w:t>
      </w:r>
      <w:r w:rsidR="005623CD" w:rsidRPr="005623CD">
        <w:rPr>
          <w:rFonts w:ascii="Arial" w:hAnsi="Arial" w:cs="Arial"/>
        </w:rPr>
        <w:t xml:space="preserve">pencas de </w:t>
      </w:r>
      <w:r w:rsidRPr="005623CD">
        <w:rPr>
          <w:rFonts w:ascii="Arial" w:hAnsi="Arial" w:cs="Arial"/>
        </w:rPr>
        <w:t xml:space="preserve">maguey </w:t>
      </w:r>
      <w:r w:rsidR="005623CD" w:rsidRPr="005623CD">
        <w:rPr>
          <w:rFonts w:ascii="Arial" w:hAnsi="Arial" w:cs="Arial"/>
        </w:rPr>
        <w:t xml:space="preserve">son cortadas </w:t>
      </w:r>
      <w:r w:rsidRPr="005623CD">
        <w:rPr>
          <w:rFonts w:ascii="Arial" w:hAnsi="Arial" w:cs="Arial"/>
        </w:rPr>
        <w:t xml:space="preserve">cuando se </w:t>
      </w:r>
      <w:r w:rsidR="005623CD" w:rsidRPr="005623CD">
        <w:rPr>
          <w:rFonts w:ascii="Arial" w:hAnsi="Arial" w:cs="Arial"/>
        </w:rPr>
        <w:t xml:space="preserve">observa que </w:t>
      </w:r>
      <w:r w:rsidRPr="005623CD">
        <w:rPr>
          <w:rFonts w:ascii="Arial" w:hAnsi="Arial" w:cs="Arial"/>
        </w:rPr>
        <w:t>comienzan a doblar</w:t>
      </w:r>
      <w:r w:rsidR="005623CD" w:rsidRPr="005623CD">
        <w:rPr>
          <w:rFonts w:ascii="Arial" w:hAnsi="Arial" w:cs="Arial"/>
        </w:rPr>
        <w:t>se</w:t>
      </w:r>
      <w:r w:rsidRPr="005623CD">
        <w:rPr>
          <w:rFonts w:ascii="Arial" w:hAnsi="Arial" w:cs="Arial"/>
        </w:rPr>
        <w:t xml:space="preserve"> o caer</w:t>
      </w:r>
      <w:r w:rsidR="005623CD" w:rsidRPr="005623CD">
        <w:rPr>
          <w:rFonts w:ascii="Arial" w:hAnsi="Arial" w:cs="Arial"/>
        </w:rPr>
        <w:t>,</w:t>
      </w:r>
      <w:r w:rsidRPr="005623CD">
        <w:rPr>
          <w:rFonts w:ascii="Arial" w:hAnsi="Arial" w:cs="Arial"/>
        </w:rPr>
        <w:t xml:space="preserve"> </w:t>
      </w:r>
      <w:r w:rsidR="005623CD" w:rsidRPr="005623CD">
        <w:rPr>
          <w:rFonts w:ascii="Arial" w:hAnsi="Arial" w:cs="Arial"/>
        </w:rPr>
        <w:t xml:space="preserve">lo que </w:t>
      </w:r>
      <w:r w:rsidRPr="005623CD">
        <w:rPr>
          <w:rFonts w:ascii="Arial" w:hAnsi="Arial" w:cs="Arial"/>
        </w:rPr>
        <w:t>sucede después de 3 o 4 años de haber sido sembrado.</w:t>
      </w:r>
      <w:r w:rsidR="005623CD" w:rsidRPr="005623CD">
        <w:rPr>
          <w:rFonts w:ascii="Arial" w:hAnsi="Arial" w:cs="Arial"/>
        </w:rPr>
        <w:t xml:space="preserve"> </w:t>
      </w:r>
      <w:r w:rsidRPr="005623CD">
        <w:rPr>
          <w:rFonts w:ascii="Arial" w:hAnsi="Arial" w:cs="Arial"/>
        </w:rPr>
        <w:t xml:space="preserve">Se </w:t>
      </w:r>
      <w:r w:rsidR="005623CD" w:rsidRPr="005623CD">
        <w:rPr>
          <w:rFonts w:ascii="Arial" w:hAnsi="Arial" w:cs="Arial"/>
        </w:rPr>
        <w:t xml:space="preserve">extraen </w:t>
      </w:r>
      <w:r w:rsidRPr="005623CD">
        <w:rPr>
          <w:rFonts w:ascii="Arial" w:hAnsi="Arial" w:cs="Arial"/>
        </w:rPr>
        <w:t xml:space="preserve">de </w:t>
      </w:r>
      <w:r w:rsidR="008318DD" w:rsidRPr="005623CD">
        <w:rPr>
          <w:rFonts w:ascii="Arial" w:hAnsi="Arial" w:cs="Arial"/>
        </w:rPr>
        <w:t xml:space="preserve">20 </w:t>
      </w:r>
      <w:r w:rsidR="005623CD" w:rsidRPr="005623CD">
        <w:rPr>
          <w:rFonts w:ascii="Arial" w:hAnsi="Arial" w:cs="Arial"/>
        </w:rPr>
        <w:t>a</w:t>
      </w:r>
      <w:r w:rsidRPr="005623CD">
        <w:rPr>
          <w:rFonts w:ascii="Arial" w:hAnsi="Arial" w:cs="Arial"/>
        </w:rPr>
        <w:t xml:space="preserve"> 30 hojas cada 6 ó 7 meses, si se corta más de esto l</w:t>
      </w:r>
      <w:r w:rsidR="005623CD" w:rsidRPr="005623CD">
        <w:rPr>
          <w:rFonts w:ascii="Arial" w:hAnsi="Arial" w:cs="Arial"/>
        </w:rPr>
        <w:t xml:space="preserve">a planta de maguey puede muere </w:t>
      </w:r>
      <w:r w:rsidRPr="005623CD">
        <w:rPr>
          <w:rFonts w:ascii="Arial" w:hAnsi="Arial" w:cs="Arial"/>
        </w:rPr>
        <w:t xml:space="preserve">o ya no </w:t>
      </w:r>
      <w:r w:rsidR="005623CD" w:rsidRPr="005623CD">
        <w:rPr>
          <w:rFonts w:ascii="Arial" w:hAnsi="Arial" w:cs="Arial"/>
        </w:rPr>
        <w:t xml:space="preserve">produce </w:t>
      </w:r>
      <w:r w:rsidRPr="005623CD">
        <w:rPr>
          <w:rFonts w:ascii="Arial" w:hAnsi="Arial" w:cs="Arial"/>
        </w:rPr>
        <w:t xml:space="preserve">hijuelos. </w:t>
      </w:r>
    </w:p>
    <w:p w:rsidR="005623CD" w:rsidRDefault="005623CD" w:rsidP="00845464">
      <w:pPr>
        <w:tabs>
          <w:tab w:val="num" w:pos="142"/>
        </w:tabs>
        <w:spacing w:line="360" w:lineRule="auto"/>
        <w:ind w:left="284"/>
        <w:jc w:val="both"/>
        <w:rPr>
          <w:rFonts w:ascii="Arial" w:hAnsi="Arial" w:cs="Arial"/>
        </w:rPr>
      </w:pPr>
    </w:p>
    <w:p w:rsidR="0082764E" w:rsidRPr="005B2F47" w:rsidRDefault="005623CD" w:rsidP="00845464">
      <w:pPr>
        <w:tabs>
          <w:tab w:val="num" w:pos="142"/>
        </w:tabs>
        <w:spacing w:line="360" w:lineRule="auto"/>
        <w:ind w:left="284"/>
        <w:jc w:val="both"/>
        <w:rPr>
          <w:rFonts w:ascii="Arial" w:hAnsi="Arial" w:cs="Arial"/>
        </w:rPr>
      </w:pPr>
      <w:r>
        <w:rPr>
          <w:rFonts w:ascii="Arial" w:hAnsi="Arial" w:cs="Arial"/>
        </w:rPr>
        <w:lastRenderedPageBreak/>
        <w:t>La forma adecuada para e</w:t>
      </w:r>
      <w:r w:rsidR="0082764E" w:rsidRPr="005B2F47">
        <w:rPr>
          <w:rFonts w:ascii="Arial" w:hAnsi="Arial" w:cs="Arial"/>
        </w:rPr>
        <w:t xml:space="preserve">l corte de las hojas </w:t>
      </w:r>
      <w:r>
        <w:rPr>
          <w:rFonts w:ascii="Arial" w:hAnsi="Arial" w:cs="Arial"/>
        </w:rPr>
        <w:t xml:space="preserve">es </w:t>
      </w:r>
      <w:r w:rsidR="0082764E" w:rsidRPr="005B2F47">
        <w:rPr>
          <w:rFonts w:ascii="Arial" w:hAnsi="Arial" w:cs="Arial"/>
        </w:rPr>
        <w:t xml:space="preserve">con un cuchillo </w:t>
      </w:r>
      <w:r>
        <w:rPr>
          <w:rFonts w:ascii="Arial" w:hAnsi="Arial" w:cs="Arial"/>
        </w:rPr>
        <w:t>con</w:t>
      </w:r>
      <w:r w:rsidR="0082764E" w:rsidRPr="005B2F47">
        <w:rPr>
          <w:rFonts w:ascii="Arial" w:hAnsi="Arial" w:cs="Arial"/>
        </w:rPr>
        <w:t xml:space="preserve"> filo</w:t>
      </w:r>
      <w:r>
        <w:rPr>
          <w:rFonts w:ascii="Arial" w:hAnsi="Arial" w:cs="Arial"/>
        </w:rPr>
        <w:t xml:space="preserve">, de lo contrario </w:t>
      </w:r>
      <w:r w:rsidR="0082764E" w:rsidRPr="005B2F47">
        <w:rPr>
          <w:rFonts w:ascii="Arial" w:hAnsi="Arial" w:cs="Arial"/>
        </w:rPr>
        <w:t xml:space="preserve"> se enferma el maguey y se desperdicia.</w:t>
      </w:r>
      <w:r>
        <w:rPr>
          <w:rFonts w:ascii="Arial" w:hAnsi="Arial" w:cs="Arial"/>
        </w:rPr>
        <w:t xml:space="preserve"> </w:t>
      </w:r>
      <w:r w:rsidR="0082764E" w:rsidRPr="005B2F47">
        <w:rPr>
          <w:rFonts w:ascii="Arial" w:hAnsi="Arial" w:cs="Arial"/>
        </w:rPr>
        <w:t xml:space="preserve">Si la planta produce de </w:t>
      </w:r>
      <w:smartTag w:uri="urn:schemas-microsoft-com:office:smarttags" w:element="metricconverter">
        <w:smartTagPr>
          <w:attr w:name="ProductID" w:val="25 a"/>
        </w:smartTagPr>
        <w:r w:rsidR="0082764E" w:rsidRPr="005B2F47">
          <w:rPr>
            <w:rFonts w:ascii="Arial" w:hAnsi="Arial" w:cs="Arial"/>
          </w:rPr>
          <w:t>25 a</w:t>
        </w:r>
      </w:smartTag>
      <w:r w:rsidR="0082764E" w:rsidRPr="005B2F47">
        <w:rPr>
          <w:rFonts w:ascii="Arial" w:hAnsi="Arial" w:cs="Arial"/>
        </w:rPr>
        <w:t xml:space="preserve"> 30 hojas en el primer corte es buen maguey, sí la planta produce de </w:t>
      </w:r>
      <w:smartTag w:uri="urn:schemas-microsoft-com:office:smarttags" w:element="metricconverter">
        <w:smartTagPr>
          <w:attr w:name="ProductID" w:val="15 a"/>
        </w:smartTagPr>
        <w:r w:rsidR="0082764E" w:rsidRPr="005B2F47">
          <w:rPr>
            <w:rFonts w:ascii="Arial" w:hAnsi="Arial" w:cs="Arial"/>
          </w:rPr>
          <w:t>15 a</w:t>
        </w:r>
      </w:smartTag>
      <w:r w:rsidR="0082764E" w:rsidRPr="005B2F47">
        <w:rPr>
          <w:rFonts w:ascii="Arial" w:hAnsi="Arial" w:cs="Arial"/>
        </w:rPr>
        <w:t xml:space="preserve"> 20 hojas en el primer corte es mal maguey.</w:t>
      </w:r>
    </w:p>
    <w:p w:rsidR="0082764E" w:rsidRDefault="0082764E" w:rsidP="005B2F47">
      <w:pPr>
        <w:jc w:val="both"/>
        <w:rPr>
          <w:rFonts w:ascii="Arial" w:hAnsi="Arial" w:cs="Arial"/>
        </w:rPr>
      </w:pPr>
    </w:p>
    <w:p w:rsidR="00D96411" w:rsidRDefault="003575EA" w:rsidP="00657B16">
      <w:pPr>
        <w:spacing w:line="360" w:lineRule="auto"/>
        <w:jc w:val="both"/>
        <w:rPr>
          <w:rFonts w:ascii="Arial" w:hAnsi="Arial" w:cs="Arial"/>
        </w:rPr>
      </w:pPr>
      <w:r>
        <w:rPr>
          <w:rFonts w:ascii="Arial" w:hAnsi="Arial" w:cs="Arial"/>
        </w:rPr>
        <w:t>b.4</w:t>
      </w:r>
      <w:r w:rsidR="00845464" w:rsidRPr="00F2137F">
        <w:rPr>
          <w:rFonts w:ascii="Arial" w:hAnsi="Arial" w:cs="Arial"/>
        </w:rPr>
        <w:t>.</w:t>
      </w:r>
      <w:r w:rsidR="00C94BDB" w:rsidRPr="00F2137F">
        <w:rPr>
          <w:rFonts w:ascii="Arial" w:hAnsi="Arial" w:cs="Arial"/>
        </w:rPr>
        <w:t xml:space="preserve"> </w:t>
      </w:r>
      <w:r w:rsidR="00D96411" w:rsidRPr="00F2137F">
        <w:rPr>
          <w:rFonts w:ascii="Arial" w:hAnsi="Arial" w:cs="Arial"/>
        </w:rPr>
        <w:t>P</w:t>
      </w:r>
      <w:r w:rsidR="00F2137F">
        <w:rPr>
          <w:rFonts w:ascii="Arial" w:hAnsi="Arial" w:cs="Arial"/>
        </w:rPr>
        <w:t>rocesamiento</w:t>
      </w:r>
      <w:r w:rsidR="00D96411" w:rsidRPr="00F2137F">
        <w:rPr>
          <w:rFonts w:ascii="Arial" w:hAnsi="Arial" w:cs="Arial"/>
        </w:rPr>
        <w:t xml:space="preserve"> </w:t>
      </w:r>
      <w:r w:rsidR="00F2137F">
        <w:rPr>
          <w:rFonts w:ascii="Arial" w:hAnsi="Arial" w:cs="Arial"/>
        </w:rPr>
        <w:t xml:space="preserve">y extracción </w:t>
      </w:r>
      <w:r w:rsidR="00D96411" w:rsidRPr="00F2137F">
        <w:rPr>
          <w:rFonts w:ascii="Arial" w:hAnsi="Arial" w:cs="Arial"/>
        </w:rPr>
        <w:t>de fibras Maguey</w:t>
      </w:r>
    </w:p>
    <w:p w:rsidR="0082764E" w:rsidRPr="004E2C68" w:rsidRDefault="00B93B6E" w:rsidP="00F3039F">
      <w:pPr>
        <w:spacing w:line="360" w:lineRule="auto"/>
        <w:ind w:left="284"/>
        <w:jc w:val="both"/>
        <w:rPr>
          <w:rFonts w:ascii="Arial" w:hAnsi="Arial" w:cs="Arial"/>
          <w:szCs w:val="23"/>
          <w:lang w:val="es-GT" w:eastAsia="es-GT"/>
        </w:rPr>
      </w:pPr>
      <w:r>
        <w:rPr>
          <w:rFonts w:ascii="Arial" w:hAnsi="Arial" w:cs="Arial"/>
        </w:rPr>
        <w:t xml:space="preserve">Posterior al corte de maguey los extractores son quienes procesan las fibras de las hojas. La </w:t>
      </w:r>
      <w:r w:rsidRPr="004E2C68">
        <w:rPr>
          <w:rFonts w:ascii="Arial" w:hAnsi="Arial" w:cs="Arial"/>
          <w:szCs w:val="23"/>
          <w:lang w:val="es-GT" w:eastAsia="es-GT"/>
        </w:rPr>
        <w:t>extracción</w:t>
      </w:r>
      <w:r w:rsidR="00657B16" w:rsidRPr="004E2C68">
        <w:rPr>
          <w:rFonts w:ascii="Arial" w:hAnsi="Arial" w:cs="Arial"/>
          <w:szCs w:val="23"/>
          <w:lang w:val="es-GT" w:eastAsia="es-GT"/>
        </w:rPr>
        <w:t xml:space="preserve"> de fibras</w:t>
      </w:r>
      <w:r w:rsidR="0082764E" w:rsidRPr="004E2C68">
        <w:rPr>
          <w:rFonts w:ascii="Arial" w:hAnsi="Arial" w:cs="Arial"/>
          <w:szCs w:val="23"/>
          <w:lang w:val="es-GT" w:eastAsia="es-GT"/>
        </w:rPr>
        <w:t xml:space="preserve"> </w:t>
      </w:r>
      <w:r>
        <w:rPr>
          <w:rFonts w:ascii="Arial" w:hAnsi="Arial" w:cs="Arial"/>
          <w:szCs w:val="23"/>
          <w:lang w:val="es-GT" w:eastAsia="es-GT"/>
        </w:rPr>
        <w:t xml:space="preserve">la realizan </w:t>
      </w:r>
      <w:r w:rsidR="0082764E" w:rsidRPr="004E2C68">
        <w:rPr>
          <w:rFonts w:ascii="Arial" w:hAnsi="Arial" w:cs="Arial"/>
          <w:szCs w:val="23"/>
          <w:lang w:val="es-GT" w:eastAsia="es-GT"/>
        </w:rPr>
        <w:t xml:space="preserve">durante las horas de la mañana, </w:t>
      </w:r>
      <w:r>
        <w:rPr>
          <w:rFonts w:ascii="Arial" w:hAnsi="Arial" w:cs="Arial"/>
          <w:szCs w:val="23"/>
          <w:lang w:val="es-GT" w:eastAsia="es-GT"/>
        </w:rPr>
        <w:t xml:space="preserve">en donde </w:t>
      </w:r>
      <w:r w:rsidR="0082764E" w:rsidRPr="004E2C68">
        <w:rPr>
          <w:rFonts w:ascii="Arial" w:hAnsi="Arial" w:cs="Arial"/>
          <w:szCs w:val="23"/>
          <w:lang w:val="es-GT" w:eastAsia="es-GT"/>
        </w:rPr>
        <w:t xml:space="preserve">una persona con habilidad puede machacar </w:t>
      </w:r>
      <w:r w:rsidR="00657B16" w:rsidRPr="004E2C68">
        <w:rPr>
          <w:rFonts w:ascii="Arial" w:hAnsi="Arial" w:cs="Arial"/>
          <w:szCs w:val="23"/>
          <w:lang w:val="es-GT" w:eastAsia="es-GT"/>
        </w:rPr>
        <w:t xml:space="preserve">o golpear </w:t>
      </w:r>
      <w:r w:rsidR="0082764E" w:rsidRPr="004E2C68">
        <w:rPr>
          <w:rFonts w:ascii="Arial" w:hAnsi="Arial" w:cs="Arial"/>
          <w:szCs w:val="23"/>
          <w:lang w:val="es-GT" w:eastAsia="es-GT"/>
        </w:rPr>
        <w:t>hasta 25 hojas en cuatro horas y extraer las fibras en dos</w:t>
      </w:r>
      <w:r w:rsidR="002070EE">
        <w:rPr>
          <w:rFonts w:ascii="Arial" w:hAnsi="Arial" w:cs="Arial"/>
          <w:szCs w:val="23"/>
          <w:lang w:val="es-GT" w:eastAsia="es-GT"/>
        </w:rPr>
        <w:t xml:space="preserve"> horas</w:t>
      </w:r>
      <w:r w:rsidR="0082764E" w:rsidRPr="004E2C68">
        <w:rPr>
          <w:rFonts w:ascii="Arial" w:hAnsi="Arial" w:cs="Arial"/>
          <w:szCs w:val="23"/>
          <w:lang w:val="es-GT" w:eastAsia="es-GT"/>
        </w:rPr>
        <w:t>.</w:t>
      </w:r>
    </w:p>
    <w:p w:rsidR="0082764E" w:rsidRPr="005B2F47" w:rsidRDefault="0082764E" w:rsidP="00F3039F">
      <w:pPr>
        <w:spacing w:line="360" w:lineRule="auto"/>
        <w:ind w:left="284"/>
        <w:jc w:val="both"/>
        <w:rPr>
          <w:rFonts w:ascii="Arial" w:hAnsi="Arial" w:cs="Arial"/>
        </w:rPr>
      </w:pPr>
    </w:p>
    <w:p w:rsidR="0082764E" w:rsidRPr="005B2F47" w:rsidRDefault="0082764E" w:rsidP="00F3039F">
      <w:pPr>
        <w:spacing w:line="360" w:lineRule="auto"/>
        <w:ind w:left="284"/>
        <w:jc w:val="both"/>
        <w:rPr>
          <w:rFonts w:ascii="Arial" w:hAnsi="Arial" w:cs="Arial"/>
        </w:rPr>
      </w:pPr>
      <w:r w:rsidRPr="005B2F47">
        <w:rPr>
          <w:rFonts w:ascii="Arial" w:hAnsi="Arial" w:cs="Arial"/>
        </w:rPr>
        <w:t xml:space="preserve">La cantidad de fibras que </w:t>
      </w:r>
      <w:r w:rsidR="00E022EA">
        <w:rPr>
          <w:rFonts w:ascii="Arial" w:hAnsi="Arial" w:cs="Arial"/>
        </w:rPr>
        <w:t xml:space="preserve">se </w:t>
      </w:r>
      <w:r w:rsidRPr="005B2F47">
        <w:rPr>
          <w:rFonts w:ascii="Arial" w:hAnsi="Arial" w:cs="Arial"/>
        </w:rPr>
        <w:t>extraen depende</w:t>
      </w:r>
      <w:r w:rsidR="00B93B6E">
        <w:rPr>
          <w:rFonts w:ascii="Arial" w:hAnsi="Arial" w:cs="Arial"/>
        </w:rPr>
        <w:t>n</w:t>
      </w:r>
      <w:r w:rsidRPr="005B2F47">
        <w:rPr>
          <w:rFonts w:ascii="Arial" w:hAnsi="Arial" w:cs="Arial"/>
        </w:rPr>
        <w:t xml:space="preserve"> </w:t>
      </w:r>
      <w:r w:rsidR="00343391">
        <w:rPr>
          <w:rFonts w:ascii="Arial" w:hAnsi="Arial" w:cs="Arial"/>
        </w:rPr>
        <w:t xml:space="preserve">de los </w:t>
      </w:r>
      <w:r w:rsidRPr="005B2F47">
        <w:rPr>
          <w:rFonts w:ascii="Arial" w:hAnsi="Arial" w:cs="Arial"/>
        </w:rPr>
        <w:t xml:space="preserve">pedidos </w:t>
      </w:r>
      <w:r w:rsidR="00B93B6E">
        <w:rPr>
          <w:rFonts w:ascii="Arial" w:hAnsi="Arial" w:cs="Arial"/>
        </w:rPr>
        <w:t xml:space="preserve">de </w:t>
      </w:r>
      <w:r w:rsidR="00343391">
        <w:rPr>
          <w:rFonts w:ascii="Arial" w:hAnsi="Arial" w:cs="Arial"/>
        </w:rPr>
        <w:t>los artesanos</w:t>
      </w:r>
      <w:r w:rsidR="002070EE">
        <w:rPr>
          <w:rFonts w:ascii="Arial" w:hAnsi="Arial" w:cs="Arial"/>
        </w:rPr>
        <w:t xml:space="preserve">; </w:t>
      </w:r>
      <w:r w:rsidRPr="005B2F47">
        <w:rPr>
          <w:rFonts w:ascii="Arial" w:hAnsi="Arial" w:cs="Arial"/>
        </w:rPr>
        <w:t xml:space="preserve">hasta la fecha </w:t>
      </w:r>
      <w:r w:rsidR="00B93B6E">
        <w:rPr>
          <w:rFonts w:ascii="Arial" w:hAnsi="Arial" w:cs="Arial"/>
        </w:rPr>
        <w:t xml:space="preserve">los </w:t>
      </w:r>
      <w:r w:rsidRPr="005B2F47">
        <w:rPr>
          <w:rFonts w:ascii="Arial" w:hAnsi="Arial" w:cs="Arial"/>
        </w:rPr>
        <w:t>pedido</w:t>
      </w:r>
      <w:r w:rsidR="00B93B6E">
        <w:rPr>
          <w:rFonts w:ascii="Arial" w:hAnsi="Arial" w:cs="Arial"/>
        </w:rPr>
        <w:t>s</w:t>
      </w:r>
      <w:r w:rsidRPr="005B2F47">
        <w:rPr>
          <w:rFonts w:ascii="Arial" w:hAnsi="Arial" w:cs="Arial"/>
        </w:rPr>
        <w:t xml:space="preserve"> de fibras ha</w:t>
      </w:r>
      <w:r w:rsidR="00B93B6E">
        <w:rPr>
          <w:rFonts w:ascii="Arial" w:hAnsi="Arial" w:cs="Arial"/>
        </w:rPr>
        <w:t>n</w:t>
      </w:r>
      <w:r w:rsidRPr="005B2F47">
        <w:rPr>
          <w:rFonts w:ascii="Arial" w:hAnsi="Arial" w:cs="Arial"/>
        </w:rPr>
        <w:t xml:space="preserve"> disminuido debido a que las personas compran productos de </w:t>
      </w:r>
      <w:r w:rsidR="00343391">
        <w:rPr>
          <w:rFonts w:ascii="Arial" w:hAnsi="Arial" w:cs="Arial"/>
        </w:rPr>
        <w:t>“</w:t>
      </w:r>
      <w:r w:rsidRPr="005B2F47">
        <w:rPr>
          <w:rFonts w:ascii="Arial" w:hAnsi="Arial" w:cs="Arial"/>
        </w:rPr>
        <w:t>nylon</w:t>
      </w:r>
      <w:r w:rsidR="00343391">
        <w:rPr>
          <w:rFonts w:ascii="Arial" w:hAnsi="Arial" w:cs="Arial"/>
        </w:rPr>
        <w:t>”</w:t>
      </w:r>
      <w:r w:rsidRPr="005B2F47">
        <w:rPr>
          <w:rFonts w:ascii="Arial" w:hAnsi="Arial" w:cs="Arial"/>
        </w:rPr>
        <w:t xml:space="preserve">. Sin embargo ellos siguen extrayendo </w:t>
      </w:r>
      <w:r w:rsidR="00343391">
        <w:rPr>
          <w:rFonts w:ascii="Arial" w:hAnsi="Arial" w:cs="Arial"/>
        </w:rPr>
        <w:t xml:space="preserve">las </w:t>
      </w:r>
      <w:r w:rsidRPr="005B2F47">
        <w:rPr>
          <w:rFonts w:ascii="Arial" w:hAnsi="Arial" w:cs="Arial"/>
        </w:rPr>
        <w:t xml:space="preserve">fibras ya que </w:t>
      </w:r>
      <w:r w:rsidR="00343391">
        <w:rPr>
          <w:rFonts w:ascii="Arial" w:hAnsi="Arial" w:cs="Arial"/>
        </w:rPr>
        <w:t xml:space="preserve">éstas </w:t>
      </w:r>
      <w:r w:rsidRPr="005B2F47">
        <w:rPr>
          <w:rFonts w:ascii="Arial" w:hAnsi="Arial" w:cs="Arial"/>
        </w:rPr>
        <w:t>les sirve</w:t>
      </w:r>
      <w:r w:rsidR="00343391">
        <w:rPr>
          <w:rFonts w:ascii="Arial" w:hAnsi="Arial" w:cs="Arial"/>
        </w:rPr>
        <w:t>n</w:t>
      </w:r>
      <w:r w:rsidRPr="005B2F47">
        <w:rPr>
          <w:rFonts w:ascii="Arial" w:hAnsi="Arial" w:cs="Arial"/>
        </w:rPr>
        <w:t xml:space="preserve"> </w:t>
      </w:r>
      <w:r w:rsidR="00343391">
        <w:rPr>
          <w:rFonts w:ascii="Arial" w:hAnsi="Arial" w:cs="Arial"/>
        </w:rPr>
        <w:t xml:space="preserve">a los artesanos para elaborar </w:t>
      </w:r>
      <w:r w:rsidRPr="005B2F47">
        <w:rPr>
          <w:rFonts w:ascii="Arial" w:hAnsi="Arial" w:cs="Arial"/>
        </w:rPr>
        <w:t xml:space="preserve">productos de consumo para el hogar como lo son redes, </w:t>
      </w:r>
      <w:r w:rsidR="002070EE">
        <w:rPr>
          <w:rFonts w:ascii="Arial" w:hAnsi="Arial" w:cs="Arial"/>
        </w:rPr>
        <w:t xml:space="preserve">hamacas, </w:t>
      </w:r>
      <w:r w:rsidRPr="005B2F47">
        <w:rPr>
          <w:rFonts w:ascii="Arial" w:hAnsi="Arial" w:cs="Arial"/>
        </w:rPr>
        <w:t>lazos, mecapales y morrales.</w:t>
      </w:r>
    </w:p>
    <w:p w:rsidR="0082764E" w:rsidRPr="005B2F47" w:rsidRDefault="0082764E" w:rsidP="00F3039F">
      <w:pPr>
        <w:tabs>
          <w:tab w:val="num" w:pos="142"/>
        </w:tabs>
        <w:spacing w:line="360" w:lineRule="auto"/>
        <w:ind w:left="284"/>
        <w:jc w:val="both"/>
        <w:rPr>
          <w:rFonts w:ascii="Arial" w:hAnsi="Arial" w:cs="Arial"/>
        </w:rPr>
      </w:pPr>
    </w:p>
    <w:p w:rsidR="0082764E" w:rsidRPr="005B2F47" w:rsidRDefault="0082764E" w:rsidP="00F3039F">
      <w:pPr>
        <w:spacing w:line="360" w:lineRule="auto"/>
        <w:ind w:left="284"/>
        <w:jc w:val="both"/>
        <w:rPr>
          <w:rFonts w:ascii="Arial" w:hAnsi="Arial" w:cs="Arial"/>
        </w:rPr>
      </w:pPr>
      <w:r w:rsidRPr="005B2F47">
        <w:rPr>
          <w:rFonts w:ascii="Arial" w:hAnsi="Arial" w:cs="Arial"/>
        </w:rPr>
        <w:t>En cuanto a los tiempos de extracción</w:t>
      </w:r>
      <w:r w:rsidR="00B93B6E">
        <w:rPr>
          <w:rFonts w:ascii="Arial" w:hAnsi="Arial" w:cs="Arial"/>
        </w:rPr>
        <w:t xml:space="preserve">, </w:t>
      </w:r>
      <w:r w:rsidRPr="005B2F47">
        <w:rPr>
          <w:rFonts w:ascii="Arial" w:hAnsi="Arial" w:cs="Arial"/>
        </w:rPr>
        <w:t xml:space="preserve">pueden variar dependiendo de la calidad de maguey que se desea. </w:t>
      </w:r>
      <w:r w:rsidR="00B93B6E">
        <w:rPr>
          <w:rFonts w:ascii="Arial" w:hAnsi="Arial" w:cs="Arial"/>
        </w:rPr>
        <w:t xml:space="preserve">Para </w:t>
      </w:r>
      <w:r w:rsidRPr="005B2F47">
        <w:rPr>
          <w:rFonts w:ascii="Arial" w:hAnsi="Arial" w:cs="Arial"/>
        </w:rPr>
        <w:t xml:space="preserve">un maguey rústico, el tiempo </w:t>
      </w:r>
      <w:r w:rsidR="00B93B6E">
        <w:rPr>
          <w:rFonts w:ascii="Arial" w:hAnsi="Arial" w:cs="Arial"/>
        </w:rPr>
        <w:t>q</w:t>
      </w:r>
      <w:r w:rsidRPr="005B2F47">
        <w:rPr>
          <w:rFonts w:ascii="Arial" w:hAnsi="Arial" w:cs="Arial"/>
        </w:rPr>
        <w:t>ue le dedican es hasta seis horas</w:t>
      </w:r>
      <w:r w:rsidR="00B93B6E">
        <w:rPr>
          <w:rFonts w:ascii="Arial" w:hAnsi="Arial" w:cs="Arial"/>
        </w:rPr>
        <w:t xml:space="preserve"> y para </w:t>
      </w:r>
      <w:r w:rsidRPr="005B2F47">
        <w:rPr>
          <w:rFonts w:ascii="Arial" w:hAnsi="Arial" w:cs="Arial"/>
        </w:rPr>
        <w:t>maguey fino pu</w:t>
      </w:r>
      <w:r w:rsidR="0081613B">
        <w:rPr>
          <w:rFonts w:ascii="Arial" w:hAnsi="Arial" w:cs="Arial"/>
        </w:rPr>
        <w:t>e</w:t>
      </w:r>
      <w:r w:rsidRPr="005B2F47">
        <w:rPr>
          <w:rFonts w:ascii="Arial" w:hAnsi="Arial" w:cs="Arial"/>
        </w:rPr>
        <w:t xml:space="preserve">de </w:t>
      </w:r>
      <w:r w:rsidR="0081613B">
        <w:rPr>
          <w:rFonts w:ascii="Arial" w:hAnsi="Arial" w:cs="Arial"/>
        </w:rPr>
        <w:t xml:space="preserve">tomar </w:t>
      </w:r>
      <w:r w:rsidRPr="005B2F47">
        <w:rPr>
          <w:rFonts w:ascii="Arial" w:hAnsi="Arial" w:cs="Arial"/>
        </w:rPr>
        <w:t>hasta 15 días</w:t>
      </w:r>
      <w:r w:rsidR="0081613B">
        <w:rPr>
          <w:rFonts w:ascii="Arial" w:hAnsi="Arial" w:cs="Arial"/>
        </w:rPr>
        <w:t xml:space="preserve"> obtener esa fibra</w:t>
      </w:r>
      <w:r w:rsidRPr="005B2F47">
        <w:rPr>
          <w:rFonts w:ascii="Arial" w:hAnsi="Arial" w:cs="Arial"/>
        </w:rPr>
        <w:t xml:space="preserve">. </w:t>
      </w:r>
      <w:r w:rsidR="0081613B">
        <w:rPr>
          <w:rFonts w:ascii="Arial" w:hAnsi="Arial" w:cs="Arial"/>
        </w:rPr>
        <w:t>P</w:t>
      </w:r>
      <w:r w:rsidRPr="005B2F47">
        <w:rPr>
          <w:rFonts w:ascii="Arial" w:hAnsi="Arial" w:cs="Arial"/>
        </w:rPr>
        <w:t xml:space="preserve">ara obtener un maguey fino se necesita que esté en remojo </w:t>
      </w:r>
      <w:r w:rsidR="0081613B">
        <w:rPr>
          <w:rFonts w:ascii="Arial" w:hAnsi="Arial" w:cs="Arial"/>
        </w:rPr>
        <w:t>la fibra durante 15 días</w:t>
      </w:r>
      <w:r w:rsidRPr="005B2F47">
        <w:rPr>
          <w:rFonts w:ascii="Arial" w:hAnsi="Arial" w:cs="Arial"/>
        </w:rPr>
        <w:t>.</w:t>
      </w:r>
      <w:r w:rsidR="0081613B">
        <w:rPr>
          <w:rFonts w:ascii="Arial" w:hAnsi="Arial" w:cs="Arial"/>
        </w:rPr>
        <w:t xml:space="preserve"> </w:t>
      </w:r>
      <w:r w:rsidR="00CE3CD1">
        <w:rPr>
          <w:rFonts w:ascii="Arial" w:hAnsi="Arial" w:cs="Arial"/>
        </w:rPr>
        <w:t>L</w:t>
      </w:r>
      <w:r w:rsidR="0081613B">
        <w:rPr>
          <w:rFonts w:ascii="Arial" w:hAnsi="Arial" w:cs="Arial"/>
        </w:rPr>
        <w:t xml:space="preserve">os procesadores de la fibra </w:t>
      </w:r>
      <w:r w:rsidR="00CE3CD1">
        <w:rPr>
          <w:rFonts w:ascii="Arial" w:hAnsi="Arial" w:cs="Arial"/>
        </w:rPr>
        <w:t xml:space="preserve">realizan el proceso </w:t>
      </w:r>
      <w:r w:rsidR="0081613B">
        <w:rPr>
          <w:rFonts w:ascii="Arial" w:hAnsi="Arial" w:cs="Arial"/>
        </w:rPr>
        <w:t xml:space="preserve">a orillas del río o bien </w:t>
      </w:r>
      <w:r w:rsidR="00CE3CD1">
        <w:rPr>
          <w:rFonts w:ascii="Arial" w:hAnsi="Arial" w:cs="Arial"/>
        </w:rPr>
        <w:t xml:space="preserve">a la </w:t>
      </w:r>
      <w:r w:rsidR="0081613B">
        <w:rPr>
          <w:rFonts w:ascii="Arial" w:hAnsi="Arial" w:cs="Arial"/>
        </w:rPr>
        <w:t>orilla del Lago Atitlán.</w:t>
      </w:r>
    </w:p>
    <w:p w:rsidR="0082764E" w:rsidRPr="005B2F47" w:rsidRDefault="0082764E" w:rsidP="00F3039F">
      <w:pPr>
        <w:ind w:left="284"/>
        <w:jc w:val="both"/>
        <w:rPr>
          <w:rFonts w:ascii="Arial" w:hAnsi="Arial" w:cs="Arial"/>
        </w:rPr>
      </w:pPr>
    </w:p>
    <w:p w:rsidR="00CE3CD1" w:rsidRDefault="0082764E" w:rsidP="00F3039F">
      <w:pPr>
        <w:spacing w:line="360" w:lineRule="auto"/>
        <w:ind w:left="284"/>
        <w:jc w:val="both"/>
        <w:rPr>
          <w:rFonts w:ascii="Arial" w:hAnsi="Arial" w:cs="Arial"/>
        </w:rPr>
      </w:pPr>
      <w:r w:rsidRPr="00CE3CD1">
        <w:rPr>
          <w:rFonts w:ascii="Arial" w:hAnsi="Arial" w:cs="Arial"/>
        </w:rPr>
        <w:t xml:space="preserve">Actualmente se dedican a la extracción </w:t>
      </w:r>
      <w:r w:rsidR="002070EE" w:rsidRPr="00CE3CD1">
        <w:rPr>
          <w:rFonts w:ascii="Arial" w:hAnsi="Arial" w:cs="Arial"/>
        </w:rPr>
        <w:t xml:space="preserve">de fibras en la comunidad </w:t>
      </w:r>
      <w:r w:rsidRPr="00CE3CD1">
        <w:rPr>
          <w:rFonts w:ascii="Arial" w:hAnsi="Arial" w:cs="Arial"/>
        </w:rPr>
        <w:t xml:space="preserve">aproximadamente 10 personas.  Esto se debe a que no hay mucha demanda de maguey y </w:t>
      </w:r>
      <w:r w:rsidR="00CE3CD1">
        <w:rPr>
          <w:rFonts w:ascii="Arial" w:hAnsi="Arial" w:cs="Arial"/>
        </w:rPr>
        <w:t xml:space="preserve">porque el trabajo </w:t>
      </w:r>
      <w:r w:rsidRPr="00CE3CD1">
        <w:rPr>
          <w:rFonts w:ascii="Arial" w:hAnsi="Arial" w:cs="Arial"/>
        </w:rPr>
        <w:t xml:space="preserve"> es difícil</w:t>
      </w:r>
      <w:r w:rsidR="00CE3CD1">
        <w:rPr>
          <w:rFonts w:ascii="Arial" w:hAnsi="Arial" w:cs="Arial"/>
        </w:rPr>
        <w:t xml:space="preserve"> de realizar</w:t>
      </w:r>
      <w:r w:rsidRPr="00CE3CD1">
        <w:rPr>
          <w:rFonts w:ascii="Arial" w:hAnsi="Arial" w:cs="Arial"/>
        </w:rPr>
        <w:t xml:space="preserve">. </w:t>
      </w:r>
      <w:r w:rsidR="00CE3CD1">
        <w:rPr>
          <w:rFonts w:ascii="Arial" w:hAnsi="Arial" w:cs="Arial"/>
        </w:rPr>
        <w:t xml:space="preserve">Las personas que </w:t>
      </w:r>
      <w:r w:rsidR="002070EE" w:rsidRPr="00CE3CD1">
        <w:rPr>
          <w:rFonts w:ascii="Arial" w:hAnsi="Arial" w:cs="Arial"/>
        </w:rPr>
        <w:t xml:space="preserve">se dedican a esta actividad </w:t>
      </w:r>
      <w:r w:rsidRPr="00CE3CD1">
        <w:rPr>
          <w:rFonts w:ascii="Arial" w:hAnsi="Arial" w:cs="Arial"/>
        </w:rPr>
        <w:t xml:space="preserve">son </w:t>
      </w:r>
      <w:r w:rsidR="002070EE" w:rsidRPr="00CE3CD1">
        <w:rPr>
          <w:rFonts w:ascii="Arial" w:hAnsi="Arial" w:cs="Arial"/>
        </w:rPr>
        <w:t>adultos mayores</w:t>
      </w:r>
      <w:r w:rsidRPr="00CE3CD1">
        <w:rPr>
          <w:rFonts w:ascii="Arial" w:hAnsi="Arial" w:cs="Arial"/>
        </w:rPr>
        <w:t xml:space="preserve">, los jóvenes no </w:t>
      </w:r>
      <w:r w:rsidR="002070EE" w:rsidRPr="00CE3CD1">
        <w:rPr>
          <w:rFonts w:ascii="Arial" w:hAnsi="Arial" w:cs="Arial"/>
        </w:rPr>
        <w:t>tienen interés</w:t>
      </w:r>
      <w:r w:rsidRPr="00CE3CD1">
        <w:rPr>
          <w:rFonts w:ascii="Arial" w:hAnsi="Arial" w:cs="Arial"/>
        </w:rPr>
        <w:t xml:space="preserve"> ya que es </w:t>
      </w:r>
      <w:r w:rsidR="002070EE" w:rsidRPr="00CE3CD1">
        <w:rPr>
          <w:rFonts w:ascii="Arial" w:hAnsi="Arial" w:cs="Arial"/>
        </w:rPr>
        <w:t xml:space="preserve">una actividad </w:t>
      </w:r>
      <w:r w:rsidRPr="00CE3CD1">
        <w:rPr>
          <w:rFonts w:ascii="Arial" w:hAnsi="Arial" w:cs="Arial"/>
        </w:rPr>
        <w:t xml:space="preserve">muy </w:t>
      </w:r>
      <w:r w:rsidR="00CE3CD1">
        <w:rPr>
          <w:rFonts w:ascii="Arial" w:hAnsi="Arial" w:cs="Arial"/>
        </w:rPr>
        <w:t>dificultosa</w:t>
      </w:r>
      <w:r w:rsidRPr="00CE3CD1">
        <w:rPr>
          <w:rFonts w:ascii="Arial" w:hAnsi="Arial" w:cs="Arial"/>
        </w:rPr>
        <w:t xml:space="preserve">, </w:t>
      </w:r>
      <w:r w:rsidR="00CE3CD1">
        <w:rPr>
          <w:rFonts w:ascii="Arial" w:hAnsi="Arial" w:cs="Arial"/>
        </w:rPr>
        <w:t xml:space="preserve">por la comezón que </w:t>
      </w:r>
      <w:r w:rsidRPr="00CE3CD1">
        <w:rPr>
          <w:rFonts w:ascii="Arial" w:hAnsi="Arial" w:cs="Arial"/>
        </w:rPr>
        <w:t xml:space="preserve">causa comezón y la paga es poca (Q30.00 el jornal).  </w:t>
      </w:r>
      <w:r w:rsidRPr="00845464">
        <w:rPr>
          <w:rFonts w:ascii="Arial" w:hAnsi="Arial" w:cs="Arial"/>
        </w:rPr>
        <w:t>Además para hacer la extr</w:t>
      </w:r>
      <w:r w:rsidR="002070EE">
        <w:rPr>
          <w:rFonts w:ascii="Arial" w:hAnsi="Arial" w:cs="Arial"/>
        </w:rPr>
        <w:t xml:space="preserve">acción se debe de contar con </w:t>
      </w:r>
      <w:r w:rsidRPr="00845464">
        <w:rPr>
          <w:rFonts w:ascii="Arial" w:hAnsi="Arial" w:cs="Arial"/>
        </w:rPr>
        <w:t>herramienta</w:t>
      </w:r>
      <w:r w:rsidR="002070EE">
        <w:rPr>
          <w:rFonts w:ascii="Arial" w:hAnsi="Arial" w:cs="Arial"/>
        </w:rPr>
        <w:t>s</w:t>
      </w:r>
      <w:r w:rsidRPr="00845464">
        <w:rPr>
          <w:rFonts w:ascii="Arial" w:hAnsi="Arial" w:cs="Arial"/>
        </w:rPr>
        <w:t xml:space="preserve"> adecuada</w:t>
      </w:r>
      <w:r w:rsidR="002070EE">
        <w:rPr>
          <w:rFonts w:ascii="Arial" w:hAnsi="Arial" w:cs="Arial"/>
        </w:rPr>
        <w:t>s</w:t>
      </w:r>
      <w:r w:rsidRPr="00845464">
        <w:rPr>
          <w:rFonts w:ascii="Arial" w:hAnsi="Arial" w:cs="Arial"/>
        </w:rPr>
        <w:t>, la</w:t>
      </w:r>
      <w:r w:rsidR="002070EE">
        <w:rPr>
          <w:rFonts w:ascii="Arial" w:hAnsi="Arial" w:cs="Arial"/>
        </w:rPr>
        <w:t>s</w:t>
      </w:r>
      <w:r w:rsidRPr="00845464">
        <w:rPr>
          <w:rFonts w:ascii="Arial" w:hAnsi="Arial" w:cs="Arial"/>
        </w:rPr>
        <w:t xml:space="preserve"> cual</w:t>
      </w:r>
      <w:r w:rsidR="002070EE">
        <w:rPr>
          <w:rFonts w:ascii="Arial" w:hAnsi="Arial" w:cs="Arial"/>
        </w:rPr>
        <w:t>es</w:t>
      </w:r>
      <w:r w:rsidRPr="00845464">
        <w:rPr>
          <w:rFonts w:ascii="Arial" w:hAnsi="Arial" w:cs="Arial"/>
        </w:rPr>
        <w:t xml:space="preserve"> s</w:t>
      </w:r>
      <w:r w:rsidR="002070EE">
        <w:rPr>
          <w:rFonts w:ascii="Arial" w:hAnsi="Arial" w:cs="Arial"/>
        </w:rPr>
        <w:t>on</w:t>
      </w:r>
      <w:r w:rsidRPr="00845464">
        <w:rPr>
          <w:rFonts w:ascii="Arial" w:hAnsi="Arial" w:cs="Arial"/>
        </w:rPr>
        <w:t xml:space="preserve"> difícil</w:t>
      </w:r>
      <w:r w:rsidR="002070EE">
        <w:rPr>
          <w:rFonts w:ascii="Arial" w:hAnsi="Arial" w:cs="Arial"/>
        </w:rPr>
        <w:t>es</w:t>
      </w:r>
      <w:r w:rsidRPr="00845464">
        <w:rPr>
          <w:rFonts w:ascii="Arial" w:hAnsi="Arial" w:cs="Arial"/>
        </w:rPr>
        <w:t xml:space="preserve"> de conseguir</w:t>
      </w:r>
      <w:r w:rsidR="00CE3CD1">
        <w:rPr>
          <w:rFonts w:ascii="Arial" w:hAnsi="Arial" w:cs="Arial"/>
        </w:rPr>
        <w:t>, l</w:t>
      </w:r>
      <w:r w:rsidR="002070EE">
        <w:rPr>
          <w:rFonts w:ascii="Arial" w:hAnsi="Arial" w:cs="Arial"/>
        </w:rPr>
        <w:t>a mayoría de los extractores las fabrican.</w:t>
      </w:r>
      <w:r w:rsidR="00CE3CD1">
        <w:rPr>
          <w:rFonts w:ascii="Arial" w:hAnsi="Arial" w:cs="Arial"/>
        </w:rPr>
        <w:t xml:space="preserve"> </w:t>
      </w:r>
    </w:p>
    <w:p w:rsidR="00CE3CD1" w:rsidRDefault="00CE3CD1" w:rsidP="00F3039F">
      <w:pPr>
        <w:spacing w:line="360" w:lineRule="auto"/>
        <w:ind w:left="284"/>
        <w:jc w:val="both"/>
        <w:rPr>
          <w:rFonts w:ascii="Arial" w:hAnsi="Arial" w:cs="Arial"/>
        </w:rPr>
      </w:pPr>
    </w:p>
    <w:p w:rsidR="0082764E" w:rsidRPr="005B2F47" w:rsidRDefault="0082764E" w:rsidP="00F3039F">
      <w:pPr>
        <w:spacing w:line="360" w:lineRule="auto"/>
        <w:ind w:left="284"/>
        <w:jc w:val="both"/>
        <w:rPr>
          <w:rFonts w:ascii="Arial" w:hAnsi="Arial" w:cs="Arial"/>
        </w:rPr>
      </w:pPr>
      <w:r w:rsidRPr="005B2F47">
        <w:rPr>
          <w:rFonts w:ascii="Arial" w:hAnsi="Arial" w:cs="Arial"/>
        </w:rPr>
        <w:lastRenderedPageBreak/>
        <w:t>La</w:t>
      </w:r>
      <w:r w:rsidR="002070EE">
        <w:rPr>
          <w:rFonts w:ascii="Arial" w:hAnsi="Arial" w:cs="Arial"/>
        </w:rPr>
        <w:t>s</w:t>
      </w:r>
      <w:r w:rsidRPr="005B2F47">
        <w:rPr>
          <w:rFonts w:ascii="Arial" w:hAnsi="Arial" w:cs="Arial"/>
        </w:rPr>
        <w:t xml:space="preserve"> herramienta</w:t>
      </w:r>
      <w:r w:rsidR="002070EE">
        <w:rPr>
          <w:rFonts w:ascii="Arial" w:hAnsi="Arial" w:cs="Arial"/>
        </w:rPr>
        <w:t>s</w:t>
      </w:r>
      <w:r w:rsidRPr="005B2F47">
        <w:rPr>
          <w:rFonts w:ascii="Arial" w:hAnsi="Arial" w:cs="Arial"/>
        </w:rPr>
        <w:t xml:space="preserve"> </w:t>
      </w:r>
      <w:r w:rsidR="002070EE">
        <w:rPr>
          <w:rFonts w:ascii="Arial" w:hAnsi="Arial" w:cs="Arial"/>
        </w:rPr>
        <w:t xml:space="preserve">principales son </w:t>
      </w:r>
      <w:r w:rsidRPr="005B2F47">
        <w:rPr>
          <w:rFonts w:ascii="Arial" w:hAnsi="Arial" w:cs="Arial"/>
        </w:rPr>
        <w:t>una piedra y un mazo.  El mazo</w:t>
      </w:r>
      <w:r w:rsidR="002070EE">
        <w:rPr>
          <w:rFonts w:ascii="Arial" w:hAnsi="Arial" w:cs="Arial"/>
        </w:rPr>
        <w:t xml:space="preserve"> </w:t>
      </w:r>
      <w:r w:rsidR="00CE3CD1">
        <w:rPr>
          <w:rFonts w:ascii="Arial" w:hAnsi="Arial" w:cs="Arial"/>
        </w:rPr>
        <w:t xml:space="preserve">lo </w:t>
      </w:r>
      <w:r w:rsidR="002070EE">
        <w:rPr>
          <w:rFonts w:ascii="Arial" w:hAnsi="Arial" w:cs="Arial"/>
        </w:rPr>
        <w:t>elabora</w:t>
      </w:r>
      <w:r w:rsidR="00CE3CD1">
        <w:rPr>
          <w:rFonts w:ascii="Arial" w:hAnsi="Arial" w:cs="Arial"/>
        </w:rPr>
        <w:t>n</w:t>
      </w:r>
      <w:r w:rsidR="002070EE">
        <w:rPr>
          <w:rFonts w:ascii="Arial" w:hAnsi="Arial" w:cs="Arial"/>
        </w:rPr>
        <w:t xml:space="preserve"> de acuerdo</w:t>
      </w:r>
      <w:r w:rsidR="00CE3CD1">
        <w:rPr>
          <w:rFonts w:ascii="Arial" w:hAnsi="Arial" w:cs="Arial"/>
        </w:rPr>
        <w:t xml:space="preserve"> a</w:t>
      </w:r>
      <w:r w:rsidRPr="005B2F47">
        <w:rPr>
          <w:rFonts w:ascii="Arial" w:hAnsi="Arial" w:cs="Arial"/>
        </w:rPr>
        <w:t>l</w:t>
      </w:r>
      <w:r w:rsidR="00CE3CD1">
        <w:rPr>
          <w:rFonts w:ascii="Arial" w:hAnsi="Arial" w:cs="Arial"/>
        </w:rPr>
        <w:t xml:space="preserve"> tamaño y </w:t>
      </w:r>
      <w:r w:rsidRPr="005B2F47">
        <w:rPr>
          <w:rFonts w:ascii="Arial" w:hAnsi="Arial" w:cs="Arial"/>
        </w:rPr>
        <w:t xml:space="preserve">forma </w:t>
      </w:r>
      <w:r w:rsidR="00CE3CD1">
        <w:rPr>
          <w:rFonts w:ascii="Arial" w:hAnsi="Arial" w:cs="Arial"/>
        </w:rPr>
        <w:t>apropiados, ya que deben de ser planas estar colocadas en determinado ángulo</w:t>
      </w:r>
      <w:r w:rsidR="002070EE">
        <w:rPr>
          <w:rFonts w:ascii="Arial" w:hAnsi="Arial" w:cs="Arial"/>
        </w:rPr>
        <w:t xml:space="preserve"> para hacer el proceso de machacado. </w:t>
      </w:r>
      <w:r w:rsidRPr="005B2F47">
        <w:rPr>
          <w:rFonts w:ascii="Arial" w:hAnsi="Arial" w:cs="Arial"/>
        </w:rPr>
        <w:t xml:space="preserve">Muchas </w:t>
      </w:r>
      <w:r w:rsidR="00CE3CD1">
        <w:rPr>
          <w:rFonts w:ascii="Arial" w:hAnsi="Arial" w:cs="Arial"/>
        </w:rPr>
        <w:t xml:space="preserve">estas </w:t>
      </w:r>
      <w:r w:rsidRPr="005B2F47">
        <w:rPr>
          <w:rFonts w:ascii="Arial" w:hAnsi="Arial" w:cs="Arial"/>
        </w:rPr>
        <w:t>piedras se perdieron durante el Stan</w:t>
      </w:r>
      <w:r w:rsidR="002070EE">
        <w:rPr>
          <w:rFonts w:ascii="Arial" w:hAnsi="Arial" w:cs="Arial"/>
        </w:rPr>
        <w:t>, ya que se encontraban a orillas del río</w:t>
      </w:r>
      <w:r w:rsidRPr="005B2F47">
        <w:rPr>
          <w:rFonts w:ascii="Arial" w:hAnsi="Arial" w:cs="Arial"/>
        </w:rPr>
        <w:t>.</w:t>
      </w:r>
    </w:p>
    <w:p w:rsidR="0082764E" w:rsidRPr="005B2F47" w:rsidRDefault="0082764E" w:rsidP="00F3039F">
      <w:pPr>
        <w:ind w:left="284"/>
        <w:jc w:val="both"/>
        <w:rPr>
          <w:rFonts w:ascii="Arial" w:hAnsi="Arial" w:cs="Arial"/>
        </w:rPr>
      </w:pPr>
    </w:p>
    <w:p w:rsidR="00C3562E" w:rsidRDefault="00CE3CD1" w:rsidP="00F3039F">
      <w:pPr>
        <w:autoSpaceDE w:val="0"/>
        <w:autoSpaceDN w:val="0"/>
        <w:adjustRightInd w:val="0"/>
        <w:spacing w:line="360" w:lineRule="auto"/>
        <w:ind w:left="284"/>
        <w:jc w:val="both"/>
        <w:rPr>
          <w:rFonts w:ascii="Arial" w:hAnsi="Arial" w:cs="Arial"/>
        </w:rPr>
      </w:pPr>
      <w:r>
        <w:rPr>
          <w:rFonts w:ascii="Arial" w:hAnsi="Arial" w:cs="Arial"/>
          <w:szCs w:val="23"/>
          <w:lang w:eastAsia="es-GT"/>
        </w:rPr>
        <w:t xml:space="preserve">La dificultad </w:t>
      </w:r>
      <w:r w:rsidR="00845464" w:rsidRPr="00CE3CD1">
        <w:rPr>
          <w:rFonts w:ascii="Arial" w:hAnsi="Arial" w:cs="Arial"/>
          <w:szCs w:val="23"/>
          <w:lang w:val="es-GT" w:eastAsia="es-GT"/>
        </w:rPr>
        <w:t>durante el proceso de extracción de fibras</w:t>
      </w:r>
      <w:r>
        <w:rPr>
          <w:rFonts w:ascii="Arial" w:hAnsi="Arial" w:cs="Arial"/>
          <w:szCs w:val="23"/>
          <w:lang w:val="es-GT" w:eastAsia="es-GT"/>
        </w:rPr>
        <w:t xml:space="preserve"> es que </w:t>
      </w:r>
      <w:r w:rsidR="0082764E" w:rsidRPr="00CE3CD1">
        <w:rPr>
          <w:rFonts w:ascii="Arial" w:hAnsi="Arial" w:cs="Arial"/>
        </w:rPr>
        <w:t xml:space="preserve">el maguey suelta un líquido que causa mucha comezón, por lo que deben de protegerse con lentes y </w:t>
      </w:r>
      <w:r w:rsidR="002070EE" w:rsidRPr="00CE3CD1">
        <w:rPr>
          <w:rFonts w:ascii="Arial" w:hAnsi="Arial" w:cs="Arial"/>
        </w:rPr>
        <w:t xml:space="preserve">delantales de </w:t>
      </w:r>
      <w:r w:rsidR="0082764E" w:rsidRPr="00CE3CD1">
        <w:rPr>
          <w:rFonts w:ascii="Arial" w:hAnsi="Arial" w:cs="Arial"/>
        </w:rPr>
        <w:t>costales.</w:t>
      </w:r>
      <w:r>
        <w:rPr>
          <w:rFonts w:ascii="Arial" w:hAnsi="Arial" w:cs="Arial"/>
        </w:rPr>
        <w:t xml:space="preserve"> </w:t>
      </w:r>
      <w:r w:rsidR="0082764E" w:rsidRPr="005B2F47">
        <w:rPr>
          <w:rFonts w:ascii="Arial" w:hAnsi="Arial" w:cs="Arial"/>
        </w:rPr>
        <w:t xml:space="preserve">Otro problema </w:t>
      </w:r>
      <w:r w:rsidR="002070EE">
        <w:rPr>
          <w:rFonts w:ascii="Arial" w:hAnsi="Arial" w:cs="Arial"/>
        </w:rPr>
        <w:t xml:space="preserve">vinculado a este proceso </w:t>
      </w:r>
      <w:r w:rsidR="0082764E" w:rsidRPr="005B2F47">
        <w:rPr>
          <w:rFonts w:ascii="Arial" w:hAnsi="Arial" w:cs="Arial"/>
        </w:rPr>
        <w:t xml:space="preserve">es que el lugar de machacado </w:t>
      </w:r>
      <w:r w:rsidR="002070EE">
        <w:rPr>
          <w:rFonts w:ascii="Arial" w:hAnsi="Arial" w:cs="Arial"/>
        </w:rPr>
        <w:t xml:space="preserve">de las hojas </w:t>
      </w:r>
      <w:r w:rsidR="0082764E" w:rsidRPr="005B2F47">
        <w:rPr>
          <w:rFonts w:ascii="Arial" w:hAnsi="Arial" w:cs="Arial"/>
        </w:rPr>
        <w:t xml:space="preserve">debe quedar cerca de un río </w:t>
      </w:r>
      <w:r w:rsidR="002070EE">
        <w:rPr>
          <w:rFonts w:ascii="Arial" w:hAnsi="Arial" w:cs="Arial"/>
        </w:rPr>
        <w:t xml:space="preserve">o del Lago Atitlán, </w:t>
      </w:r>
      <w:r w:rsidR="0082764E" w:rsidRPr="005B2F47">
        <w:rPr>
          <w:rFonts w:ascii="Arial" w:hAnsi="Arial" w:cs="Arial"/>
        </w:rPr>
        <w:t>para poder poner en remojo las fibras</w:t>
      </w:r>
      <w:r w:rsidR="002070EE">
        <w:rPr>
          <w:rFonts w:ascii="Arial" w:hAnsi="Arial" w:cs="Arial"/>
        </w:rPr>
        <w:t xml:space="preserve"> para su limpieza</w:t>
      </w:r>
      <w:r w:rsidR="001223B0">
        <w:rPr>
          <w:rFonts w:ascii="Arial" w:hAnsi="Arial" w:cs="Arial"/>
        </w:rPr>
        <w:t xml:space="preserve">. </w:t>
      </w:r>
      <w:r w:rsidR="0082764E" w:rsidRPr="005B2F47">
        <w:rPr>
          <w:rFonts w:ascii="Arial" w:hAnsi="Arial" w:cs="Arial"/>
        </w:rPr>
        <w:t>Actua</w:t>
      </w:r>
      <w:r w:rsidR="00DC79DE">
        <w:rPr>
          <w:rFonts w:ascii="Arial" w:hAnsi="Arial" w:cs="Arial"/>
        </w:rPr>
        <w:t xml:space="preserve">lmente la mayoría de ríos pasan por </w:t>
      </w:r>
      <w:r w:rsidR="0082764E" w:rsidRPr="005B2F47">
        <w:rPr>
          <w:rFonts w:ascii="Arial" w:hAnsi="Arial" w:cs="Arial"/>
        </w:rPr>
        <w:t xml:space="preserve">áreas privadas, en donde </w:t>
      </w:r>
      <w:r w:rsidR="00DC79DE">
        <w:rPr>
          <w:rFonts w:ascii="Arial" w:hAnsi="Arial" w:cs="Arial"/>
        </w:rPr>
        <w:t xml:space="preserve">los procesadores de maguey </w:t>
      </w:r>
      <w:r w:rsidR="0082764E" w:rsidRPr="005B2F47">
        <w:rPr>
          <w:rFonts w:ascii="Arial" w:hAnsi="Arial" w:cs="Arial"/>
        </w:rPr>
        <w:t xml:space="preserve">no tienen permiso </w:t>
      </w:r>
      <w:r w:rsidR="00DC79DE">
        <w:rPr>
          <w:rFonts w:ascii="Arial" w:hAnsi="Arial" w:cs="Arial"/>
        </w:rPr>
        <w:t xml:space="preserve">para </w:t>
      </w:r>
      <w:r w:rsidR="0082764E" w:rsidRPr="005B2F47">
        <w:rPr>
          <w:rFonts w:ascii="Arial" w:hAnsi="Arial" w:cs="Arial"/>
        </w:rPr>
        <w:t>pasa</w:t>
      </w:r>
      <w:r w:rsidR="00DC79DE">
        <w:rPr>
          <w:rFonts w:ascii="Arial" w:hAnsi="Arial" w:cs="Arial"/>
        </w:rPr>
        <w:t xml:space="preserve">. </w:t>
      </w:r>
    </w:p>
    <w:p w:rsidR="0082764E" w:rsidRDefault="0082764E" w:rsidP="00CE3CD1">
      <w:pPr>
        <w:autoSpaceDE w:val="0"/>
        <w:autoSpaceDN w:val="0"/>
        <w:adjustRightInd w:val="0"/>
        <w:spacing w:line="360" w:lineRule="auto"/>
        <w:jc w:val="both"/>
        <w:rPr>
          <w:rFonts w:ascii="Arial" w:hAnsi="Arial" w:cs="Arial"/>
        </w:rPr>
      </w:pPr>
    </w:p>
    <w:p w:rsidR="00D84CC7" w:rsidRPr="005B2F47" w:rsidRDefault="003575EA" w:rsidP="00D84CC7">
      <w:pPr>
        <w:spacing w:line="360" w:lineRule="auto"/>
        <w:jc w:val="both"/>
        <w:rPr>
          <w:rFonts w:ascii="Arial" w:hAnsi="Arial" w:cs="Arial"/>
        </w:rPr>
      </w:pPr>
      <w:r>
        <w:rPr>
          <w:rFonts w:ascii="Arial" w:hAnsi="Arial" w:cs="Arial"/>
        </w:rPr>
        <w:t>b.5</w:t>
      </w:r>
      <w:r w:rsidR="00D84CC7">
        <w:rPr>
          <w:rFonts w:ascii="Arial" w:hAnsi="Arial" w:cs="Arial"/>
        </w:rPr>
        <w:t>. Artesan</w:t>
      </w:r>
      <w:r w:rsidR="0018563E">
        <w:rPr>
          <w:rFonts w:ascii="Arial" w:hAnsi="Arial" w:cs="Arial"/>
        </w:rPr>
        <w:t>a</w:t>
      </w:r>
      <w:r w:rsidR="00D84CC7">
        <w:rPr>
          <w:rFonts w:ascii="Arial" w:hAnsi="Arial" w:cs="Arial"/>
        </w:rPr>
        <w:t>s (</w:t>
      </w:r>
      <w:r w:rsidR="0018563E">
        <w:rPr>
          <w:rFonts w:ascii="Arial" w:hAnsi="Arial" w:cs="Arial"/>
        </w:rPr>
        <w:t>o</w:t>
      </w:r>
      <w:r w:rsidR="00D84CC7">
        <w:rPr>
          <w:rFonts w:ascii="Arial" w:hAnsi="Arial" w:cs="Arial"/>
        </w:rPr>
        <w:t>s) de fibras</w:t>
      </w:r>
      <w:r w:rsidR="00D84CC7" w:rsidRPr="005B2F47">
        <w:rPr>
          <w:rFonts w:ascii="Arial" w:hAnsi="Arial" w:cs="Arial"/>
        </w:rPr>
        <w:t xml:space="preserve"> Maguey</w:t>
      </w:r>
    </w:p>
    <w:p w:rsidR="00C3562E" w:rsidRDefault="00C3562E" w:rsidP="003575EA">
      <w:pPr>
        <w:pStyle w:val="Prrafodelista"/>
        <w:autoSpaceDE w:val="0"/>
        <w:autoSpaceDN w:val="0"/>
        <w:adjustRightInd w:val="0"/>
        <w:spacing w:line="360" w:lineRule="auto"/>
        <w:ind w:left="284"/>
        <w:jc w:val="both"/>
        <w:rPr>
          <w:rFonts w:ascii="Arial" w:hAnsi="Arial" w:cs="Arial"/>
        </w:rPr>
      </w:pPr>
      <w:r w:rsidRPr="00C3562E">
        <w:rPr>
          <w:rFonts w:ascii="Arial" w:hAnsi="Arial" w:cs="Arial"/>
          <w:szCs w:val="23"/>
          <w:lang w:val="es-GT" w:eastAsia="es-GT"/>
        </w:rPr>
        <w:t>Para la e</w:t>
      </w:r>
      <w:r w:rsidR="0018563E" w:rsidRPr="00C3562E">
        <w:rPr>
          <w:rFonts w:ascii="Arial" w:hAnsi="Arial" w:cs="Arial"/>
          <w:szCs w:val="23"/>
          <w:lang w:val="es-GT" w:eastAsia="es-GT"/>
        </w:rPr>
        <w:t>lab</w:t>
      </w:r>
      <w:r>
        <w:rPr>
          <w:rFonts w:ascii="Arial" w:hAnsi="Arial" w:cs="Arial"/>
          <w:szCs w:val="23"/>
          <w:lang w:val="es-GT" w:eastAsia="es-GT"/>
        </w:rPr>
        <w:t xml:space="preserve">oración de productos los artesanos utilizan </w:t>
      </w:r>
      <w:r w:rsidRPr="00CE16F8">
        <w:rPr>
          <w:rFonts w:ascii="Arial" w:hAnsi="Arial" w:cs="Arial"/>
        </w:rPr>
        <w:t>2 hojas grandes o tres pequeñas</w:t>
      </w:r>
      <w:r>
        <w:rPr>
          <w:rFonts w:ascii="Arial" w:hAnsi="Arial" w:cs="Arial"/>
        </w:rPr>
        <w:t xml:space="preserve"> de maguey</w:t>
      </w:r>
      <w:r w:rsidRPr="00CE16F8">
        <w:rPr>
          <w:rFonts w:ascii="Arial" w:hAnsi="Arial" w:cs="Arial"/>
        </w:rPr>
        <w:t xml:space="preserve"> </w:t>
      </w:r>
      <w:r>
        <w:rPr>
          <w:rFonts w:ascii="Arial" w:hAnsi="Arial" w:cs="Arial"/>
        </w:rPr>
        <w:t>p</w:t>
      </w:r>
      <w:r w:rsidRPr="00CE16F8">
        <w:rPr>
          <w:rFonts w:ascii="Arial" w:hAnsi="Arial" w:cs="Arial"/>
        </w:rPr>
        <w:t>ara hacer una red</w:t>
      </w:r>
      <w:r>
        <w:rPr>
          <w:rFonts w:ascii="Arial" w:hAnsi="Arial" w:cs="Arial"/>
        </w:rPr>
        <w:t>;</w:t>
      </w:r>
      <w:r w:rsidRPr="00CE16F8">
        <w:rPr>
          <w:rFonts w:ascii="Arial" w:hAnsi="Arial" w:cs="Arial"/>
        </w:rPr>
        <w:t xml:space="preserve"> para hacer una hamaca </w:t>
      </w:r>
      <w:r>
        <w:rPr>
          <w:rFonts w:ascii="Arial" w:hAnsi="Arial" w:cs="Arial"/>
        </w:rPr>
        <w:t xml:space="preserve">se </w:t>
      </w:r>
      <w:r w:rsidRPr="00CE16F8">
        <w:rPr>
          <w:rFonts w:ascii="Arial" w:hAnsi="Arial" w:cs="Arial"/>
        </w:rPr>
        <w:t>necesita</w:t>
      </w:r>
      <w:r>
        <w:rPr>
          <w:rFonts w:ascii="Arial" w:hAnsi="Arial" w:cs="Arial"/>
        </w:rPr>
        <w:t>n</w:t>
      </w:r>
      <w:r w:rsidRPr="00CE16F8">
        <w:rPr>
          <w:rFonts w:ascii="Arial" w:hAnsi="Arial" w:cs="Arial"/>
        </w:rPr>
        <w:t xml:space="preserve"> de 12 hojas grandes</w:t>
      </w:r>
      <w:r>
        <w:rPr>
          <w:rFonts w:ascii="Arial" w:hAnsi="Arial" w:cs="Arial"/>
        </w:rPr>
        <w:t xml:space="preserve"> de maguey</w:t>
      </w:r>
      <w:r w:rsidRPr="00CE16F8">
        <w:rPr>
          <w:rFonts w:ascii="Arial" w:hAnsi="Arial" w:cs="Arial"/>
        </w:rPr>
        <w:t>.</w:t>
      </w:r>
    </w:p>
    <w:p w:rsidR="00CA4550" w:rsidRDefault="00CA4550" w:rsidP="003575EA">
      <w:pPr>
        <w:pStyle w:val="Prrafodelista"/>
        <w:autoSpaceDE w:val="0"/>
        <w:autoSpaceDN w:val="0"/>
        <w:adjustRightInd w:val="0"/>
        <w:spacing w:line="360" w:lineRule="auto"/>
        <w:ind w:left="284"/>
        <w:jc w:val="both"/>
        <w:rPr>
          <w:rFonts w:ascii="Arial" w:hAnsi="Arial" w:cs="Arial"/>
        </w:rPr>
      </w:pPr>
    </w:p>
    <w:p w:rsidR="00312C85" w:rsidRDefault="0018563E" w:rsidP="003575EA">
      <w:pPr>
        <w:pStyle w:val="Prrafodelista"/>
        <w:autoSpaceDE w:val="0"/>
        <w:autoSpaceDN w:val="0"/>
        <w:adjustRightInd w:val="0"/>
        <w:spacing w:line="360" w:lineRule="auto"/>
        <w:ind w:left="284"/>
        <w:jc w:val="both"/>
        <w:rPr>
          <w:rFonts w:ascii="Arial" w:hAnsi="Arial" w:cs="Arial"/>
          <w:szCs w:val="23"/>
          <w:lang w:val="es-GT" w:eastAsia="es-GT"/>
        </w:rPr>
      </w:pPr>
      <w:r w:rsidRPr="00C3562E">
        <w:rPr>
          <w:rFonts w:ascii="Arial" w:hAnsi="Arial" w:cs="Arial"/>
          <w:szCs w:val="23"/>
          <w:lang w:val="es-GT" w:eastAsia="es-GT"/>
        </w:rPr>
        <w:t xml:space="preserve">Actualmente pocas personas saben tejer con maguey, las señoras calcularon que </w:t>
      </w:r>
      <w:r w:rsidRPr="00F3039F">
        <w:rPr>
          <w:rFonts w:ascii="Arial" w:hAnsi="Arial" w:cs="Arial"/>
          <w:szCs w:val="23"/>
          <w:lang w:val="es-GT" w:eastAsia="es-GT"/>
        </w:rPr>
        <w:t xml:space="preserve">existen en San Pablo aproximadamente 10 personas que saben hacerlo. </w:t>
      </w: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CA4550" w:rsidRDefault="00CA4550" w:rsidP="003575EA">
      <w:pPr>
        <w:pStyle w:val="Prrafodelista"/>
        <w:autoSpaceDE w:val="0"/>
        <w:autoSpaceDN w:val="0"/>
        <w:adjustRightInd w:val="0"/>
        <w:spacing w:line="360" w:lineRule="auto"/>
        <w:ind w:left="284"/>
        <w:jc w:val="both"/>
        <w:rPr>
          <w:rFonts w:ascii="Arial" w:hAnsi="Arial" w:cs="Arial"/>
          <w:szCs w:val="23"/>
          <w:lang w:val="es-GT" w:eastAsia="es-GT"/>
        </w:rPr>
      </w:pPr>
    </w:p>
    <w:p w:rsidR="00CA4550" w:rsidRDefault="00CA4550" w:rsidP="003575EA">
      <w:pPr>
        <w:pStyle w:val="Prrafodelista"/>
        <w:autoSpaceDE w:val="0"/>
        <w:autoSpaceDN w:val="0"/>
        <w:adjustRightInd w:val="0"/>
        <w:spacing w:line="360" w:lineRule="auto"/>
        <w:ind w:left="284"/>
        <w:jc w:val="both"/>
        <w:rPr>
          <w:rFonts w:ascii="Arial" w:hAnsi="Arial" w:cs="Arial"/>
          <w:szCs w:val="23"/>
          <w:lang w:val="es-GT" w:eastAsia="es-GT"/>
        </w:rPr>
      </w:pPr>
    </w:p>
    <w:p w:rsidR="00CA4550" w:rsidRDefault="00CA4550"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Default="00F6176E" w:rsidP="003575EA">
      <w:pPr>
        <w:pStyle w:val="Prrafodelista"/>
        <w:autoSpaceDE w:val="0"/>
        <w:autoSpaceDN w:val="0"/>
        <w:adjustRightInd w:val="0"/>
        <w:spacing w:line="360" w:lineRule="auto"/>
        <w:ind w:left="284"/>
        <w:jc w:val="both"/>
        <w:rPr>
          <w:rFonts w:ascii="Arial" w:hAnsi="Arial" w:cs="Arial"/>
          <w:szCs w:val="23"/>
          <w:lang w:val="es-GT" w:eastAsia="es-GT"/>
        </w:rPr>
      </w:pPr>
    </w:p>
    <w:p w:rsidR="00F6176E" w:rsidRPr="00F3039F" w:rsidRDefault="00F6176E" w:rsidP="003575EA">
      <w:pPr>
        <w:pStyle w:val="Prrafodelista"/>
        <w:autoSpaceDE w:val="0"/>
        <w:autoSpaceDN w:val="0"/>
        <w:adjustRightInd w:val="0"/>
        <w:spacing w:line="360" w:lineRule="auto"/>
        <w:ind w:left="284"/>
        <w:jc w:val="both"/>
        <w:rPr>
          <w:rFonts w:ascii="Arial" w:hAnsi="Arial" w:cs="Arial"/>
        </w:rPr>
      </w:pPr>
    </w:p>
    <w:p w:rsidR="003E352D" w:rsidRDefault="00C3562E" w:rsidP="008F5A20">
      <w:pPr>
        <w:pStyle w:val="Ttulo1"/>
        <w:numPr>
          <w:ilvl w:val="1"/>
          <w:numId w:val="8"/>
        </w:numPr>
      </w:pPr>
      <w:bookmarkStart w:id="26" w:name="_Toc329073601"/>
      <w:r>
        <w:lastRenderedPageBreak/>
        <w:t>C</w:t>
      </w:r>
      <w:r w:rsidR="003E352D" w:rsidRPr="00B827A5">
        <w:t>ONCLUSIONES</w:t>
      </w:r>
      <w:bookmarkEnd w:id="26"/>
    </w:p>
    <w:p w:rsidR="009C31B6" w:rsidRDefault="009C31B6" w:rsidP="00B32B52">
      <w:pPr>
        <w:spacing w:line="360" w:lineRule="auto"/>
        <w:jc w:val="both"/>
        <w:rPr>
          <w:rFonts w:ascii="Arial" w:hAnsi="Arial" w:cs="Arial"/>
        </w:rPr>
      </w:pPr>
    </w:p>
    <w:p w:rsidR="008C6A8E" w:rsidRPr="00E83896" w:rsidRDefault="009C73FF" w:rsidP="00B32B52">
      <w:pPr>
        <w:spacing w:line="360" w:lineRule="auto"/>
        <w:jc w:val="both"/>
        <w:rPr>
          <w:rFonts w:ascii="Arial" w:hAnsi="Arial" w:cs="Arial"/>
        </w:rPr>
      </w:pPr>
      <w:r w:rsidRPr="00E83896">
        <w:rPr>
          <w:rFonts w:ascii="Arial" w:hAnsi="Arial" w:cs="Arial"/>
        </w:rPr>
        <w:t>Tomando en cuenta la información obtenida</w:t>
      </w:r>
      <w:r w:rsidR="008C6A8E" w:rsidRPr="00E83896">
        <w:rPr>
          <w:rFonts w:ascii="Arial" w:hAnsi="Arial" w:cs="Arial"/>
        </w:rPr>
        <w:t xml:space="preserve"> </w:t>
      </w:r>
      <w:r w:rsidR="00D23391" w:rsidRPr="00E83896">
        <w:rPr>
          <w:rFonts w:ascii="Arial" w:hAnsi="Arial" w:cs="Arial"/>
        </w:rPr>
        <w:t>en</w:t>
      </w:r>
      <w:r w:rsidRPr="00E83896">
        <w:rPr>
          <w:rFonts w:ascii="Arial" w:hAnsi="Arial" w:cs="Arial"/>
        </w:rPr>
        <w:t xml:space="preserve"> DRP y la evaluación</w:t>
      </w:r>
      <w:r w:rsidR="00D23391" w:rsidRPr="00E83896">
        <w:rPr>
          <w:rFonts w:ascii="Arial" w:hAnsi="Arial" w:cs="Arial"/>
        </w:rPr>
        <w:t xml:space="preserve"> de plantaciones </w:t>
      </w:r>
      <w:r w:rsidRPr="00E83896">
        <w:rPr>
          <w:rFonts w:ascii="Arial" w:hAnsi="Arial" w:cs="Arial"/>
        </w:rPr>
        <w:t xml:space="preserve">de maguey, </w:t>
      </w:r>
      <w:r w:rsidR="008C6A8E" w:rsidRPr="00E83896">
        <w:rPr>
          <w:rFonts w:ascii="Arial" w:hAnsi="Arial" w:cs="Arial"/>
        </w:rPr>
        <w:t xml:space="preserve">se puede concluir </w:t>
      </w:r>
      <w:r w:rsidRPr="00E83896">
        <w:rPr>
          <w:rFonts w:ascii="Arial" w:hAnsi="Arial" w:cs="Arial"/>
        </w:rPr>
        <w:t xml:space="preserve">acerca de la </w:t>
      </w:r>
      <w:r w:rsidR="00D54946" w:rsidRPr="00E83896">
        <w:rPr>
          <w:rFonts w:ascii="Arial" w:hAnsi="Arial" w:cs="Arial"/>
        </w:rPr>
        <w:t xml:space="preserve">situación actual </w:t>
      </w:r>
      <w:r w:rsidR="00E83896" w:rsidRPr="00E83896">
        <w:rPr>
          <w:rFonts w:ascii="Arial" w:hAnsi="Arial" w:cs="Arial"/>
        </w:rPr>
        <w:t xml:space="preserve">de la cadena productiva </w:t>
      </w:r>
      <w:r w:rsidR="00DF0CB6">
        <w:rPr>
          <w:rFonts w:ascii="Arial" w:hAnsi="Arial" w:cs="Arial"/>
        </w:rPr>
        <w:t xml:space="preserve">de maguey </w:t>
      </w:r>
      <w:r w:rsidR="00D54946" w:rsidRPr="00E83896">
        <w:rPr>
          <w:rFonts w:ascii="Arial" w:hAnsi="Arial" w:cs="Arial"/>
        </w:rPr>
        <w:t>en San Pablo la Laguna</w:t>
      </w:r>
      <w:r w:rsidR="008C6A8E" w:rsidRPr="00E83896">
        <w:rPr>
          <w:rFonts w:ascii="Arial" w:hAnsi="Arial" w:cs="Arial"/>
        </w:rPr>
        <w:t>:</w:t>
      </w:r>
    </w:p>
    <w:p w:rsidR="008C6A8E" w:rsidRPr="000A7468" w:rsidRDefault="008C6A8E" w:rsidP="00B32B52">
      <w:pPr>
        <w:spacing w:line="360" w:lineRule="auto"/>
        <w:jc w:val="both"/>
        <w:rPr>
          <w:rFonts w:ascii="Arial" w:hAnsi="Arial" w:cs="Arial"/>
          <w:highlight w:val="yellow"/>
        </w:rPr>
      </w:pPr>
    </w:p>
    <w:p w:rsidR="009142E6" w:rsidRPr="00DF0CB6" w:rsidRDefault="009C73FF" w:rsidP="00DF0CB6">
      <w:pPr>
        <w:pStyle w:val="Prrafodelista"/>
        <w:numPr>
          <w:ilvl w:val="0"/>
          <w:numId w:val="65"/>
        </w:numPr>
        <w:spacing w:line="360" w:lineRule="auto"/>
        <w:ind w:left="284" w:hanging="284"/>
        <w:jc w:val="both"/>
        <w:rPr>
          <w:rFonts w:ascii="Arial" w:hAnsi="Arial" w:cs="Arial"/>
          <w:lang w:val="es-GT" w:eastAsia="es-GT"/>
        </w:rPr>
      </w:pPr>
      <w:r w:rsidRPr="00DF0CB6">
        <w:rPr>
          <w:rFonts w:ascii="Arial" w:hAnsi="Arial" w:cs="Arial"/>
          <w:lang w:val="es-GT" w:eastAsia="es-GT"/>
        </w:rPr>
        <w:t xml:space="preserve">La </w:t>
      </w:r>
      <w:r w:rsidR="009142E6" w:rsidRPr="00DF0CB6">
        <w:rPr>
          <w:rFonts w:ascii="Arial" w:hAnsi="Arial" w:cs="Arial"/>
          <w:lang w:val="es-GT" w:eastAsia="es-GT"/>
        </w:rPr>
        <w:t xml:space="preserve">producción </w:t>
      </w:r>
      <w:r w:rsidR="005705B9" w:rsidRPr="00DF0CB6">
        <w:rPr>
          <w:rFonts w:ascii="Arial" w:hAnsi="Arial" w:cs="Arial"/>
          <w:lang w:val="es-GT" w:eastAsia="es-GT"/>
        </w:rPr>
        <w:t xml:space="preserve">de </w:t>
      </w:r>
      <w:r w:rsidRPr="00DF0CB6">
        <w:rPr>
          <w:rFonts w:ascii="Arial" w:hAnsi="Arial" w:cs="Arial"/>
          <w:lang w:val="es-GT" w:eastAsia="es-GT"/>
        </w:rPr>
        <w:t>maguey e</w:t>
      </w:r>
      <w:r w:rsidR="009142E6" w:rsidRPr="00DF0CB6">
        <w:rPr>
          <w:rFonts w:ascii="Arial" w:hAnsi="Arial" w:cs="Arial"/>
          <w:lang w:val="es-GT" w:eastAsia="es-GT"/>
        </w:rPr>
        <w:t xml:space="preserve">stá vinculada a la extracción de hojas para la obtención de fibras, las </w:t>
      </w:r>
      <w:r w:rsidR="005705B9" w:rsidRPr="00DF0CB6">
        <w:rPr>
          <w:rFonts w:ascii="Arial" w:hAnsi="Arial" w:cs="Arial"/>
          <w:lang w:val="es-GT" w:eastAsia="es-GT"/>
        </w:rPr>
        <w:t>cuales son los insumos más importantes para la elaboración de artesanías.</w:t>
      </w:r>
    </w:p>
    <w:p w:rsidR="005705B9" w:rsidRPr="009142E6" w:rsidRDefault="005705B9" w:rsidP="009142E6">
      <w:pPr>
        <w:spacing w:line="360" w:lineRule="auto"/>
        <w:jc w:val="both"/>
        <w:rPr>
          <w:rFonts w:ascii="Arial" w:hAnsi="Arial" w:cs="Arial"/>
          <w:highlight w:val="yellow"/>
          <w:lang w:val="es-GT" w:eastAsia="es-GT"/>
        </w:rPr>
      </w:pPr>
    </w:p>
    <w:p w:rsidR="00F3039F" w:rsidRPr="002F067F" w:rsidRDefault="00DF0CB6"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Las p</w:t>
      </w:r>
      <w:r w:rsidR="006A2578" w:rsidRPr="002F067F">
        <w:rPr>
          <w:rFonts w:ascii="Arial" w:hAnsi="Arial" w:cs="Arial"/>
          <w:lang w:val="es-GT" w:eastAsia="es-GT"/>
        </w:rPr>
        <w:t xml:space="preserve">lantaciones </w:t>
      </w:r>
      <w:r w:rsidRPr="002F067F">
        <w:rPr>
          <w:rFonts w:ascii="Arial" w:hAnsi="Arial" w:cs="Arial"/>
          <w:lang w:val="es-GT" w:eastAsia="es-GT"/>
        </w:rPr>
        <w:t xml:space="preserve">de maguey </w:t>
      </w:r>
      <w:r w:rsidR="006A2578" w:rsidRPr="002F067F">
        <w:rPr>
          <w:rFonts w:ascii="Arial" w:hAnsi="Arial" w:cs="Arial"/>
          <w:lang w:val="es-GT" w:eastAsia="es-GT"/>
        </w:rPr>
        <w:t xml:space="preserve">en un </w:t>
      </w:r>
      <w:r w:rsidR="00F3039F" w:rsidRPr="002F067F">
        <w:rPr>
          <w:rFonts w:ascii="Arial" w:hAnsi="Arial" w:cs="Arial"/>
          <w:lang w:val="es-GT" w:eastAsia="es-GT"/>
        </w:rPr>
        <w:t>27% presentan problemas fitosanitarios</w:t>
      </w:r>
      <w:r w:rsidR="009142E6" w:rsidRPr="002F067F">
        <w:rPr>
          <w:rFonts w:ascii="Arial" w:hAnsi="Arial" w:cs="Arial"/>
          <w:lang w:val="es-GT" w:eastAsia="es-GT"/>
        </w:rPr>
        <w:t xml:space="preserve"> </w:t>
      </w:r>
      <w:r w:rsidR="006A2578" w:rsidRPr="002F067F">
        <w:rPr>
          <w:rFonts w:ascii="Arial" w:hAnsi="Arial" w:cs="Arial"/>
          <w:lang w:val="es-GT" w:eastAsia="es-GT"/>
        </w:rPr>
        <w:t xml:space="preserve">como hongos e </w:t>
      </w:r>
      <w:r w:rsidR="00F3039F" w:rsidRPr="002F067F">
        <w:rPr>
          <w:rFonts w:ascii="Arial" w:hAnsi="Arial" w:cs="Arial"/>
          <w:lang w:val="es-GT" w:eastAsia="es-GT"/>
        </w:rPr>
        <w:t>insectos como el “picudo”</w:t>
      </w:r>
      <w:r w:rsidR="006A2578" w:rsidRPr="002F067F">
        <w:rPr>
          <w:rFonts w:ascii="Arial" w:hAnsi="Arial" w:cs="Arial"/>
          <w:lang w:val="es-GT" w:eastAsia="es-GT"/>
        </w:rPr>
        <w:t xml:space="preserve"> que destruye la planta</w:t>
      </w:r>
      <w:r w:rsidR="00F3039F" w:rsidRPr="002F067F">
        <w:rPr>
          <w:rFonts w:ascii="Arial" w:hAnsi="Arial" w:cs="Arial"/>
          <w:lang w:val="es-GT" w:eastAsia="es-GT"/>
        </w:rPr>
        <w:t xml:space="preserve">. </w:t>
      </w:r>
      <w:r w:rsidR="009142E6" w:rsidRPr="002F067F">
        <w:rPr>
          <w:rFonts w:ascii="Arial" w:hAnsi="Arial" w:cs="Arial"/>
          <w:lang w:val="es-GT" w:eastAsia="es-GT"/>
        </w:rPr>
        <w:t>Además</w:t>
      </w:r>
      <w:r w:rsidRPr="002F067F">
        <w:rPr>
          <w:rFonts w:ascii="Arial" w:hAnsi="Arial" w:cs="Arial"/>
          <w:lang w:val="es-GT" w:eastAsia="es-GT"/>
        </w:rPr>
        <w:t>,</w:t>
      </w:r>
      <w:r w:rsidR="009142E6" w:rsidRPr="002F067F">
        <w:rPr>
          <w:rFonts w:ascii="Arial" w:hAnsi="Arial" w:cs="Arial"/>
          <w:lang w:val="es-GT" w:eastAsia="es-GT"/>
        </w:rPr>
        <w:t xml:space="preserve"> a e</w:t>
      </w:r>
      <w:r w:rsidR="00F3039F" w:rsidRPr="002F067F">
        <w:rPr>
          <w:rFonts w:ascii="Arial" w:hAnsi="Arial" w:cs="Arial"/>
          <w:lang w:val="es-GT" w:eastAsia="es-GT"/>
        </w:rPr>
        <w:t xml:space="preserve">sta situación se vincula un mal manejo </w:t>
      </w:r>
      <w:r w:rsidR="006A2578" w:rsidRPr="002F067F">
        <w:rPr>
          <w:rFonts w:ascii="Arial" w:hAnsi="Arial" w:cs="Arial"/>
          <w:lang w:val="es-GT" w:eastAsia="es-GT"/>
        </w:rPr>
        <w:t xml:space="preserve">del </w:t>
      </w:r>
      <w:r w:rsidR="00F3039F" w:rsidRPr="002F067F">
        <w:rPr>
          <w:rFonts w:ascii="Arial" w:hAnsi="Arial" w:cs="Arial"/>
          <w:lang w:val="es-GT" w:eastAsia="es-GT"/>
        </w:rPr>
        <w:t>maguey por falta de podas, extracción de malezas, siembra con poco distanciamiento y sombra por asocio a si</w:t>
      </w:r>
      <w:r w:rsidR="00D42BD0" w:rsidRPr="002F067F">
        <w:rPr>
          <w:rFonts w:ascii="Arial" w:hAnsi="Arial" w:cs="Arial"/>
          <w:lang w:val="es-GT" w:eastAsia="es-GT"/>
        </w:rPr>
        <w:t>stemas agroforestales de café.</w:t>
      </w:r>
    </w:p>
    <w:p w:rsidR="005705B9" w:rsidRPr="009142E6" w:rsidRDefault="005705B9" w:rsidP="009142E6">
      <w:pPr>
        <w:spacing w:line="360" w:lineRule="auto"/>
        <w:jc w:val="both"/>
        <w:rPr>
          <w:rFonts w:ascii="Arial" w:hAnsi="Arial" w:cs="Arial"/>
          <w:highlight w:val="yellow"/>
          <w:lang w:val="es-GT" w:eastAsia="es-GT"/>
        </w:rPr>
      </w:pPr>
    </w:p>
    <w:p w:rsidR="00F3039F" w:rsidRDefault="002F067F"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Lo</w:t>
      </w:r>
      <w:r w:rsidR="00F3039F" w:rsidRPr="002F067F">
        <w:rPr>
          <w:rFonts w:ascii="Arial" w:hAnsi="Arial" w:cs="Arial"/>
          <w:lang w:val="es-GT" w:eastAsia="es-GT"/>
        </w:rPr>
        <w:t>s espacios disponibles para la siembra del maguey se han reducido por la siembra de café y maíz.</w:t>
      </w:r>
      <w:r w:rsidR="009142E6" w:rsidRPr="002F067F">
        <w:rPr>
          <w:rFonts w:ascii="Arial" w:hAnsi="Arial" w:cs="Arial"/>
          <w:lang w:val="es-GT" w:eastAsia="es-GT"/>
        </w:rPr>
        <w:t xml:space="preserve"> </w:t>
      </w:r>
      <w:r w:rsidRPr="002F067F">
        <w:rPr>
          <w:rFonts w:ascii="Arial" w:hAnsi="Arial" w:cs="Arial"/>
          <w:lang w:val="es-GT" w:eastAsia="es-GT"/>
        </w:rPr>
        <w:t xml:space="preserve">Por otra parte </w:t>
      </w:r>
      <w:r w:rsidR="005705B9" w:rsidRPr="002F067F">
        <w:rPr>
          <w:rFonts w:ascii="Arial" w:hAnsi="Arial" w:cs="Arial"/>
          <w:lang w:val="es-GT" w:eastAsia="es-GT"/>
        </w:rPr>
        <w:t>s</w:t>
      </w:r>
      <w:r w:rsidR="009142E6" w:rsidRPr="002F067F">
        <w:rPr>
          <w:rFonts w:ascii="Arial" w:hAnsi="Arial" w:cs="Arial"/>
          <w:lang w:val="es-GT" w:eastAsia="es-GT"/>
        </w:rPr>
        <w:t xml:space="preserve">e observa escasez </w:t>
      </w:r>
      <w:r w:rsidR="00F3039F" w:rsidRPr="002F067F">
        <w:rPr>
          <w:rFonts w:ascii="Arial" w:hAnsi="Arial" w:cs="Arial"/>
          <w:lang w:val="es-GT" w:eastAsia="es-GT"/>
        </w:rPr>
        <w:t>de hijuelos para la reproducción del maguey</w:t>
      </w:r>
      <w:r w:rsidR="009142E6" w:rsidRPr="002F067F">
        <w:rPr>
          <w:rFonts w:ascii="Arial" w:hAnsi="Arial" w:cs="Arial"/>
          <w:lang w:val="es-GT" w:eastAsia="es-GT"/>
        </w:rPr>
        <w:t xml:space="preserve">, así como un </w:t>
      </w:r>
      <w:r w:rsidR="00F3039F" w:rsidRPr="002F067F">
        <w:rPr>
          <w:rFonts w:ascii="Arial" w:hAnsi="Arial" w:cs="Arial"/>
          <w:lang w:val="es-GT" w:eastAsia="es-GT"/>
        </w:rPr>
        <w:t xml:space="preserve">elevado precio </w:t>
      </w:r>
      <w:r w:rsidR="005705B9" w:rsidRPr="002F067F">
        <w:rPr>
          <w:rFonts w:ascii="Arial" w:hAnsi="Arial" w:cs="Arial"/>
          <w:lang w:val="es-GT" w:eastAsia="es-GT"/>
        </w:rPr>
        <w:t>de</w:t>
      </w:r>
      <w:r w:rsidR="00F3039F" w:rsidRPr="002F067F">
        <w:rPr>
          <w:rFonts w:ascii="Arial" w:hAnsi="Arial" w:cs="Arial"/>
          <w:lang w:val="es-GT" w:eastAsia="es-GT"/>
        </w:rPr>
        <w:t xml:space="preserve"> adquisición.</w:t>
      </w:r>
    </w:p>
    <w:p w:rsidR="002F067F" w:rsidRPr="002F067F" w:rsidRDefault="002F067F" w:rsidP="002F067F">
      <w:pPr>
        <w:spacing w:line="360" w:lineRule="auto"/>
        <w:jc w:val="both"/>
        <w:rPr>
          <w:rFonts w:ascii="Arial" w:hAnsi="Arial" w:cs="Arial"/>
          <w:lang w:val="es-GT" w:eastAsia="es-GT"/>
        </w:rPr>
      </w:pPr>
    </w:p>
    <w:p w:rsidR="00F3039F" w:rsidRDefault="005705B9"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Existe f</w:t>
      </w:r>
      <w:r w:rsidR="00F3039F" w:rsidRPr="002F067F">
        <w:rPr>
          <w:rFonts w:ascii="Arial" w:hAnsi="Arial" w:cs="Arial"/>
          <w:lang w:val="es-GT" w:eastAsia="es-GT"/>
        </w:rPr>
        <w:t xml:space="preserve">alta de información acerca del manejo del maguey para un mejor aprovechamiento, así como abuso en el uso de agroquímicos que han creado resistencia a plagas de insectos. </w:t>
      </w:r>
    </w:p>
    <w:p w:rsidR="002F067F" w:rsidRPr="002F067F" w:rsidRDefault="002F067F" w:rsidP="002F067F">
      <w:pPr>
        <w:pStyle w:val="Prrafodelista"/>
        <w:rPr>
          <w:rFonts w:ascii="Arial" w:hAnsi="Arial" w:cs="Arial"/>
          <w:lang w:val="es-GT" w:eastAsia="es-GT"/>
        </w:rPr>
      </w:pPr>
    </w:p>
    <w:p w:rsidR="0048266D" w:rsidRDefault="0048266D"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 xml:space="preserve">El proceso de extracción de fibras se dificulta por utilizar un equipo y herramientas rudimentarias, además de no tener protección. </w:t>
      </w:r>
    </w:p>
    <w:p w:rsidR="002F067F" w:rsidRPr="002F067F" w:rsidRDefault="002F067F" w:rsidP="001D570D">
      <w:pPr>
        <w:pStyle w:val="Prrafodelista"/>
        <w:spacing w:line="360" w:lineRule="auto"/>
        <w:ind w:left="284"/>
        <w:jc w:val="both"/>
        <w:rPr>
          <w:rFonts w:ascii="Arial" w:hAnsi="Arial" w:cs="Arial"/>
          <w:lang w:val="es-GT" w:eastAsia="es-GT"/>
        </w:rPr>
      </w:pPr>
    </w:p>
    <w:p w:rsidR="0048266D" w:rsidRPr="002F067F" w:rsidRDefault="000B5629"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 xml:space="preserve">A pesar de que los adultos </w:t>
      </w:r>
      <w:r w:rsidR="002F067F" w:rsidRPr="002F067F">
        <w:rPr>
          <w:rFonts w:ascii="Arial" w:hAnsi="Arial" w:cs="Arial"/>
          <w:lang w:val="es-GT" w:eastAsia="es-GT"/>
        </w:rPr>
        <w:t xml:space="preserve">mayores </w:t>
      </w:r>
      <w:r w:rsidRPr="002F067F">
        <w:rPr>
          <w:rFonts w:ascii="Arial" w:hAnsi="Arial" w:cs="Arial"/>
          <w:lang w:val="es-GT" w:eastAsia="es-GT"/>
        </w:rPr>
        <w:t>desean que el conocimiento ancestral de trabajar el maguey no se pierda, l</w:t>
      </w:r>
      <w:r w:rsidR="0048266D" w:rsidRPr="002F067F">
        <w:rPr>
          <w:rFonts w:ascii="Arial" w:hAnsi="Arial" w:cs="Arial"/>
          <w:lang w:val="es-GT" w:eastAsia="es-GT"/>
        </w:rPr>
        <w:t xml:space="preserve">as nuevas generaciones no tienen interés en perpetuar </w:t>
      </w:r>
      <w:r w:rsidRPr="002F067F">
        <w:rPr>
          <w:rFonts w:ascii="Arial" w:hAnsi="Arial" w:cs="Arial"/>
          <w:lang w:val="es-GT" w:eastAsia="es-GT"/>
        </w:rPr>
        <w:t xml:space="preserve">esta actividad </w:t>
      </w:r>
      <w:r w:rsidR="0048266D" w:rsidRPr="002F067F">
        <w:rPr>
          <w:rFonts w:ascii="Arial" w:hAnsi="Arial" w:cs="Arial"/>
          <w:lang w:val="es-GT" w:eastAsia="es-GT"/>
        </w:rPr>
        <w:t>por lo complejo del proceso de extracción y por la baja remuneración de la actividad.</w:t>
      </w:r>
    </w:p>
    <w:p w:rsidR="00F6176E" w:rsidRDefault="00F6176E" w:rsidP="001D570D">
      <w:pPr>
        <w:pStyle w:val="Prrafodelista"/>
        <w:spacing w:line="360" w:lineRule="auto"/>
        <w:ind w:left="284"/>
        <w:jc w:val="both"/>
        <w:rPr>
          <w:rFonts w:ascii="Arial" w:hAnsi="Arial" w:cs="Arial"/>
          <w:lang w:val="es-GT" w:eastAsia="es-GT"/>
        </w:rPr>
      </w:pPr>
    </w:p>
    <w:p w:rsidR="002F067F" w:rsidRPr="002F067F" w:rsidRDefault="002F067F" w:rsidP="002F067F">
      <w:pPr>
        <w:pStyle w:val="Prrafodelista"/>
        <w:numPr>
          <w:ilvl w:val="0"/>
          <w:numId w:val="65"/>
        </w:numPr>
        <w:spacing w:line="360" w:lineRule="auto"/>
        <w:ind w:left="284" w:hanging="284"/>
        <w:jc w:val="both"/>
        <w:rPr>
          <w:rFonts w:ascii="Arial" w:hAnsi="Arial" w:cs="Arial"/>
          <w:lang w:val="es-GT" w:eastAsia="es-GT"/>
        </w:rPr>
      </w:pPr>
      <w:r w:rsidRPr="002F067F">
        <w:rPr>
          <w:rFonts w:ascii="Arial" w:hAnsi="Arial" w:cs="Arial"/>
          <w:lang w:val="es-GT" w:eastAsia="es-GT"/>
        </w:rPr>
        <w:t xml:space="preserve">La estructura del suelo de la comunidad ha cambiado por el paso de tormentas, con disminución de la profundidad del suelo y mayor cantidad de piedras. Por otra parte la </w:t>
      </w:r>
      <w:r w:rsidRPr="002F067F">
        <w:rPr>
          <w:rFonts w:ascii="Arial" w:hAnsi="Arial" w:cs="Arial"/>
          <w:lang w:val="es-GT" w:eastAsia="es-GT"/>
        </w:rPr>
        <w:lastRenderedPageBreak/>
        <w:t>comunidad desconoce acerca del uso del maguey como barreras vivas para la protección de laderas.</w:t>
      </w:r>
    </w:p>
    <w:p w:rsidR="003E352D" w:rsidRPr="002F067F" w:rsidRDefault="00734E41" w:rsidP="002F067F">
      <w:pPr>
        <w:pStyle w:val="Ttulo1"/>
        <w:numPr>
          <w:ilvl w:val="1"/>
          <w:numId w:val="8"/>
        </w:numPr>
      </w:pPr>
      <w:bookmarkStart w:id="27" w:name="_Toc329073602"/>
      <w:r w:rsidRPr="002F067F">
        <w:t>R</w:t>
      </w:r>
      <w:r w:rsidR="003E352D" w:rsidRPr="002F067F">
        <w:t>ECOMENDACIONES</w:t>
      </w:r>
      <w:bookmarkEnd w:id="27"/>
    </w:p>
    <w:p w:rsidR="008C4B1B" w:rsidRDefault="008C4B1B" w:rsidP="00B710AF">
      <w:pPr>
        <w:pStyle w:val="Prrafodelista"/>
        <w:ind w:left="142" w:firstLine="578"/>
        <w:rPr>
          <w:rFonts w:ascii="Arial" w:hAnsi="Arial" w:cs="Arial"/>
        </w:rPr>
      </w:pPr>
    </w:p>
    <w:p w:rsidR="007D64D4" w:rsidRDefault="0049788E" w:rsidP="001C3181">
      <w:pPr>
        <w:pStyle w:val="Prrafodelista"/>
        <w:numPr>
          <w:ilvl w:val="0"/>
          <w:numId w:val="16"/>
        </w:numPr>
        <w:tabs>
          <w:tab w:val="left" w:pos="426"/>
        </w:tabs>
        <w:spacing w:line="360" w:lineRule="auto"/>
        <w:ind w:left="426" w:hanging="284"/>
        <w:jc w:val="both"/>
        <w:rPr>
          <w:rFonts w:ascii="Arial" w:hAnsi="Arial" w:cs="Arial"/>
        </w:rPr>
      </w:pPr>
      <w:r>
        <w:rPr>
          <w:rFonts w:ascii="Arial" w:hAnsi="Arial" w:cs="Arial"/>
        </w:rPr>
        <w:t>Aumentar la repoblación de maguey a través de la implementación de viveros  comunitarios, p</w:t>
      </w:r>
      <w:r w:rsidR="007D64D4">
        <w:rPr>
          <w:rFonts w:ascii="Arial" w:hAnsi="Arial" w:cs="Arial"/>
        </w:rPr>
        <w:t xml:space="preserve">ara contrarrestar la pérdida </w:t>
      </w:r>
      <w:r>
        <w:rPr>
          <w:rFonts w:ascii="Arial" w:hAnsi="Arial" w:cs="Arial"/>
        </w:rPr>
        <w:t>por</w:t>
      </w:r>
      <w:r w:rsidR="007D64D4">
        <w:rPr>
          <w:rFonts w:ascii="Arial" w:hAnsi="Arial" w:cs="Arial"/>
        </w:rPr>
        <w:t xml:space="preserve"> la falta de semilla</w:t>
      </w:r>
      <w:r>
        <w:rPr>
          <w:rFonts w:ascii="Arial" w:hAnsi="Arial" w:cs="Arial"/>
        </w:rPr>
        <w:t>.</w:t>
      </w:r>
      <w:r w:rsidR="007D64D4">
        <w:rPr>
          <w:rFonts w:ascii="Arial" w:hAnsi="Arial" w:cs="Arial"/>
        </w:rPr>
        <w:t xml:space="preserve"> </w:t>
      </w:r>
    </w:p>
    <w:p w:rsidR="001D570D" w:rsidRDefault="001D570D" w:rsidP="001D570D">
      <w:pPr>
        <w:pStyle w:val="Prrafodelista"/>
        <w:tabs>
          <w:tab w:val="left" w:pos="426"/>
        </w:tabs>
        <w:spacing w:line="360" w:lineRule="auto"/>
        <w:ind w:left="426"/>
        <w:jc w:val="both"/>
        <w:rPr>
          <w:rFonts w:ascii="Arial" w:hAnsi="Arial" w:cs="Arial"/>
        </w:rPr>
      </w:pPr>
    </w:p>
    <w:p w:rsidR="007D64D4" w:rsidRDefault="007D64D4" w:rsidP="001C3181">
      <w:pPr>
        <w:pStyle w:val="Prrafodelista"/>
        <w:numPr>
          <w:ilvl w:val="0"/>
          <w:numId w:val="16"/>
        </w:numPr>
        <w:tabs>
          <w:tab w:val="left" w:pos="426"/>
        </w:tabs>
        <w:spacing w:line="360" w:lineRule="auto"/>
        <w:ind w:left="426" w:hanging="284"/>
        <w:jc w:val="both"/>
        <w:rPr>
          <w:rFonts w:ascii="Arial" w:hAnsi="Arial" w:cs="Arial"/>
        </w:rPr>
      </w:pPr>
      <w:r w:rsidRPr="0049788E">
        <w:rPr>
          <w:rFonts w:ascii="Arial" w:hAnsi="Arial" w:cs="Arial"/>
        </w:rPr>
        <w:t>Incluir al maguey en programas de recuperación de suelo</w:t>
      </w:r>
      <w:r w:rsidR="0049788E">
        <w:rPr>
          <w:rFonts w:ascii="Arial" w:hAnsi="Arial" w:cs="Arial"/>
        </w:rPr>
        <w:t>, laderas</w:t>
      </w:r>
      <w:r w:rsidRPr="0049788E">
        <w:rPr>
          <w:rFonts w:ascii="Arial" w:hAnsi="Arial" w:cs="Arial"/>
        </w:rPr>
        <w:t xml:space="preserve"> y repoblación dentro de la asociación xérica.  Estos programas deben ser </w:t>
      </w:r>
      <w:r w:rsidR="0049788E" w:rsidRPr="0049788E">
        <w:rPr>
          <w:rFonts w:ascii="Arial" w:hAnsi="Arial" w:cs="Arial"/>
        </w:rPr>
        <w:t>parte de programas de E</w:t>
      </w:r>
      <w:r w:rsidRPr="0049788E">
        <w:rPr>
          <w:rFonts w:ascii="Arial" w:hAnsi="Arial" w:cs="Arial"/>
        </w:rPr>
        <w:t xml:space="preserve">stado </w:t>
      </w:r>
      <w:r w:rsidR="0049788E" w:rsidRPr="0049788E">
        <w:rPr>
          <w:rFonts w:ascii="Arial" w:hAnsi="Arial" w:cs="Arial"/>
        </w:rPr>
        <w:t xml:space="preserve">a través de instituciones como CONAP y AMSCLAE en la Cuenca del Lago Atitlán, así como </w:t>
      </w:r>
      <w:r w:rsidRPr="0049788E">
        <w:rPr>
          <w:rFonts w:ascii="Arial" w:hAnsi="Arial" w:cs="Arial"/>
        </w:rPr>
        <w:t>pl</w:t>
      </w:r>
      <w:r w:rsidR="0049788E" w:rsidRPr="0049788E">
        <w:rPr>
          <w:rFonts w:ascii="Arial" w:hAnsi="Arial" w:cs="Arial"/>
        </w:rPr>
        <w:t>anes de desarrollo comunitarios y</w:t>
      </w:r>
      <w:r w:rsidRPr="0049788E">
        <w:rPr>
          <w:rFonts w:ascii="Arial" w:hAnsi="Arial" w:cs="Arial"/>
        </w:rPr>
        <w:t xml:space="preserve"> acciones por parte de ONG’</w:t>
      </w:r>
      <w:r w:rsidR="0049788E" w:rsidRPr="0049788E">
        <w:rPr>
          <w:rFonts w:ascii="Arial" w:hAnsi="Arial" w:cs="Arial"/>
        </w:rPr>
        <w:t>s</w:t>
      </w:r>
    </w:p>
    <w:p w:rsidR="001D570D" w:rsidRPr="001D570D" w:rsidRDefault="001D570D" w:rsidP="001D570D">
      <w:pPr>
        <w:tabs>
          <w:tab w:val="left" w:pos="426"/>
        </w:tabs>
        <w:spacing w:line="360" w:lineRule="auto"/>
        <w:jc w:val="both"/>
        <w:rPr>
          <w:rFonts w:ascii="Arial" w:hAnsi="Arial" w:cs="Arial"/>
        </w:rPr>
      </w:pPr>
    </w:p>
    <w:p w:rsidR="007D64D4" w:rsidRDefault="0049788E" w:rsidP="001C3181">
      <w:pPr>
        <w:pStyle w:val="Prrafodelista"/>
        <w:numPr>
          <w:ilvl w:val="0"/>
          <w:numId w:val="16"/>
        </w:numPr>
        <w:tabs>
          <w:tab w:val="left" w:pos="426"/>
        </w:tabs>
        <w:spacing w:line="360" w:lineRule="auto"/>
        <w:ind w:left="426" w:hanging="284"/>
        <w:jc w:val="both"/>
        <w:rPr>
          <w:rFonts w:ascii="Arial" w:hAnsi="Arial" w:cs="Arial"/>
        </w:rPr>
      </w:pPr>
      <w:r>
        <w:rPr>
          <w:rFonts w:ascii="Arial" w:hAnsi="Arial" w:cs="Arial"/>
        </w:rPr>
        <w:t>Deben implementarse capacitaciones a los productores para proporcionar manejo y mantenimiento cultural a las plantaciones de maguey, para mejorar la capacidad de producción, estado fitosanitario y calidad de las fibras.</w:t>
      </w:r>
    </w:p>
    <w:p w:rsidR="008C4B1B" w:rsidRDefault="008C4B1B" w:rsidP="00B710AF">
      <w:pPr>
        <w:pStyle w:val="Prrafodelista"/>
        <w:rPr>
          <w:rFonts w:ascii="Arial" w:hAnsi="Arial" w:cs="Arial"/>
        </w:rPr>
      </w:pPr>
    </w:p>
    <w:p w:rsidR="0005270C" w:rsidRDefault="0005270C" w:rsidP="003E352D">
      <w:pPr>
        <w:pStyle w:val="Prrafodelista"/>
        <w:rPr>
          <w:rFonts w:ascii="Arial" w:hAnsi="Arial" w:cs="Arial"/>
        </w:rPr>
      </w:pPr>
    </w:p>
    <w:p w:rsidR="0005270C" w:rsidRDefault="0005270C" w:rsidP="003E352D">
      <w:pPr>
        <w:pStyle w:val="Prrafodelista"/>
        <w:rPr>
          <w:rFonts w:ascii="Arial" w:hAnsi="Arial" w:cs="Arial"/>
        </w:rPr>
      </w:pPr>
    </w:p>
    <w:p w:rsidR="0005270C" w:rsidRDefault="0005270C" w:rsidP="003E352D">
      <w:pPr>
        <w:pStyle w:val="Prrafodelista"/>
        <w:rPr>
          <w:rFonts w:ascii="Arial" w:hAnsi="Arial" w:cs="Arial"/>
        </w:rPr>
      </w:pPr>
    </w:p>
    <w:p w:rsidR="0005270C" w:rsidRDefault="0005270C"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F6176E" w:rsidRDefault="00F6176E" w:rsidP="003E352D">
      <w:pPr>
        <w:pStyle w:val="Prrafodelista"/>
        <w:rPr>
          <w:rFonts w:ascii="Arial" w:hAnsi="Arial" w:cs="Arial"/>
        </w:rPr>
      </w:pPr>
    </w:p>
    <w:p w:rsidR="003E352D" w:rsidRPr="006E5A3D" w:rsidRDefault="003E352D" w:rsidP="003362F2">
      <w:pPr>
        <w:pStyle w:val="Ttulo1"/>
        <w:numPr>
          <w:ilvl w:val="1"/>
          <w:numId w:val="8"/>
        </w:numPr>
        <w:spacing w:before="0"/>
      </w:pPr>
      <w:bookmarkStart w:id="28" w:name="_Toc329073603"/>
      <w:r w:rsidRPr="006E5A3D">
        <w:lastRenderedPageBreak/>
        <w:t>BIBLIOGRAF</w:t>
      </w:r>
      <w:r w:rsidR="00221779">
        <w:t>Í</w:t>
      </w:r>
      <w:r w:rsidRPr="006E5A3D">
        <w:t>A</w:t>
      </w:r>
      <w:bookmarkEnd w:id="28"/>
    </w:p>
    <w:p w:rsidR="006E5A3D" w:rsidRDefault="006E5A3D" w:rsidP="003362F2"/>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Berger, M; Azurdia, I. 2009. Resiliencia adaptativa y sincretismo tecnológico: adaptación al cambio climático. Guatemala, Red de Monitoreo a la Sostenibilidad /  Fundación Solar. 61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Berger, M; Monterroso, M. 2008. En busca de las raíces el maguey en Guatemala. </w:t>
      </w:r>
      <w:r w:rsidRPr="003362F2">
        <w:rPr>
          <w:rFonts w:ascii="Arial" w:hAnsi="Arial" w:cs="Arial"/>
          <w:i/>
        </w:rPr>
        <w:t>In</w:t>
      </w:r>
      <w:r w:rsidRPr="003362F2">
        <w:rPr>
          <w:rFonts w:ascii="Arial" w:hAnsi="Arial" w:cs="Arial"/>
        </w:rPr>
        <w:t xml:space="preserve"> Ciencia y técnica maya, con la colaboración del Consejo Nacional de Ancianos Principales y Guías Espirituales Mayas, Xincas y Garífunas. Guatemala, Fundación Solar. 57 p.</w:t>
      </w:r>
    </w:p>
    <w:p w:rsidR="003362F2" w:rsidRDefault="003362F2" w:rsidP="003362F2">
      <w:pPr>
        <w:ind w:left="567" w:hanging="567"/>
        <w:jc w:val="both"/>
        <w:rPr>
          <w:rFonts w:ascii="Arial" w:hAnsi="Arial" w:cs="Arial"/>
        </w:rPr>
      </w:pPr>
    </w:p>
    <w:p w:rsidR="003362F2" w:rsidRPr="000A7468" w:rsidRDefault="003362F2" w:rsidP="001C3181">
      <w:pPr>
        <w:pStyle w:val="Prrafodelista"/>
        <w:numPr>
          <w:ilvl w:val="0"/>
          <w:numId w:val="64"/>
        </w:numPr>
        <w:ind w:left="567" w:hanging="567"/>
        <w:jc w:val="both"/>
        <w:rPr>
          <w:rFonts w:ascii="Arial" w:hAnsi="Arial" w:cs="Arial"/>
        </w:rPr>
      </w:pPr>
      <w:r w:rsidRPr="003362F2">
        <w:rPr>
          <w:rFonts w:ascii="Arial" w:hAnsi="Arial" w:cs="Arial"/>
        </w:rPr>
        <w:t>Berger, M; Tally, E. 2006. Investigación socioeconómica en la cuenca sur del la</w:t>
      </w:r>
      <w:r w:rsidR="001D570D">
        <w:rPr>
          <w:rFonts w:ascii="Arial" w:hAnsi="Arial" w:cs="Arial"/>
        </w:rPr>
        <w:t>go Atitlán, Sololá, Guatemala: E</w:t>
      </w:r>
      <w:r w:rsidRPr="003362F2">
        <w:rPr>
          <w:rFonts w:ascii="Arial" w:hAnsi="Arial" w:cs="Arial"/>
        </w:rPr>
        <w:t>ncuesta sobre fuentes de ingresos en hogares rurales. Guatemala, Proyecto Desarrollo Económico-Rural de Sololá</w:t>
      </w:r>
      <w:r w:rsidRPr="000A7468">
        <w:rPr>
          <w:rFonts w:ascii="Arial" w:hAnsi="Arial" w:cs="Arial"/>
        </w:rPr>
        <w:t xml:space="preserve">. </w:t>
      </w:r>
      <w:r w:rsidR="000A7468" w:rsidRPr="000A7468">
        <w:rPr>
          <w:rFonts w:ascii="Arial" w:hAnsi="Arial" w:cs="Arial"/>
        </w:rPr>
        <w:t xml:space="preserve">65 </w:t>
      </w:r>
      <w:r w:rsidRPr="000A7468">
        <w:rPr>
          <w:rFonts w:ascii="Arial" w:hAnsi="Arial" w:cs="Arial"/>
        </w:rPr>
        <w:t>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Cardona, K. 2002. Arqueología, etnohistoria y conflictos de tierra en la región sur del lago de Atitlán. Guatemala, UVG / Vivamos Mejor / CONAP / TNC. 57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CODEDE (Consejo Departamental de Desarrollo, Sololá, GT). 2008. PDM: Plan de Desarrollo Municipal con enfoque territorial 2008-2018, municipio de San Pablo la Laguna, departamento de Sololá. Guatemala. 74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CONAP (Consejo Nacional de Áreas Protegidas, GT). 2007. El plan maestro de la reserva de uso múltiple cuenca del lago de Atitlán 2007-2011. Guatemala. 266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Dix, M </w:t>
      </w:r>
      <w:r w:rsidRPr="003362F2">
        <w:rPr>
          <w:rFonts w:ascii="Arial" w:hAnsi="Arial" w:cs="Arial"/>
          <w:i/>
        </w:rPr>
        <w:t>et al</w:t>
      </w:r>
      <w:r w:rsidRPr="003362F2">
        <w:rPr>
          <w:rFonts w:ascii="Arial" w:hAnsi="Arial" w:cs="Arial"/>
        </w:rPr>
        <w:t>. 2003. Diagnóstico ecológico-social en la cuenca de Atitlán. Guatemala, Universidad del Valle de Guatemala / The Nature Conservancy. 161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FUNCEDE (Fundación Centroamericana de Desarrollo, GT). 1999. Diagnóstico del municipio de San Pablo </w:t>
      </w:r>
      <w:r w:rsidR="001D570D">
        <w:rPr>
          <w:rFonts w:ascii="Arial" w:hAnsi="Arial" w:cs="Arial"/>
        </w:rPr>
        <w:t>L</w:t>
      </w:r>
      <w:r w:rsidRPr="003362F2">
        <w:rPr>
          <w:rFonts w:ascii="Arial" w:hAnsi="Arial" w:cs="Arial"/>
        </w:rPr>
        <w:t>a Laguna, departamento de Sololá, Guatemala, Centro América. Guatemala. 16 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Girón, E. 2006. Plan de monitoreo ecológico del sistema de parques regionales municipales de Sololá y reserva de uso múltiple de la cuenca del lago </w:t>
      </w:r>
      <w:r w:rsidR="001D570D">
        <w:rPr>
          <w:rFonts w:ascii="Arial" w:hAnsi="Arial" w:cs="Arial"/>
        </w:rPr>
        <w:t>Atitlán / RUMCLA, 2006 – 2010: P</w:t>
      </w:r>
      <w:r w:rsidRPr="003362F2">
        <w:rPr>
          <w:rFonts w:ascii="Arial" w:hAnsi="Arial" w:cs="Arial"/>
        </w:rPr>
        <w:t xml:space="preserve">rograma de manejo y conservación. Guatemala, Asociación Vivamos Mejor. </w:t>
      </w:r>
      <w:r w:rsidR="000A7468" w:rsidRPr="000A7468">
        <w:rPr>
          <w:rFonts w:ascii="Arial" w:hAnsi="Arial" w:cs="Arial"/>
        </w:rPr>
        <w:t>s</w:t>
      </w:r>
      <w:r w:rsidRPr="000A7468">
        <w:rPr>
          <w:rFonts w:ascii="Arial" w:hAnsi="Arial" w:cs="Arial"/>
        </w:rPr>
        <w:t>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IGN (Instituto Geográfico Nacional, GT) 1977. Mapa geológico de la república de Guatemala. Guatemala. Esc. 1:500,000. Color.</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IGN (Instituto Geográfico Nacional, GT). 1999. Diccionario geográfico de Guatemala. Comp. Francis Gall. Guatemala. 1 CD.</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INE (Instituto Nacional de Estadística, GT). 2003. XI censo nacional de población y VI de habitación. Guatemala. 1 CD.</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lastRenderedPageBreak/>
        <w:t xml:space="preserve">MAGA (Ministerio de Agricultura, Ganadería y Alimentación, GT). 2007. Caracterización del municipio de San Pablo la Laguna, Sololá. Guatemala. </w:t>
      </w:r>
      <w:r w:rsidR="000A7468">
        <w:rPr>
          <w:rFonts w:ascii="Arial" w:hAnsi="Arial" w:cs="Arial"/>
        </w:rPr>
        <w:t xml:space="preserve">70 </w:t>
      </w:r>
      <w:r w:rsidRPr="003362F2">
        <w:rPr>
          <w:rFonts w:ascii="Arial" w:hAnsi="Arial" w:cs="Arial"/>
        </w:rPr>
        <w:t>p.</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MAGA (Ministerio de Agricultura, Ganadería y Alimentación, GT). 2001. Memoria técnica: mapa fisiográfico-geomorfológico de la república de Guatemala, a escala 1:250,000. Guatemala. </w:t>
      </w:r>
      <w:r w:rsidR="000A7468" w:rsidRPr="000A7468">
        <w:rPr>
          <w:rFonts w:ascii="Arial" w:hAnsi="Arial" w:cs="Arial"/>
        </w:rPr>
        <w:t>117</w:t>
      </w:r>
      <w:r w:rsidRPr="000A7468">
        <w:rPr>
          <w:rFonts w:ascii="Arial" w:hAnsi="Arial" w:cs="Arial"/>
        </w:rPr>
        <w:t>p</w:t>
      </w:r>
      <w:r w:rsidRPr="003362F2">
        <w:rPr>
          <w:rFonts w:ascii="Arial" w:hAnsi="Arial" w:cs="Arial"/>
        </w:rPr>
        <w:t>.</w:t>
      </w:r>
    </w:p>
    <w:p w:rsidR="003362F2" w:rsidRDefault="003362F2" w:rsidP="003362F2">
      <w:pPr>
        <w:ind w:left="567" w:hanging="567"/>
        <w:jc w:val="both"/>
        <w:rPr>
          <w:rFonts w:ascii="Arial" w:hAnsi="Arial" w:cs="Arial"/>
        </w:rPr>
      </w:pPr>
    </w:p>
    <w:p w:rsidR="003362F2" w:rsidRPr="003362F2" w:rsidRDefault="003362F2" w:rsidP="001C3181">
      <w:pPr>
        <w:pStyle w:val="Prrafodelista"/>
        <w:numPr>
          <w:ilvl w:val="0"/>
          <w:numId w:val="64"/>
        </w:numPr>
        <w:ind w:left="567" w:hanging="567"/>
        <w:jc w:val="both"/>
        <w:rPr>
          <w:rFonts w:ascii="Arial" w:hAnsi="Arial" w:cs="Arial"/>
        </w:rPr>
      </w:pPr>
      <w:r w:rsidRPr="003362F2">
        <w:rPr>
          <w:rFonts w:ascii="Arial" w:hAnsi="Arial" w:cs="Arial"/>
        </w:rPr>
        <w:t xml:space="preserve">PNUD, GT. 2005. Diversidad étnico-cultural y desarrollo humano: la ciudadanía en un estado plural: informe nacional de desarrollo humano. Guatemala. </w:t>
      </w:r>
      <w:r w:rsidR="000A7468" w:rsidRPr="000A7468">
        <w:rPr>
          <w:rFonts w:ascii="Arial" w:hAnsi="Arial" w:cs="Arial"/>
        </w:rPr>
        <w:t xml:space="preserve">85 </w:t>
      </w:r>
      <w:r w:rsidRPr="000A7468">
        <w:rPr>
          <w:rFonts w:ascii="Arial" w:hAnsi="Arial" w:cs="Arial"/>
        </w:rPr>
        <w:t>p</w:t>
      </w:r>
      <w:r w:rsidRPr="003362F2">
        <w:rPr>
          <w:rFonts w:ascii="Arial" w:hAnsi="Arial" w:cs="Arial"/>
        </w:rPr>
        <w:t xml:space="preserve">. </w:t>
      </w:r>
    </w:p>
    <w:p w:rsidR="006E5A3D" w:rsidRDefault="006E5A3D" w:rsidP="003362F2"/>
    <w:p w:rsidR="006E5A3D" w:rsidRDefault="006E5A3D" w:rsidP="006E5A3D"/>
    <w:p w:rsidR="006E5A3D" w:rsidRDefault="006E5A3D" w:rsidP="006E5A3D"/>
    <w:p w:rsidR="006E5A3D" w:rsidRDefault="006E5A3D" w:rsidP="006E5A3D"/>
    <w:p w:rsidR="006E5A3D" w:rsidRDefault="006E5A3D"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3362F2" w:rsidRDefault="003362F2" w:rsidP="006E5A3D"/>
    <w:p w:rsidR="000D1F33" w:rsidRPr="006E5A3D" w:rsidRDefault="000D1F33" w:rsidP="000D1F33">
      <w:pPr>
        <w:pStyle w:val="Ttulo1"/>
        <w:numPr>
          <w:ilvl w:val="1"/>
          <w:numId w:val="8"/>
        </w:numPr>
      </w:pPr>
      <w:bookmarkStart w:id="29" w:name="_Toc329073604"/>
      <w:r>
        <w:lastRenderedPageBreak/>
        <w:t>ANEXOS</w:t>
      </w:r>
      <w:bookmarkEnd w:id="29"/>
    </w:p>
    <w:p w:rsidR="00FC1D34" w:rsidRDefault="00FC1D34" w:rsidP="006E5A3D"/>
    <w:p w:rsidR="00FD3CC9" w:rsidRDefault="00FD3CC9" w:rsidP="00FD0676">
      <w:pPr>
        <w:pStyle w:val="Prrafodelista"/>
        <w:ind w:left="0"/>
        <w:jc w:val="both"/>
        <w:rPr>
          <w:rFonts w:ascii="Arial" w:hAnsi="Arial" w:cs="Arial"/>
        </w:rPr>
      </w:pPr>
      <w:r>
        <w:rPr>
          <w:rFonts w:ascii="Arial" w:hAnsi="Arial" w:cs="Arial"/>
        </w:rPr>
        <w:t xml:space="preserve">Anexo </w:t>
      </w:r>
      <w:r w:rsidR="001223B0">
        <w:rPr>
          <w:rFonts w:ascii="Arial" w:hAnsi="Arial" w:cs="Arial"/>
        </w:rPr>
        <w:t>I.</w:t>
      </w:r>
      <w:r>
        <w:rPr>
          <w:rFonts w:ascii="Arial" w:hAnsi="Arial" w:cs="Arial"/>
        </w:rPr>
        <w:t>1. Boleta de campo para la evaluación de las condiciones de las parcelas de maguey en el municipio de San Pablo La Laguna.</w:t>
      </w:r>
    </w:p>
    <w:p w:rsidR="00FD3CC9" w:rsidRDefault="00FD3CC9" w:rsidP="00FD0676">
      <w:pPr>
        <w:pStyle w:val="Prrafodelista"/>
        <w:ind w:left="0"/>
        <w:jc w:val="both"/>
        <w:rPr>
          <w:rFonts w:ascii="Arial" w:hAnsi="Arial" w:cs="Arial"/>
        </w:rPr>
      </w:pPr>
    </w:p>
    <w:p w:rsidR="00FD3CC9" w:rsidRPr="008C6A8E" w:rsidRDefault="00FD3CC9" w:rsidP="00FD3CC9">
      <w:pPr>
        <w:jc w:val="center"/>
        <w:rPr>
          <w:rFonts w:ascii="Arial" w:hAnsi="Arial" w:cs="Arial"/>
          <w:lang w:val="es-GT"/>
        </w:rPr>
      </w:pPr>
      <w:r w:rsidRPr="008C6A8E">
        <w:rPr>
          <w:rFonts w:ascii="Arial" w:hAnsi="Arial" w:cs="Arial"/>
          <w:lang w:val="es-GT"/>
        </w:rPr>
        <w:t xml:space="preserve">BOLETA DE CAMPO PARA LA TOMA DE DATOS DE MAGUEY </w:t>
      </w:r>
    </w:p>
    <w:p w:rsidR="00FD3CC9" w:rsidRPr="008C6A8E" w:rsidRDefault="00FD3CC9" w:rsidP="00F57C05">
      <w:pPr>
        <w:pStyle w:val="Encabezado"/>
        <w:jc w:val="both"/>
        <w:rPr>
          <w:rFonts w:ascii="Arial" w:hAnsi="Arial" w:cs="Arial"/>
          <w:lang w:val="es-GT"/>
        </w:rPr>
      </w:pPr>
    </w:p>
    <w:p w:rsidR="00FD3CC9" w:rsidRPr="008C6A8E" w:rsidRDefault="00FD3CC9" w:rsidP="00F57C05">
      <w:pPr>
        <w:pStyle w:val="Encabezado"/>
        <w:jc w:val="both"/>
        <w:rPr>
          <w:rFonts w:ascii="Arial" w:hAnsi="Arial" w:cs="Arial"/>
          <w:sz w:val="22"/>
          <w:lang w:val="es-GT"/>
        </w:rPr>
      </w:pPr>
      <w:r w:rsidRPr="008C6A8E">
        <w:rPr>
          <w:rFonts w:ascii="Arial" w:hAnsi="Arial" w:cs="Arial"/>
          <w:sz w:val="22"/>
          <w:lang w:val="es-GT"/>
        </w:rPr>
        <w:t>Boleta No. ________________                                          Parcela No._______________</w:t>
      </w:r>
    </w:p>
    <w:p w:rsidR="00FD3CC9" w:rsidRPr="008C6A8E" w:rsidRDefault="00651375" w:rsidP="00F57C05">
      <w:pPr>
        <w:jc w:val="both"/>
        <w:rPr>
          <w:rFonts w:ascii="Arial" w:hAnsi="Arial" w:cs="Arial"/>
          <w:sz w:val="22"/>
        </w:rPr>
      </w:pPr>
      <w:r w:rsidRPr="00651375">
        <w:rPr>
          <w:rFonts w:ascii="Arial" w:hAnsi="Arial" w:cs="Arial"/>
          <w:noProof/>
          <w:sz w:val="22"/>
        </w:rPr>
        <w:pict>
          <v:shape id="_x0000_s1112" type="#_x0000_t202" style="position:absolute;left:0;text-align:left;margin-left:-7in;margin-top:207pt;width:198pt;height:45pt;z-index:251858944" filled="f" stroked="f">
            <v:textbox style="mso-next-textbox:#_x0000_s1112">
              <w:txbxContent>
                <w:p w:rsidR="002B4D9A" w:rsidRPr="00045FEA" w:rsidRDefault="002B4D9A" w:rsidP="00FD3CC9">
                  <w:pPr>
                    <w:rPr>
                      <w:rFonts w:ascii="Arial" w:hAnsi="Arial" w:cs="Arial"/>
                      <w:b/>
                      <w:color w:val="FF0000"/>
                      <w:sz w:val="28"/>
                      <w:lang w:val="es-GT"/>
                    </w:rPr>
                  </w:pPr>
                  <w:r w:rsidRPr="00045FEA">
                    <w:rPr>
                      <w:rFonts w:ascii="Arial" w:hAnsi="Arial" w:cs="Arial"/>
                      <w:b/>
                      <w:color w:val="FF0000"/>
                      <w:sz w:val="28"/>
                      <w:lang w:val="es-GT"/>
                    </w:rPr>
                    <w:t xml:space="preserve">Casco urbano, </w:t>
                  </w:r>
                  <w:r>
                    <w:rPr>
                      <w:rFonts w:ascii="Arial" w:hAnsi="Arial" w:cs="Arial"/>
                      <w:b/>
                      <w:color w:val="FF0000"/>
                      <w:sz w:val="28"/>
                      <w:lang w:val="es-GT"/>
                    </w:rPr>
                    <w:t>San Pablo La Laguna, Sololá</w:t>
                  </w:r>
                </w:p>
              </w:txbxContent>
            </v:textbox>
          </v:shape>
        </w:pict>
      </w:r>
    </w:p>
    <w:p w:rsidR="00FD3CC9" w:rsidRPr="008C6A8E" w:rsidRDefault="00FD3CC9" w:rsidP="00F57C05">
      <w:pPr>
        <w:spacing w:line="360" w:lineRule="auto"/>
        <w:jc w:val="both"/>
        <w:rPr>
          <w:rFonts w:ascii="Arial" w:hAnsi="Arial" w:cs="Arial"/>
          <w:sz w:val="22"/>
          <w:lang w:val="es-GT"/>
        </w:rPr>
      </w:pPr>
      <w:r w:rsidRPr="008C6A8E">
        <w:rPr>
          <w:rFonts w:ascii="Arial" w:hAnsi="Arial" w:cs="Arial"/>
          <w:sz w:val="22"/>
          <w:lang w:val="es-GT"/>
        </w:rPr>
        <w:t>Colector  ___________________________________  Fecha de colecta:____________</w:t>
      </w:r>
    </w:p>
    <w:p w:rsidR="00FD3CC9" w:rsidRPr="008C6A8E" w:rsidRDefault="00FD3CC9" w:rsidP="00F57C05">
      <w:pPr>
        <w:spacing w:line="360" w:lineRule="auto"/>
        <w:jc w:val="both"/>
        <w:rPr>
          <w:rFonts w:ascii="Arial" w:hAnsi="Arial" w:cs="Arial"/>
          <w:sz w:val="22"/>
          <w:lang w:val="es-GT"/>
        </w:rPr>
      </w:pPr>
      <w:r w:rsidRPr="008C6A8E">
        <w:rPr>
          <w:rFonts w:ascii="Arial" w:hAnsi="Arial" w:cs="Arial"/>
          <w:sz w:val="22"/>
          <w:lang w:val="es-GT"/>
        </w:rPr>
        <w:t xml:space="preserve">Nombre del Lugar o localidad:_____________________________________________  </w:t>
      </w:r>
    </w:p>
    <w:p w:rsidR="00FD3CC9" w:rsidRDefault="00FD3CC9" w:rsidP="00F57C05">
      <w:pPr>
        <w:spacing w:line="360" w:lineRule="auto"/>
        <w:jc w:val="both"/>
        <w:rPr>
          <w:rFonts w:ascii="Arial" w:hAnsi="Arial" w:cs="Arial"/>
          <w:sz w:val="22"/>
          <w:lang w:val="es-GT"/>
        </w:rPr>
      </w:pPr>
      <w:r w:rsidRPr="008C6A8E">
        <w:rPr>
          <w:rFonts w:ascii="Arial" w:hAnsi="Arial" w:cs="Arial"/>
          <w:sz w:val="22"/>
          <w:lang w:val="es-GT"/>
        </w:rPr>
        <w:t>Encargado de terreno:  ___________________ Dueño de propiedad:_______________</w:t>
      </w:r>
    </w:p>
    <w:p w:rsidR="00FD3CC9" w:rsidRPr="008C6A8E" w:rsidRDefault="00FD3CC9" w:rsidP="00F57C05">
      <w:pPr>
        <w:spacing w:line="360" w:lineRule="auto"/>
        <w:jc w:val="both"/>
        <w:rPr>
          <w:rFonts w:ascii="Arial" w:hAnsi="Arial" w:cs="Arial"/>
          <w:sz w:val="22"/>
          <w:lang w:val="es-GT"/>
        </w:rPr>
      </w:pPr>
    </w:p>
    <w:p w:rsidR="00FD3CC9" w:rsidRDefault="00FD3CC9" w:rsidP="001C3181">
      <w:pPr>
        <w:numPr>
          <w:ilvl w:val="0"/>
          <w:numId w:val="14"/>
        </w:numPr>
        <w:tabs>
          <w:tab w:val="num" w:pos="0"/>
        </w:tabs>
        <w:ind w:left="180" w:hanging="540"/>
        <w:jc w:val="both"/>
        <w:rPr>
          <w:rFonts w:ascii="Arial" w:hAnsi="Arial" w:cs="Arial"/>
          <w:sz w:val="22"/>
          <w:lang w:val="es-GT"/>
        </w:rPr>
      </w:pPr>
      <w:r w:rsidRPr="008C6A8E">
        <w:rPr>
          <w:rFonts w:ascii="Arial" w:hAnsi="Arial" w:cs="Arial"/>
          <w:sz w:val="22"/>
          <w:lang w:val="es-GT"/>
        </w:rPr>
        <w:t>Datos de Parcela</w:t>
      </w:r>
    </w:p>
    <w:p w:rsidR="00FD3CC9" w:rsidRPr="008C6A8E" w:rsidRDefault="00FD3CC9" w:rsidP="00FD3CC9">
      <w:pPr>
        <w:ind w:left="180"/>
        <w:jc w:val="both"/>
        <w:rPr>
          <w:rFonts w:ascii="Arial" w:hAnsi="Arial" w:cs="Arial"/>
          <w:sz w:val="22"/>
          <w:lang w:val="es-GT"/>
        </w:rPr>
      </w:pPr>
    </w:p>
    <w:p w:rsidR="00FD3CC9" w:rsidRPr="008C6A8E" w:rsidRDefault="00FD3CC9" w:rsidP="00FD3CC9">
      <w:pPr>
        <w:rPr>
          <w:rFonts w:ascii="Arial" w:hAnsi="Arial" w:cs="Arial"/>
          <w:sz w:val="22"/>
          <w:lang w:val="es-GT"/>
        </w:rPr>
      </w:pPr>
      <w:r w:rsidRPr="008C6A8E">
        <w:rPr>
          <w:rFonts w:ascii="Arial" w:hAnsi="Arial" w:cs="Arial"/>
          <w:sz w:val="22"/>
          <w:lang w:val="es-GT"/>
        </w:rPr>
        <w:t>Altitud:__________________________ Pendiente:_____________________%</w:t>
      </w:r>
    </w:p>
    <w:p w:rsidR="00FD3CC9" w:rsidRDefault="00FD3CC9" w:rsidP="00FD3CC9">
      <w:pPr>
        <w:rPr>
          <w:rFonts w:ascii="Arial" w:hAnsi="Arial" w:cs="Arial"/>
          <w:sz w:val="22"/>
          <w:lang w:val="es-GT"/>
        </w:rPr>
      </w:pPr>
    </w:p>
    <w:p w:rsidR="00FD3CC9" w:rsidRPr="008C6A8E" w:rsidRDefault="00FD3CC9" w:rsidP="00FD3CC9">
      <w:pPr>
        <w:rPr>
          <w:rFonts w:ascii="Arial" w:hAnsi="Arial" w:cs="Arial"/>
          <w:sz w:val="22"/>
          <w:lang w:val="es-GT"/>
        </w:rPr>
      </w:pPr>
      <w:r w:rsidRPr="008C6A8E">
        <w:rPr>
          <w:rFonts w:ascii="Arial" w:hAnsi="Arial" w:cs="Arial"/>
          <w:sz w:val="22"/>
          <w:lang w:val="es-GT"/>
        </w:rPr>
        <w:t>Coordenadas: ____________  /  ______________</w:t>
      </w:r>
    </w:p>
    <w:p w:rsidR="00FD3CC9" w:rsidRPr="008C6A8E" w:rsidRDefault="00FD3CC9" w:rsidP="00FD3CC9">
      <w:pPr>
        <w:tabs>
          <w:tab w:val="left" w:pos="3168"/>
        </w:tabs>
        <w:rPr>
          <w:rFonts w:ascii="Arial" w:hAnsi="Arial" w:cs="Arial"/>
          <w:sz w:val="22"/>
          <w:lang w:val="es-GT"/>
        </w:rPr>
      </w:pPr>
    </w:p>
    <w:p w:rsidR="00FD3CC9" w:rsidRPr="008C6A8E" w:rsidRDefault="00FD3CC9" w:rsidP="001C3181">
      <w:pPr>
        <w:numPr>
          <w:ilvl w:val="0"/>
          <w:numId w:val="14"/>
        </w:numPr>
        <w:tabs>
          <w:tab w:val="num" w:pos="0"/>
        </w:tabs>
        <w:ind w:left="180" w:hanging="540"/>
        <w:jc w:val="both"/>
        <w:rPr>
          <w:rFonts w:ascii="Arial" w:hAnsi="Arial" w:cs="Arial"/>
          <w:sz w:val="22"/>
          <w:lang w:val="es-GT"/>
        </w:rPr>
      </w:pPr>
      <w:r w:rsidRPr="008C6A8E">
        <w:rPr>
          <w:rFonts w:ascii="Arial" w:hAnsi="Arial" w:cs="Arial"/>
          <w:sz w:val="22"/>
          <w:lang w:val="es-GT"/>
        </w:rPr>
        <w:t>Datos del Maguey</w:t>
      </w:r>
    </w:p>
    <w:p w:rsidR="00FD3CC9" w:rsidRPr="008C6A8E" w:rsidRDefault="00FD3CC9" w:rsidP="00FD3CC9">
      <w:pPr>
        <w:ind w:left="180"/>
        <w:jc w:val="both"/>
        <w:rPr>
          <w:rFonts w:ascii="Arial" w:hAnsi="Arial" w:cs="Arial"/>
          <w:b/>
          <w:lang w:val="es-GT"/>
        </w:rPr>
      </w:pPr>
    </w:p>
    <w:tbl>
      <w:tblPr>
        <w:tblW w:w="91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8"/>
        <w:gridCol w:w="1848"/>
        <w:gridCol w:w="2999"/>
        <w:gridCol w:w="1172"/>
        <w:gridCol w:w="2517"/>
      </w:tblGrid>
      <w:tr w:rsidR="00FD3CC9" w:rsidRPr="008C6A8E" w:rsidTr="00C11E89">
        <w:trPr>
          <w:trHeight w:val="650"/>
          <w:jc w:val="center"/>
        </w:trPr>
        <w:tc>
          <w:tcPr>
            <w:tcW w:w="588" w:type="dxa"/>
            <w:vMerge w:val="restart"/>
            <w:tcBorders>
              <w:top w:val="single" w:sz="4" w:space="0" w:color="auto"/>
              <w:left w:val="single" w:sz="4" w:space="0" w:color="auto"/>
              <w:right w:val="single" w:sz="4" w:space="0" w:color="auto"/>
            </w:tcBorders>
            <w:vAlign w:val="center"/>
          </w:tcPr>
          <w:p w:rsidR="00FD3CC9" w:rsidRPr="008C6A8E" w:rsidRDefault="00FD3CC9" w:rsidP="00C11E89">
            <w:pPr>
              <w:jc w:val="center"/>
              <w:rPr>
                <w:rFonts w:ascii="Arial" w:hAnsi="Arial" w:cs="Arial"/>
                <w:sz w:val="20"/>
                <w:szCs w:val="20"/>
                <w:lang w:val="es-GT"/>
              </w:rPr>
            </w:pPr>
            <w:r w:rsidRPr="008C6A8E">
              <w:rPr>
                <w:rFonts w:ascii="Arial" w:hAnsi="Arial" w:cs="Arial"/>
                <w:sz w:val="16"/>
                <w:szCs w:val="20"/>
                <w:lang w:val="es-GT"/>
              </w:rPr>
              <w:t>No.</w:t>
            </w:r>
          </w:p>
        </w:tc>
        <w:tc>
          <w:tcPr>
            <w:tcW w:w="1848" w:type="dxa"/>
            <w:vMerge w:val="restart"/>
            <w:tcBorders>
              <w:top w:val="single" w:sz="4" w:space="0" w:color="auto"/>
              <w:left w:val="single" w:sz="4" w:space="0" w:color="auto"/>
              <w:right w:val="single" w:sz="4" w:space="0" w:color="auto"/>
            </w:tcBorders>
            <w:vAlign w:val="center"/>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Cantidad plantas maguey</w:t>
            </w:r>
          </w:p>
        </w:tc>
        <w:tc>
          <w:tcPr>
            <w:tcW w:w="2999" w:type="dxa"/>
            <w:vMerge w:val="restart"/>
            <w:tcBorders>
              <w:top w:val="single" w:sz="4" w:space="0" w:color="auto"/>
              <w:left w:val="single" w:sz="4" w:space="0" w:color="auto"/>
              <w:right w:val="single" w:sz="4" w:space="0" w:color="auto"/>
            </w:tcBorders>
            <w:vAlign w:val="center"/>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 xml:space="preserve">Estado Fitosanitario </w:t>
            </w:r>
          </w:p>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Sano (S) Enfermo (E)</w:t>
            </w:r>
          </w:p>
        </w:tc>
        <w:tc>
          <w:tcPr>
            <w:tcW w:w="1172" w:type="dxa"/>
            <w:vMerge w:val="restart"/>
            <w:tcBorders>
              <w:top w:val="single" w:sz="4" w:space="0" w:color="auto"/>
              <w:left w:val="single" w:sz="4" w:space="0" w:color="auto"/>
              <w:right w:val="single" w:sz="4" w:space="0" w:color="auto"/>
            </w:tcBorders>
            <w:vAlign w:val="center"/>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No. Hijuelos</w:t>
            </w:r>
          </w:p>
        </w:tc>
        <w:tc>
          <w:tcPr>
            <w:tcW w:w="2517" w:type="dxa"/>
            <w:vMerge w:val="restart"/>
            <w:tcBorders>
              <w:top w:val="single" w:sz="4" w:space="0" w:color="auto"/>
              <w:left w:val="single" w:sz="4" w:space="0" w:color="auto"/>
              <w:right w:val="single" w:sz="4" w:space="0" w:color="auto"/>
            </w:tcBorders>
            <w:vAlign w:val="center"/>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Cantidad de Hojas por planta</w:t>
            </w:r>
          </w:p>
        </w:tc>
      </w:tr>
      <w:tr w:rsidR="00FD3CC9" w:rsidRPr="008C6A8E" w:rsidTr="00C11E89">
        <w:trPr>
          <w:trHeight w:val="230"/>
          <w:jc w:val="center"/>
        </w:trPr>
        <w:tc>
          <w:tcPr>
            <w:tcW w:w="588" w:type="dxa"/>
            <w:vMerge/>
            <w:tcBorders>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p>
        </w:tc>
        <w:tc>
          <w:tcPr>
            <w:tcW w:w="1848" w:type="dxa"/>
            <w:vMerge/>
            <w:tcBorders>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vMerge/>
            <w:tcBorders>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vMerge/>
            <w:tcBorders>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vMerge/>
            <w:tcBorders>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2</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3</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4</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5</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6</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7</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8</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9</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10</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11</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12</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13</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15</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16</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17</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18</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19</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r w:rsidR="00FD3CC9" w:rsidRPr="008C6A8E" w:rsidTr="00C11E89">
        <w:trPr>
          <w:jc w:val="center"/>
        </w:trPr>
        <w:tc>
          <w:tcPr>
            <w:tcW w:w="58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jc w:val="center"/>
              <w:rPr>
                <w:rFonts w:ascii="Arial" w:hAnsi="Arial" w:cs="Arial"/>
                <w:sz w:val="20"/>
                <w:szCs w:val="20"/>
                <w:lang w:val="es-GT"/>
              </w:rPr>
            </w:pPr>
            <w:r w:rsidRPr="008C6A8E">
              <w:rPr>
                <w:rFonts w:ascii="Arial" w:hAnsi="Arial" w:cs="Arial"/>
                <w:sz w:val="20"/>
                <w:szCs w:val="20"/>
                <w:lang w:val="es-GT"/>
              </w:rPr>
              <w:t>20</w:t>
            </w:r>
          </w:p>
        </w:tc>
        <w:tc>
          <w:tcPr>
            <w:tcW w:w="1848"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999"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c>
          <w:tcPr>
            <w:tcW w:w="2517" w:type="dxa"/>
            <w:tcBorders>
              <w:top w:val="single" w:sz="4" w:space="0" w:color="auto"/>
              <w:left w:val="single" w:sz="4" w:space="0" w:color="auto"/>
              <w:bottom w:val="single" w:sz="4" w:space="0" w:color="auto"/>
              <w:right w:val="single" w:sz="4" w:space="0" w:color="auto"/>
            </w:tcBorders>
          </w:tcPr>
          <w:p w:rsidR="00FD3CC9" w:rsidRPr="008C6A8E" w:rsidRDefault="00FD3CC9" w:rsidP="00C11E89">
            <w:pPr>
              <w:rPr>
                <w:rFonts w:ascii="Arial" w:hAnsi="Arial" w:cs="Arial"/>
                <w:sz w:val="20"/>
                <w:szCs w:val="20"/>
                <w:lang w:val="es-GT"/>
              </w:rPr>
            </w:pPr>
          </w:p>
        </w:tc>
      </w:tr>
    </w:tbl>
    <w:p w:rsidR="00FD3CC9" w:rsidRDefault="00FD3CC9" w:rsidP="00FD3CC9">
      <w:pPr>
        <w:rPr>
          <w:sz w:val="20"/>
          <w:szCs w:val="20"/>
          <w:lang w:val="es-GT"/>
        </w:rPr>
      </w:pPr>
    </w:p>
    <w:p w:rsidR="00FD3CC9" w:rsidRPr="00F57C05" w:rsidRDefault="00FD3CC9" w:rsidP="00FD3CC9">
      <w:pPr>
        <w:ind w:left="-180" w:right="-136"/>
        <w:rPr>
          <w:rFonts w:ascii="Arial" w:hAnsi="Arial" w:cs="Arial"/>
          <w:sz w:val="22"/>
          <w:lang w:val="es-GT"/>
        </w:rPr>
      </w:pPr>
      <w:r w:rsidRPr="00F57C05">
        <w:rPr>
          <w:rFonts w:ascii="Arial" w:hAnsi="Arial" w:cs="Arial"/>
          <w:sz w:val="22"/>
          <w:lang w:val="es-GT"/>
        </w:rPr>
        <w:t>Observaciones____________________</w:t>
      </w:r>
      <w:r w:rsidR="00F57C05">
        <w:rPr>
          <w:rFonts w:ascii="Arial" w:hAnsi="Arial" w:cs="Arial"/>
          <w:sz w:val="22"/>
          <w:lang w:val="es-GT"/>
        </w:rPr>
        <w:t>_______</w:t>
      </w:r>
      <w:r w:rsidRPr="00F57C05">
        <w:rPr>
          <w:rFonts w:ascii="Arial" w:hAnsi="Arial" w:cs="Arial"/>
          <w:sz w:val="22"/>
          <w:lang w:val="es-GT"/>
        </w:rPr>
        <w:t>________________________________________</w:t>
      </w:r>
    </w:p>
    <w:p w:rsidR="00F57C05" w:rsidRDefault="00F57C05" w:rsidP="00FD3CC9">
      <w:pPr>
        <w:ind w:left="-180" w:right="-136"/>
        <w:rPr>
          <w:rFonts w:ascii="Arial" w:hAnsi="Arial" w:cs="Arial"/>
          <w:sz w:val="22"/>
          <w:lang w:val="es-GT"/>
        </w:rPr>
      </w:pPr>
    </w:p>
    <w:p w:rsidR="00FD3CC9" w:rsidRPr="00F57C05" w:rsidRDefault="00FD3CC9" w:rsidP="00FD3CC9">
      <w:pPr>
        <w:ind w:left="-180" w:right="-136"/>
        <w:rPr>
          <w:rFonts w:ascii="Arial" w:hAnsi="Arial" w:cs="Arial"/>
          <w:sz w:val="22"/>
          <w:lang w:val="es-GT"/>
        </w:rPr>
      </w:pPr>
      <w:r w:rsidRPr="00F57C05">
        <w:rPr>
          <w:rFonts w:ascii="Arial" w:hAnsi="Arial" w:cs="Arial"/>
          <w:sz w:val="22"/>
          <w:lang w:val="es-GT"/>
        </w:rPr>
        <w:t>_______________________________________________________________________________</w:t>
      </w:r>
    </w:p>
    <w:p w:rsidR="00E575BB" w:rsidRPr="00F57C05" w:rsidRDefault="00E575BB" w:rsidP="00FD3CC9">
      <w:pPr>
        <w:ind w:left="-180" w:right="-136"/>
        <w:rPr>
          <w:rFonts w:ascii="Arial" w:hAnsi="Arial" w:cs="Arial"/>
          <w:sz w:val="22"/>
          <w:lang w:val="es-GT"/>
        </w:rPr>
      </w:pPr>
    </w:p>
    <w:p w:rsidR="00FD3CC9" w:rsidRDefault="00FD3CC9" w:rsidP="00FD3CC9">
      <w:pPr>
        <w:pStyle w:val="Prrafodelista"/>
        <w:spacing w:line="360" w:lineRule="auto"/>
        <w:ind w:left="0"/>
        <w:jc w:val="both"/>
        <w:rPr>
          <w:rFonts w:ascii="Arial" w:hAnsi="Arial" w:cs="Arial"/>
        </w:rPr>
      </w:pPr>
      <w:r>
        <w:rPr>
          <w:rFonts w:ascii="Arial" w:hAnsi="Arial" w:cs="Arial"/>
        </w:rPr>
        <w:lastRenderedPageBreak/>
        <w:t xml:space="preserve">Anexo </w:t>
      </w:r>
      <w:r w:rsidR="001223B0">
        <w:rPr>
          <w:rFonts w:ascii="Arial" w:hAnsi="Arial" w:cs="Arial"/>
        </w:rPr>
        <w:t>I.</w:t>
      </w:r>
      <w:r>
        <w:rPr>
          <w:rFonts w:ascii="Arial" w:hAnsi="Arial" w:cs="Arial"/>
        </w:rPr>
        <w:t>2. Guía de preguntas para el DRP para artesanas(os) y procesadores y productores de fibras de maguey, de la comunidad de San Pablo La Laguna, Sololá.</w:t>
      </w:r>
    </w:p>
    <w:p w:rsidR="00FD3CC9" w:rsidRDefault="00FD3CC9" w:rsidP="00FD3CC9">
      <w:pPr>
        <w:pStyle w:val="Prrafodelista"/>
        <w:spacing w:line="360" w:lineRule="auto"/>
        <w:ind w:left="390"/>
        <w:rPr>
          <w:rFonts w:ascii="Arial" w:hAnsi="Arial" w:cs="Arial"/>
        </w:rPr>
      </w:pPr>
    </w:p>
    <w:p w:rsidR="00FD3CC9" w:rsidRPr="00294811" w:rsidRDefault="009A38F3" w:rsidP="00294811">
      <w:pPr>
        <w:spacing w:line="360" w:lineRule="auto"/>
        <w:rPr>
          <w:rFonts w:ascii="Arial" w:hAnsi="Arial" w:cs="Arial"/>
        </w:rPr>
      </w:pPr>
      <w:r>
        <w:rPr>
          <w:rFonts w:ascii="Arial" w:hAnsi="Arial" w:cs="Arial"/>
        </w:rPr>
        <w:t>Artesanos, p</w:t>
      </w:r>
      <w:r w:rsidR="00FD3CC9" w:rsidRPr="00294811">
        <w:rPr>
          <w:rFonts w:ascii="Arial" w:hAnsi="Arial" w:cs="Arial"/>
        </w:rPr>
        <w:t>rocesadores y productores de fibras de maguey</w:t>
      </w:r>
    </w:p>
    <w:p w:rsidR="00FD3CC9" w:rsidRDefault="00FD3CC9" w:rsidP="00FD3CC9">
      <w:pPr>
        <w:spacing w:line="360" w:lineRule="auto"/>
        <w:ind w:left="720"/>
        <w:jc w:val="both"/>
        <w:rPr>
          <w:rFonts w:ascii="Arial" w:hAnsi="Arial" w:cs="Arial"/>
          <w:u w:val="single"/>
        </w:rPr>
      </w:pPr>
    </w:p>
    <w:p w:rsidR="00FD3CC9" w:rsidRPr="006E5A3D" w:rsidRDefault="00FD3CC9" w:rsidP="00FD3CC9">
      <w:pPr>
        <w:spacing w:line="360" w:lineRule="auto"/>
        <w:ind w:left="720"/>
        <w:jc w:val="both"/>
        <w:rPr>
          <w:rFonts w:ascii="Arial" w:hAnsi="Arial" w:cs="Arial"/>
          <w:u w:val="single"/>
        </w:rPr>
      </w:pPr>
      <w:r w:rsidRPr="006E5A3D">
        <w:rPr>
          <w:rFonts w:ascii="Arial" w:hAnsi="Arial" w:cs="Arial"/>
          <w:u w:val="single"/>
        </w:rPr>
        <w:t>Producción</w:t>
      </w:r>
    </w:p>
    <w:p w:rsidR="00FD3CC9" w:rsidRDefault="00FD3CC9" w:rsidP="00FD3CC9">
      <w:pPr>
        <w:numPr>
          <w:ilvl w:val="0"/>
          <w:numId w:val="6"/>
        </w:numPr>
        <w:spacing w:line="360" w:lineRule="auto"/>
        <w:jc w:val="both"/>
        <w:rPr>
          <w:rFonts w:ascii="Arial" w:hAnsi="Arial" w:cs="Arial"/>
        </w:rPr>
      </w:pPr>
      <w:r w:rsidRPr="006E5A3D">
        <w:rPr>
          <w:rFonts w:ascii="Arial" w:hAnsi="Arial" w:cs="Arial"/>
        </w:rPr>
        <w:t>¿Cuántas personas producen actualmente</w:t>
      </w:r>
      <w:r w:rsidR="00294811">
        <w:rPr>
          <w:rFonts w:ascii="Arial" w:hAnsi="Arial" w:cs="Arial"/>
        </w:rPr>
        <w:t xml:space="preserve"> maguey</w:t>
      </w:r>
      <w:r w:rsidRPr="006E5A3D">
        <w:rPr>
          <w:rFonts w:ascii="Arial" w:hAnsi="Arial" w:cs="Arial"/>
        </w:rPr>
        <w:t>?</w:t>
      </w:r>
    </w:p>
    <w:p w:rsidR="00294811" w:rsidRPr="006E5A3D" w:rsidRDefault="00294811" w:rsidP="00FD3CC9">
      <w:pPr>
        <w:numPr>
          <w:ilvl w:val="0"/>
          <w:numId w:val="6"/>
        </w:numPr>
        <w:spacing w:line="360" w:lineRule="auto"/>
        <w:jc w:val="both"/>
        <w:rPr>
          <w:rFonts w:ascii="Arial" w:hAnsi="Arial" w:cs="Arial"/>
        </w:rPr>
      </w:pPr>
      <w:r>
        <w:rPr>
          <w:rFonts w:ascii="Arial" w:hAnsi="Arial" w:cs="Arial"/>
        </w:rPr>
        <w:t>¿Cómo reproducen el maguey?</w:t>
      </w:r>
    </w:p>
    <w:p w:rsidR="00FD3CC9" w:rsidRPr="006E5A3D" w:rsidRDefault="00FD3CC9" w:rsidP="00FD3CC9">
      <w:pPr>
        <w:numPr>
          <w:ilvl w:val="0"/>
          <w:numId w:val="6"/>
        </w:numPr>
        <w:spacing w:line="360" w:lineRule="auto"/>
        <w:jc w:val="both"/>
        <w:rPr>
          <w:rFonts w:ascii="Arial" w:hAnsi="Arial" w:cs="Arial"/>
        </w:rPr>
      </w:pPr>
      <w:r w:rsidRPr="006E5A3D">
        <w:rPr>
          <w:rFonts w:ascii="Arial" w:hAnsi="Arial" w:cs="Arial"/>
        </w:rPr>
        <w:t>¿Qué manejo le dan a las plantaciones?</w:t>
      </w:r>
    </w:p>
    <w:p w:rsidR="00FD3CC9" w:rsidRPr="006E5A3D" w:rsidRDefault="00FD3CC9" w:rsidP="00FD3CC9">
      <w:pPr>
        <w:numPr>
          <w:ilvl w:val="0"/>
          <w:numId w:val="6"/>
        </w:numPr>
        <w:spacing w:line="360" w:lineRule="auto"/>
        <w:jc w:val="both"/>
        <w:rPr>
          <w:rFonts w:ascii="Arial" w:hAnsi="Arial" w:cs="Arial"/>
        </w:rPr>
      </w:pPr>
      <w:r w:rsidRPr="006E5A3D">
        <w:rPr>
          <w:rFonts w:ascii="Arial" w:hAnsi="Arial" w:cs="Arial"/>
        </w:rPr>
        <w:t>¿Qué problemas tienen con las plantaciones?</w:t>
      </w:r>
    </w:p>
    <w:p w:rsidR="00FD3CC9" w:rsidRDefault="00FD3CC9" w:rsidP="00FD3CC9">
      <w:pPr>
        <w:numPr>
          <w:ilvl w:val="0"/>
          <w:numId w:val="6"/>
        </w:numPr>
        <w:spacing w:line="360" w:lineRule="auto"/>
        <w:jc w:val="both"/>
        <w:rPr>
          <w:rFonts w:ascii="Arial" w:hAnsi="Arial" w:cs="Arial"/>
        </w:rPr>
      </w:pPr>
      <w:r w:rsidRPr="006E5A3D">
        <w:rPr>
          <w:rFonts w:ascii="Arial" w:hAnsi="Arial" w:cs="Arial"/>
        </w:rPr>
        <w:t>¿Cuánto extraen de fibras?</w:t>
      </w:r>
    </w:p>
    <w:p w:rsidR="009A38F3" w:rsidRPr="006E5A3D" w:rsidRDefault="009A38F3" w:rsidP="00FD3CC9">
      <w:pPr>
        <w:numPr>
          <w:ilvl w:val="0"/>
          <w:numId w:val="6"/>
        </w:numPr>
        <w:spacing w:line="360" w:lineRule="auto"/>
        <w:jc w:val="both"/>
        <w:rPr>
          <w:rFonts w:ascii="Arial" w:hAnsi="Arial" w:cs="Arial"/>
        </w:rPr>
      </w:pPr>
      <w:r>
        <w:rPr>
          <w:rFonts w:ascii="Arial" w:hAnsi="Arial" w:cs="Arial"/>
        </w:rPr>
        <w:t>¿Cuáles son las actividades de aprovechamiento de las fibras?</w:t>
      </w:r>
    </w:p>
    <w:p w:rsidR="00FD3CC9" w:rsidRPr="006E5A3D" w:rsidRDefault="00FD3CC9" w:rsidP="00FD3CC9">
      <w:pPr>
        <w:numPr>
          <w:ilvl w:val="0"/>
          <w:numId w:val="6"/>
        </w:numPr>
        <w:spacing w:line="360" w:lineRule="auto"/>
        <w:jc w:val="both"/>
        <w:rPr>
          <w:rFonts w:ascii="Arial" w:hAnsi="Arial" w:cs="Arial"/>
        </w:rPr>
      </w:pPr>
      <w:r w:rsidRPr="006E5A3D">
        <w:rPr>
          <w:rFonts w:ascii="Arial" w:hAnsi="Arial" w:cs="Arial"/>
        </w:rPr>
        <w:t>¿Cuántas personas se dedican a extraer fibras?</w:t>
      </w:r>
    </w:p>
    <w:p w:rsidR="00FD3CC9" w:rsidRPr="006E5A3D" w:rsidRDefault="00FD3CC9" w:rsidP="00FD3CC9">
      <w:pPr>
        <w:numPr>
          <w:ilvl w:val="0"/>
          <w:numId w:val="6"/>
        </w:numPr>
        <w:spacing w:line="360" w:lineRule="auto"/>
        <w:jc w:val="both"/>
        <w:rPr>
          <w:rFonts w:ascii="Arial" w:hAnsi="Arial" w:cs="Arial"/>
        </w:rPr>
      </w:pPr>
      <w:r w:rsidRPr="006E5A3D">
        <w:rPr>
          <w:rFonts w:ascii="Arial" w:hAnsi="Arial" w:cs="Arial"/>
        </w:rPr>
        <w:t>¿Qué problemas posee durante el proceso de extracción de fibras?</w:t>
      </w: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294811" w:rsidRDefault="00294811"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Default="00FD3CC9" w:rsidP="00FD3CC9">
      <w:pPr>
        <w:pStyle w:val="Prrafodelista"/>
        <w:ind w:left="390"/>
        <w:rPr>
          <w:rFonts w:ascii="Arial" w:hAnsi="Arial" w:cs="Arial"/>
        </w:rPr>
      </w:pPr>
    </w:p>
    <w:p w:rsidR="00FD3CC9" w:rsidRPr="001223B0" w:rsidRDefault="00021C8B" w:rsidP="00FD3CC9">
      <w:pPr>
        <w:pStyle w:val="Prrafodelista"/>
        <w:spacing w:line="360" w:lineRule="auto"/>
        <w:ind w:left="0"/>
        <w:jc w:val="both"/>
        <w:rPr>
          <w:rStyle w:val="Ttulo9Car"/>
        </w:rPr>
      </w:pPr>
      <w:r>
        <w:rPr>
          <w:rFonts w:ascii="Arial" w:hAnsi="Arial" w:cs="Arial"/>
        </w:rPr>
        <w:lastRenderedPageBreak/>
        <w:t xml:space="preserve">Anexo </w:t>
      </w:r>
      <w:r w:rsidR="001223B0">
        <w:rPr>
          <w:rFonts w:ascii="Arial" w:hAnsi="Arial" w:cs="Arial"/>
        </w:rPr>
        <w:t>I.</w:t>
      </w:r>
      <w:r>
        <w:rPr>
          <w:rFonts w:ascii="Arial" w:hAnsi="Arial" w:cs="Arial"/>
        </w:rPr>
        <w:t xml:space="preserve">3. </w:t>
      </w:r>
      <w:r w:rsidRPr="001223B0">
        <w:rPr>
          <w:rStyle w:val="Ttulo9Car"/>
        </w:rPr>
        <w:t xml:space="preserve">Cuadro </w:t>
      </w:r>
      <w:r w:rsidR="001223B0" w:rsidRPr="001223B0">
        <w:rPr>
          <w:rStyle w:val="Ttulo9Car"/>
        </w:rPr>
        <w:t>2A</w:t>
      </w:r>
      <w:r w:rsidRPr="001223B0">
        <w:rPr>
          <w:rStyle w:val="Ttulo9Car"/>
        </w:rPr>
        <w:t>. D</w:t>
      </w:r>
      <w:r w:rsidR="00FD3CC9" w:rsidRPr="001223B0">
        <w:rPr>
          <w:rStyle w:val="Ttulo9Car"/>
        </w:rPr>
        <w:t>atos con la evaluación de las parcelas de maguey en la comunidad de San Pablo La Laguna, Sololá.</w:t>
      </w:r>
    </w:p>
    <w:p w:rsidR="00FD3CC9" w:rsidRDefault="00FD3CC9" w:rsidP="00FD3CC9">
      <w:pPr>
        <w:pStyle w:val="Prrafodelista"/>
        <w:ind w:left="390"/>
        <w:rPr>
          <w:rFonts w:ascii="Arial" w:hAnsi="Arial" w:cs="Arial"/>
        </w:rPr>
      </w:pPr>
    </w:p>
    <w:tbl>
      <w:tblPr>
        <w:tblW w:w="8634" w:type="dxa"/>
        <w:jc w:val="center"/>
        <w:tblCellMar>
          <w:left w:w="70" w:type="dxa"/>
          <w:right w:w="70" w:type="dxa"/>
        </w:tblCellMar>
        <w:tblLook w:val="04A0"/>
      </w:tblPr>
      <w:tblGrid>
        <w:gridCol w:w="430"/>
        <w:gridCol w:w="1399"/>
        <w:gridCol w:w="1483"/>
        <w:gridCol w:w="821"/>
        <w:gridCol w:w="821"/>
        <w:gridCol w:w="871"/>
        <w:gridCol w:w="851"/>
        <w:gridCol w:w="908"/>
        <w:gridCol w:w="1050"/>
      </w:tblGrid>
      <w:tr w:rsidR="00FD3CC9" w:rsidRPr="00DA7C8D" w:rsidTr="00DA7C8D">
        <w:trPr>
          <w:trHeight w:val="795"/>
          <w:jc w:val="center"/>
        </w:trPr>
        <w:tc>
          <w:tcPr>
            <w:tcW w:w="430"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No.</w:t>
            </w:r>
          </w:p>
        </w:tc>
        <w:tc>
          <w:tcPr>
            <w:tcW w:w="139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propietario</w:t>
            </w:r>
          </w:p>
        </w:tc>
        <w:tc>
          <w:tcPr>
            <w:tcW w:w="148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Nombre lugar</w:t>
            </w:r>
          </w:p>
        </w:tc>
        <w:tc>
          <w:tcPr>
            <w:tcW w:w="82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Cant. Plantas maguey</w:t>
            </w:r>
          </w:p>
        </w:tc>
        <w:tc>
          <w:tcPr>
            <w:tcW w:w="82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bCs/>
                <w:sz w:val="18"/>
                <w:szCs w:val="20"/>
                <w:lang w:val="es-GT" w:eastAsia="es-GT"/>
              </w:rPr>
            </w:pPr>
            <w:r w:rsidRPr="00DA7C8D">
              <w:rPr>
                <w:rFonts w:ascii="Arial" w:hAnsi="Arial" w:cs="Arial"/>
                <w:b/>
                <w:bCs/>
                <w:sz w:val="18"/>
                <w:szCs w:val="20"/>
                <w:lang w:val="es-GT" w:eastAsia="es-GT"/>
              </w:rPr>
              <w:t>% maguey sano</w:t>
            </w:r>
          </w:p>
        </w:tc>
        <w:tc>
          <w:tcPr>
            <w:tcW w:w="87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 maguey Enfermo</w:t>
            </w:r>
          </w:p>
        </w:tc>
        <w:tc>
          <w:tcPr>
            <w:tcW w:w="851"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 hijuelos</w:t>
            </w:r>
          </w:p>
        </w:tc>
        <w:tc>
          <w:tcPr>
            <w:tcW w:w="908"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Total hojas por parcela</w:t>
            </w:r>
          </w:p>
        </w:tc>
        <w:tc>
          <w:tcPr>
            <w:tcW w:w="105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D3CC9" w:rsidRPr="00DA7C8D" w:rsidRDefault="00FD3CC9" w:rsidP="00C11E89">
            <w:pPr>
              <w:jc w:val="center"/>
              <w:rPr>
                <w:rFonts w:ascii="Arial" w:hAnsi="Arial" w:cs="Arial"/>
                <w:b/>
                <w:sz w:val="18"/>
                <w:szCs w:val="20"/>
                <w:lang w:val="es-GT" w:eastAsia="es-GT"/>
              </w:rPr>
            </w:pPr>
            <w:r w:rsidRPr="00DA7C8D">
              <w:rPr>
                <w:rFonts w:ascii="Arial" w:hAnsi="Arial" w:cs="Arial"/>
                <w:b/>
                <w:sz w:val="18"/>
                <w:szCs w:val="20"/>
                <w:lang w:val="es-GT" w:eastAsia="es-GT"/>
              </w:rPr>
              <w:t>Promedio Hojas p/Planta</w:t>
            </w:r>
          </w:p>
        </w:tc>
      </w:tr>
      <w:tr w:rsidR="00FD3CC9" w:rsidRPr="00DA7C8D" w:rsidTr="00DA7C8D">
        <w:trPr>
          <w:trHeight w:val="51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GABRIEL PETZEY PORON</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Chuawarrab'al K'uch</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13</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6.00%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2.70%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338</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26</w:t>
            </w:r>
          </w:p>
        </w:tc>
      </w:tr>
      <w:tr w:rsidR="00FD3CC9" w:rsidRPr="00DA7C8D" w:rsidTr="00DA7C8D">
        <w:trPr>
          <w:trHeight w:val="51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ELENA CUC IXCAYÁ</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Paruwi'pacampo</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5</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1.00%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1.50%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116</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23</w:t>
            </w:r>
          </w:p>
        </w:tc>
      </w:tr>
      <w:tr w:rsidR="00FD3CC9" w:rsidRPr="00DA7C8D" w:rsidTr="00DA7C8D">
        <w:trPr>
          <w:trHeight w:val="48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3</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VICENTE CUC CULUM</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Paraqanya´</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32</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10.50%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5.50%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10.81%</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751</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23</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4</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FELIPE PORON SOSA</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Pasiwaan</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6</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2.50%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1.35%</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176</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29</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5</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JOSÉ RATZAM</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Panatz'am</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4</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1.50%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111</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28</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6</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GASPAR CUC CULUM</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Panatz'am</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4</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1.50%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2.70%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82</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21</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7</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APOLONIA QUIACAÍN</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Xepojp'</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12</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5.50%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218</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18</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8</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 xml:space="preserve">JUANA CUC LEJA' </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Xejoom</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5</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0.50%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2.00%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176</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35</w:t>
            </w:r>
          </w:p>
        </w:tc>
      </w:tr>
      <w:tr w:rsidR="00FD3CC9" w:rsidRPr="00DA7C8D" w:rsidTr="00DA7C8D">
        <w:trPr>
          <w:trHeight w:val="48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9</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VICENTE CUC CULUM</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Pasiwaan</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22</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10.00%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1.00%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27.03%</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401</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18</w:t>
            </w:r>
          </w:p>
        </w:tc>
      </w:tr>
      <w:tr w:rsidR="00FD3CC9" w:rsidRPr="00DA7C8D" w:rsidTr="00DA7C8D">
        <w:trPr>
          <w:trHeight w:val="48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10</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ANDREA QUIACAÍN XAJIL</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Pataq Che´</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7</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2.00%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1.50%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139</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20</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11</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ROSA QUIACAÍN XAJIL</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Pataq Che´</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9</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3.50%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1.00%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176</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20</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12</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PEDRO XAJIL</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Pataq Che´</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13</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6.00%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2.70%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216</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17</w:t>
            </w:r>
          </w:p>
        </w:tc>
      </w:tr>
      <w:tr w:rsidR="00FD3CC9" w:rsidRPr="00DA7C8D" w:rsidTr="00DA7C8D">
        <w:trPr>
          <w:trHeight w:val="48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13</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CLARA QUIACAÍN XAJIL</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Pataq Che´</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8</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3.50%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2.70%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240</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30</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14</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NICOLÁS QUIACAÍN</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Pataq Che´</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7</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2.00%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1.50%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17.57%</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177</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25</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15</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 xml:space="preserve">BARTOLO PETZEY </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Cojol' ju yu'</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4</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2.00%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0.00%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21.62%</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80</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20</w:t>
            </w:r>
          </w:p>
        </w:tc>
      </w:tr>
      <w:tr w:rsidR="00FD3CC9" w:rsidRPr="00DA7C8D" w:rsidTr="00DA7C8D">
        <w:trPr>
          <w:trHeight w:val="480"/>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16</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VICENTE CUC CULUM (sobrino)</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Xetaq Juyu'</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5</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2.50%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0.00%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209</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42</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17</w:t>
            </w: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r w:rsidRPr="00DA7C8D">
              <w:rPr>
                <w:rFonts w:ascii="Arial" w:hAnsi="Arial" w:cs="Arial"/>
                <w:sz w:val="18"/>
                <w:szCs w:val="18"/>
                <w:lang w:val="es-GT" w:eastAsia="es-GT"/>
              </w:rPr>
              <w:t>FRANCISCO XAJIL</w:t>
            </w: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Chua Joom</w:t>
            </w: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38</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lang w:val="es-GT" w:eastAsia="es-GT"/>
              </w:rPr>
            </w:pPr>
            <w:r w:rsidRPr="00DA7C8D">
              <w:rPr>
                <w:rFonts w:ascii="Arial" w:hAnsi="Arial" w:cs="Arial"/>
                <w:b/>
                <w:color w:val="33CC33"/>
                <w:sz w:val="18"/>
                <w:szCs w:val="20"/>
                <w:lang w:val="es-GT" w:eastAsia="es-GT"/>
              </w:rPr>
              <w:t>9.50%</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lang w:val="es-GT" w:eastAsia="es-GT"/>
              </w:rPr>
            </w:pPr>
            <w:r w:rsidRPr="00DA7C8D">
              <w:rPr>
                <w:rFonts w:ascii="Arial" w:hAnsi="Arial" w:cs="Arial"/>
                <w:b/>
                <w:color w:val="FF0000"/>
                <w:sz w:val="18"/>
                <w:szCs w:val="20"/>
                <w:lang w:val="es-GT" w:eastAsia="es-GT"/>
              </w:rPr>
              <w:t>9.50%</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10.81%</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80"/>
                <w:sz w:val="18"/>
                <w:szCs w:val="20"/>
                <w:lang w:val="es-GT" w:eastAsia="es-GT"/>
              </w:rPr>
            </w:pPr>
            <w:r w:rsidRPr="00DA7C8D">
              <w:rPr>
                <w:rFonts w:ascii="Arial" w:hAnsi="Arial" w:cs="Arial"/>
                <w:color w:val="000080"/>
                <w:sz w:val="18"/>
                <w:szCs w:val="20"/>
                <w:lang w:val="es-GT" w:eastAsia="es-GT"/>
              </w:rPr>
              <w:t>487</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r w:rsidRPr="00DA7C8D">
              <w:rPr>
                <w:rFonts w:ascii="Arial" w:hAnsi="Arial" w:cs="Arial"/>
                <w:color w:val="000000"/>
                <w:sz w:val="18"/>
                <w:szCs w:val="20"/>
                <w:lang w:val="es-GT" w:eastAsia="es-GT"/>
              </w:rPr>
              <w:t>13</w:t>
            </w:r>
          </w:p>
        </w:tc>
      </w:tr>
      <w:tr w:rsidR="00FD3CC9" w:rsidRPr="00DA7C8D" w:rsidTr="00DA7C8D">
        <w:trPr>
          <w:trHeight w:val="255"/>
          <w:jc w:val="center"/>
        </w:trPr>
        <w:tc>
          <w:tcPr>
            <w:tcW w:w="430"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p>
        </w:tc>
        <w:tc>
          <w:tcPr>
            <w:tcW w:w="1399"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rPr>
                <w:rFonts w:ascii="Arial" w:hAnsi="Arial" w:cs="Arial"/>
                <w:sz w:val="18"/>
                <w:szCs w:val="18"/>
                <w:lang w:val="es-GT" w:eastAsia="es-GT"/>
              </w:rPr>
            </w:pPr>
          </w:p>
        </w:tc>
        <w:tc>
          <w:tcPr>
            <w:tcW w:w="1483"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p>
        </w:tc>
        <w:tc>
          <w:tcPr>
            <w:tcW w:w="821" w:type="dxa"/>
            <w:tcBorders>
              <w:top w:val="nil"/>
              <w:left w:val="single" w:sz="4" w:space="0" w:color="auto"/>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000000"/>
                <w:sz w:val="18"/>
                <w:szCs w:val="20"/>
                <w:lang w:val="es-GT" w:eastAsia="es-GT"/>
              </w:rPr>
            </w:pPr>
            <w:r w:rsidRPr="00DA7C8D">
              <w:rPr>
                <w:rFonts w:ascii="Arial" w:hAnsi="Arial" w:cs="Arial"/>
                <w:b/>
                <w:color w:val="000000"/>
                <w:sz w:val="18"/>
                <w:szCs w:val="20"/>
                <w:lang w:val="es-GT" w:eastAsia="es-GT"/>
              </w:rPr>
              <w:t>194</w:t>
            </w:r>
          </w:p>
        </w:tc>
        <w:tc>
          <w:tcPr>
            <w:tcW w:w="82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33CC33"/>
                <w:sz w:val="18"/>
                <w:szCs w:val="20"/>
              </w:rPr>
            </w:pPr>
            <w:r w:rsidRPr="00DA7C8D">
              <w:rPr>
                <w:rFonts w:ascii="Arial" w:hAnsi="Arial" w:cs="Arial"/>
                <w:b/>
                <w:color w:val="33CC33"/>
                <w:sz w:val="18"/>
                <w:szCs w:val="20"/>
              </w:rPr>
              <w:t>72.16%</w:t>
            </w:r>
          </w:p>
        </w:tc>
        <w:tc>
          <w:tcPr>
            <w:tcW w:w="87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FF0000"/>
                <w:sz w:val="18"/>
                <w:szCs w:val="20"/>
              </w:rPr>
            </w:pPr>
            <w:r w:rsidRPr="00DA7C8D">
              <w:rPr>
                <w:rFonts w:ascii="Arial" w:hAnsi="Arial" w:cs="Arial"/>
                <w:b/>
                <w:color w:val="FF0000"/>
                <w:sz w:val="18"/>
                <w:szCs w:val="20"/>
              </w:rPr>
              <w:t>27.84%</w:t>
            </w:r>
          </w:p>
        </w:tc>
        <w:tc>
          <w:tcPr>
            <w:tcW w:w="851"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E46D0A"/>
                <w:sz w:val="18"/>
                <w:szCs w:val="20"/>
                <w:lang w:val="es-GT" w:eastAsia="es-GT"/>
              </w:rPr>
            </w:pPr>
            <w:r w:rsidRPr="00DA7C8D">
              <w:rPr>
                <w:rFonts w:ascii="Arial" w:hAnsi="Arial" w:cs="Arial"/>
                <w:b/>
                <w:color w:val="E46D0A"/>
                <w:sz w:val="18"/>
                <w:szCs w:val="20"/>
                <w:lang w:val="es-GT" w:eastAsia="es-GT"/>
              </w:rPr>
              <w:t>100.00%</w:t>
            </w:r>
          </w:p>
        </w:tc>
        <w:tc>
          <w:tcPr>
            <w:tcW w:w="908"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b/>
                <w:color w:val="000080"/>
                <w:sz w:val="18"/>
                <w:szCs w:val="20"/>
                <w:lang w:val="es-GT" w:eastAsia="es-GT"/>
              </w:rPr>
            </w:pPr>
            <w:r w:rsidRPr="00DA7C8D">
              <w:rPr>
                <w:rFonts w:ascii="Arial" w:hAnsi="Arial" w:cs="Arial"/>
                <w:b/>
                <w:color w:val="000080"/>
                <w:sz w:val="18"/>
                <w:szCs w:val="20"/>
                <w:lang w:val="es-GT" w:eastAsia="es-GT"/>
              </w:rPr>
              <w:t>4,093</w:t>
            </w:r>
          </w:p>
        </w:tc>
        <w:tc>
          <w:tcPr>
            <w:tcW w:w="1050" w:type="dxa"/>
            <w:tcBorders>
              <w:top w:val="nil"/>
              <w:left w:val="nil"/>
              <w:bottom w:val="single" w:sz="4" w:space="0" w:color="auto"/>
              <w:right w:val="single" w:sz="4" w:space="0" w:color="auto"/>
            </w:tcBorders>
            <w:shd w:val="clear" w:color="auto" w:fill="auto"/>
            <w:vAlign w:val="center"/>
            <w:hideMark/>
          </w:tcPr>
          <w:p w:rsidR="00FD3CC9" w:rsidRPr="00DA7C8D" w:rsidRDefault="00FD3CC9" w:rsidP="00C11E89">
            <w:pPr>
              <w:jc w:val="center"/>
              <w:rPr>
                <w:rFonts w:ascii="Arial" w:hAnsi="Arial" w:cs="Arial"/>
                <w:color w:val="000000"/>
                <w:sz w:val="18"/>
                <w:szCs w:val="20"/>
                <w:lang w:val="es-GT" w:eastAsia="es-GT"/>
              </w:rPr>
            </w:pPr>
          </w:p>
        </w:tc>
      </w:tr>
    </w:tbl>
    <w:p w:rsidR="00FD3CC9" w:rsidRDefault="00FD3CC9" w:rsidP="00FD3CC9">
      <w:pPr>
        <w:pStyle w:val="Ttulo1"/>
        <w:rPr>
          <w:rFonts w:cs="Arial"/>
        </w:rPr>
      </w:pPr>
    </w:p>
    <w:p w:rsidR="00FC1D34" w:rsidRDefault="00FC1D34" w:rsidP="006E5A3D"/>
    <w:p w:rsidR="00FC1D34" w:rsidRDefault="00FC1D34" w:rsidP="006E5A3D"/>
    <w:p w:rsidR="00EB4EED" w:rsidRDefault="00EB4EED" w:rsidP="006E5A3D"/>
    <w:p w:rsidR="00EB4EED" w:rsidRDefault="00EB4EED" w:rsidP="006E5A3D"/>
    <w:p w:rsidR="00EB4EED" w:rsidRDefault="00EB4EED" w:rsidP="006E5A3D"/>
    <w:p w:rsidR="00EB4EED" w:rsidRDefault="00EB4EED" w:rsidP="006E5A3D"/>
    <w:p w:rsidR="00EB4EED" w:rsidRDefault="00EB4EED" w:rsidP="006E5A3D"/>
    <w:p w:rsidR="00EB4EED" w:rsidRDefault="00EB4EED" w:rsidP="006E5A3D"/>
    <w:p w:rsidR="00EB4EED" w:rsidRDefault="00EB4EED" w:rsidP="006E5A3D"/>
    <w:p w:rsidR="00EB4EED" w:rsidRDefault="00EB4EED" w:rsidP="006E5A3D"/>
    <w:p w:rsidR="00EB4EED" w:rsidRDefault="00EB4EED" w:rsidP="006E5A3D"/>
    <w:p w:rsidR="002F067F" w:rsidRDefault="002F067F" w:rsidP="006E5A3D"/>
    <w:p w:rsidR="002F067F" w:rsidRDefault="002F067F" w:rsidP="006E5A3D"/>
    <w:p w:rsidR="002F067F" w:rsidRDefault="002F067F" w:rsidP="006E5A3D"/>
    <w:p w:rsidR="002F067F" w:rsidRDefault="002F067F" w:rsidP="006E5A3D"/>
    <w:p w:rsidR="002F067F" w:rsidRDefault="002F067F" w:rsidP="006E5A3D"/>
    <w:p w:rsidR="002F067F" w:rsidRDefault="002F067F" w:rsidP="006E5A3D"/>
    <w:p w:rsidR="002F067F" w:rsidRDefault="002F067F" w:rsidP="006E5A3D"/>
    <w:p w:rsidR="001D570D" w:rsidRDefault="001D570D" w:rsidP="006E5A3D"/>
    <w:p w:rsidR="002F067F" w:rsidRDefault="002F067F" w:rsidP="006E5A3D"/>
    <w:p w:rsidR="00963C85" w:rsidRDefault="00EB4EED" w:rsidP="00963C85">
      <w:pPr>
        <w:pStyle w:val="Ttulo1"/>
        <w:spacing w:line="360" w:lineRule="auto"/>
        <w:ind w:left="390"/>
        <w:jc w:val="center"/>
      </w:pPr>
      <w:bookmarkStart w:id="30" w:name="_Toc329073605"/>
      <w:r w:rsidRPr="00963C85">
        <w:t>CAP</w:t>
      </w:r>
      <w:r w:rsidR="00185491">
        <w:t>Í</w:t>
      </w:r>
      <w:r w:rsidRPr="00963C85">
        <w:t>TULO II</w:t>
      </w:r>
      <w:r w:rsidR="00963C85">
        <w:t>.</w:t>
      </w:r>
      <w:r w:rsidR="00963C85" w:rsidRPr="00963C85">
        <w:t xml:space="preserve"> </w:t>
      </w:r>
      <w:r w:rsidR="00963C85">
        <w:t>INVESTIGACIÓN</w:t>
      </w:r>
      <w:bookmarkEnd w:id="30"/>
    </w:p>
    <w:p w:rsidR="001D570D" w:rsidRPr="001D570D" w:rsidRDefault="001D570D" w:rsidP="001D570D"/>
    <w:p w:rsidR="00EB4EED" w:rsidRPr="00DB1396" w:rsidRDefault="00221779" w:rsidP="001D570D">
      <w:pPr>
        <w:spacing w:line="360" w:lineRule="auto"/>
        <w:jc w:val="center"/>
        <w:rPr>
          <w:rFonts w:ascii="Arial" w:hAnsi="Arial" w:cs="Arial"/>
          <w:lang w:val="es-GT"/>
        </w:rPr>
      </w:pPr>
      <w:r w:rsidRPr="00DB1396">
        <w:rPr>
          <w:rFonts w:ascii="Arial" w:hAnsi="Arial" w:cs="Arial"/>
          <w:lang w:val="es-GT"/>
        </w:rPr>
        <w:t>IDENTIFICACIÓN Y DESCRIPCIÓ</w:t>
      </w:r>
      <w:r w:rsidR="00EB4EED" w:rsidRPr="00DB1396">
        <w:rPr>
          <w:rFonts w:ascii="Arial" w:hAnsi="Arial" w:cs="Arial"/>
          <w:lang w:val="es-GT"/>
        </w:rPr>
        <w:t>N BOTÁNICA DE LAS ESPECIES AGAVÁCEAS ASOCIADAS AL BOSQUE XÉRICO EN EL MUNICIPIO DE SAN PABLO LA LAGUNA, SOLOLÁ</w:t>
      </w:r>
    </w:p>
    <w:p w:rsidR="00EB4EED" w:rsidRDefault="00EB4EED" w:rsidP="001D570D">
      <w:pPr>
        <w:spacing w:line="360" w:lineRule="auto"/>
        <w:jc w:val="center"/>
        <w:rPr>
          <w:rFonts w:ascii="Arial" w:hAnsi="Arial" w:cs="Arial"/>
          <w:b/>
          <w:sz w:val="28"/>
        </w:rPr>
      </w:pPr>
    </w:p>
    <w:p w:rsidR="00982193" w:rsidRPr="00A8045C" w:rsidRDefault="00982193" w:rsidP="001D570D">
      <w:pPr>
        <w:spacing w:line="360" w:lineRule="auto"/>
        <w:jc w:val="center"/>
        <w:rPr>
          <w:rFonts w:ascii="Arial" w:hAnsi="Arial" w:cs="Arial"/>
          <w:lang w:val="en-US"/>
        </w:rPr>
      </w:pPr>
      <w:r w:rsidRPr="00A8045C">
        <w:rPr>
          <w:rFonts w:ascii="Arial" w:hAnsi="Arial" w:cs="Arial"/>
          <w:lang w:val="en-US"/>
        </w:rPr>
        <w:t>IDENTIFICATION AND BOTANICAL DESCRIPTION OF SPECIES ASSOCIATED AGAVACEAE XERIC FOREST IN THE MUNICIPALITY OF SAN PABLO LA LAGUNA, SOLOLÁ</w:t>
      </w:r>
    </w:p>
    <w:p w:rsidR="00982193" w:rsidRPr="00A8045C" w:rsidRDefault="00982193" w:rsidP="00A8045C">
      <w:pPr>
        <w:spacing w:line="360" w:lineRule="auto"/>
        <w:jc w:val="center"/>
        <w:rPr>
          <w:rFonts w:ascii="Arial" w:hAnsi="Arial" w:cs="Arial"/>
          <w:b/>
          <w:sz w:val="22"/>
          <w:lang w:val="en-US"/>
        </w:rPr>
      </w:pPr>
    </w:p>
    <w:p w:rsidR="00EB4EED" w:rsidRDefault="00EB4EED"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Default="002F067F" w:rsidP="00EB4EED">
      <w:pPr>
        <w:rPr>
          <w:rFonts w:ascii="Arial" w:hAnsi="Arial" w:cs="Arial"/>
          <w:b/>
          <w:sz w:val="22"/>
          <w:lang w:val="en-US"/>
        </w:rPr>
      </w:pPr>
    </w:p>
    <w:p w:rsidR="002F067F" w:rsidRPr="003C5F2D" w:rsidRDefault="002F067F"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9A38F3" w:rsidRPr="003C5F2D" w:rsidRDefault="009A38F3" w:rsidP="00EB4EED">
      <w:pPr>
        <w:rPr>
          <w:rFonts w:ascii="Arial" w:hAnsi="Arial" w:cs="Arial"/>
          <w:b/>
          <w:sz w:val="22"/>
          <w:lang w:val="en-US"/>
        </w:rPr>
      </w:pPr>
    </w:p>
    <w:p w:rsidR="00EB4EED" w:rsidRPr="003C5F2D" w:rsidRDefault="00EB4EED" w:rsidP="00EB4EED">
      <w:pPr>
        <w:rPr>
          <w:rFonts w:ascii="Arial" w:hAnsi="Arial" w:cs="Arial"/>
          <w:b/>
          <w:sz w:val="22"/>
          <w:lang w:val="en-US"/>
        </w:rPr>
      </w:pPr>
    </w:p>
    <w:p w:rsidR="00EB4EED" w:rsidRDefault="00EB4EED" w:rsidP="00EB4EED">
      <w:pPr>
        <w:rPr>
          <w:rFonts w:ascii="Arial" w:hAnsi="Arial" w:cs="Arial"/>
          <w:b/>
          <w:sz w:val="22"/>
          <w:lang w:val="en-US"/>
        </w:rPr>
      </w:pPr>
    </w:p>
    <w:p w:rsidR="00B57970" w:rsidRPr="001D570D" w:rsidRDefault="00B57970" w:rsidP="00367DA2">
      <w:pPr>
        <w:spacing w:line="360" w:lineRule="auto"/>
        <w:jc w:val="center"/>
        <w:rPr>
          <w:rFonts w:ascii="Arial" w:hAnsi="Arial" w:cs="Arial"/>
          <w:b/>
        </w:rPr>
      </w:pPr>
      <w:bookmarkStart w:id="31" w:name="_Toc325480051"/>
      <w:r w:rsidRPr="001D570D">
        <w:rPr>
          <w:rFonts w:ascii="Arial" w:hAnsi="Arial" w:cs="Arial"/>
          <w:b/>
        </w:rPr>
        <w:lastRenderedPageBreak/>
        <w:t>INVESTIGACIÓN</w:t>
      </w:r>
      <w:bookmarkEnd w:id="31"/>
    </w:p>
    <w:p w:rsidR="00B57970" w:rsidRPr="00EF4F41" w:rsidRDefault="00221779" w:rsidP="001D570D">
      <w:pPr>
        <w:pStyle w:val="Ttulo1"/>
        <w:spacing w:before="0" w:line="360" w:lineRule="auto"/>
        <w:ind w:left="391"/>
        <w:jc w:val="both"/>
      </w:pPr>
      <w:bookmarkStart w:id="32" w:name="_Toc325480052"/>
      <w:bookmarkStart w:id="33" w:name="_Toc329073606"/>
      <w:r>
        <w:t>IDENTIFICACIÓN Y DESCRIPCIÓ</w:t>
      </w:r>
      <w:r w:rsidR="00B57970" w:rsidRPr="00EF4F41">
        <w:t>N BOTÁNICA DE LAS ESPECIES AGAVÁCEAS ASOCIADAS AL BOSQUE XÉRICO EN EL MUNICIPIO DE SAN PABLO LA LAGUNA, SOLOLÁ, GUATEMALA, C.A.</w:t>
      </w:r>
      <w:bookmarkEnd w:id="32"/>
      <w:bookmarkEnd w:id="33"/>
    </w:p>
    <w:p w:rsidR="00B57970" w:rsidRPr="00963C85" w:rsidRDefault="00B57970" w:rsidP="00E9500B">
      <w:pPr>
        <w:pStyle w:val="Ttulo1"/>
        <w:numPr>
          <w:ilvl w:val="1"/>
          <w:numId w:val="5"/>
        </w:numPr>
        <w:tabs>
          <w:tab w:val="left" w:pos="426"/>
        </w:tabs>
        <w:ind w:hanging="720"/>
      </w:pPr>
      <w:bookmarkStart w:id="34" w:name="_Toc325480053"/>
      <w:bookmarkStart w:id="35" w:name="_Toc329073607"/>
      <w:r>
        <w:t>PRESENTACIÓN</w:t>
      </w:r>
      <w:bookmarkEnd w:id="34"/>
      <w:bookmarkEnd w:id="35"/>
    </w:p>
    <w:p w:rsidR="00B57970" w:rsidRDefault="00B57970" w:rsidP="00B57970"/>
    <w:p w:rsidR="00B57970" w:rsidRDefault="00B57970" w:rsidP="00B57970">
      <w:pPr>
        <w:spacing w:line="360" w:lineRule="auto"/>
        <w:jc w:val="both"/>
        <w:rPr>
          <w:rFonts w:ascii="Arial" w:hAnsi="Arial" w:cs="Arial"/>
        </w:rPr>
      </w:pPr>
      <w:r>
        <w:rPr>
          <w:rFonts w:ascii="Arial" w:hAnsi="Arial" w:cs="Arial"/>
        </w:rPr>
        <w:t xml:space="preserve">El municipio de San Pablo La Laguna se encuentra ubicado en el Departamento de Sololá, dentro de la Cuenca del Lago de Atitlán. En esta región se encuentra una zona de vida conocida como asociación xérica la cual </w:t>
      </w:r>
      <w:r w:rsidRPr="006A0624">
        <w:rPr>
          <w:rFonts w:ascii="Arial" w:hAnsi="Arial" w:cs="Arial"/>
        </w:rPr>
        <w:t xml:space="preserve">se encuentra restringida a una franja de aproximadamente 200 metros </w:t>
      </w:r>
      <w:r>
        <w:rPr>
          <w:rFonts w:ascii="Arial" w:hAnsi="Arial" w:cs="Arial"/>
        </w:rPr>
        <w:t xml:space="preserve">de ancho </w:t>
      </w:r>
      <w:r w:rsidRPr="006A0624">
        <w:rPr>
          <w:rFonts w:ascii="Arial" w:hAnsi="Arial" w:cs="Arial"/>
        </w:rPr>
        <w:t>alrededor del lago. Dentro de esta franja existen varios parches o pequeños fragmentos que aún conservan la vegetación característica de esta asociación.</w:t>
      </w:r>
      <w:r>
        <w:rPr>
          <w:rFonts w:ascii="Arial" w:hAnsi="Arial" w:cs="Arial"/>
        </w:rPr>
        <w:t xml:space="preserve"> (CONAP, 2007)</w:t>
      </w:r>
    </w:p>
    <w:p w:rsidR="00B57970" w:rsidRDefault="00B57970" w:rsidP="00B57970">
      <w:pPr>
        <w:spacing w:line="360" w:lineRule="auto"/>
        <w:jc w:val="both"/>
        <w:rPr>
          <w:rFonts w:ascii="Arial" w:hAnsi="Arial" w:cs="Arial"/>
        </w:rPr>
      </w:pPr>
    </w:p>
    <w:p w:rsidR="00B57970" w:rsidRPr="002F1C68" w:rsidRDefault="00B57970" w:rsidP="00B57970">
      <w:pPr>
        <w:spacing w:line="360" w:lineRule="auto"/>
        <w:jc w:val="both"/>
        <w:rPr>
          <w:rFonts w:ascii="Arial" w:hAnsi="Arial" w:cs="Arial"/>
        </w:rPr>
      </w:pPr>
      <w:r w:rsidRPr="002F1C68">
        <w:rPr>
          <w:rFonts w:ascii="Arial" w:hAnsi="Arial" w:cs="Arial"/>
        </w:rPr>
        <w:t xml:space="preserve">Las comunidades de agaváceas </w:t>
      </w:r>
      <w:r>
        <w:rPr>
          <w:rFonts w:ascii="Arial" w:hAnsi="Arial" w:cs="Arial"/>
        </w:rPr>
        <w:t xml:space="preserve">son parte de esta asociación y son </w:t>
      </w:r>
      <w:r w:rsidRPr="002F1C68">
        <w:rPr>
          <w:rFonts w:ascii="Arial" w:hAnsi="Arial" w:cs="Arial"/>
        </w:rPr>
        <w:t>conocidas como maguey</w:t>
      </w:r>
      <w:r>
        <w:rPr>
          <w:rFonts w:ascii="Arial" w:hAnsi="Arial" w:cs="Arial"/>
        </w:rPr>
        <w:t xml:space="preserve">. Estas plantas tienen </w:t>
      </w:r>
      <w:r w:rsidRPr="002F1C68">
        <w:rPr>
          <w:rFonts w:ascii="Arial" w:hAnsi="Arial" w:cs="Arial"/>
        </w:rPr>
        <w:t xml:space="preserve">importancia económica para algunas </w:t>
      </w:r>
      <w:r>
        <w:rPr>
          <w:rFonts w:ascii="Arial" w:hAnsi="Arial" w:cs="Arial"/>
        </w:rPr>
        <w:t xml:space="preserve">comunidades lingüísticas </w:t>
      </w:r>
      <w:r w:rsidRPr="002F1C68">
        <w:rPr>
          <w:rFonts w:ascii="Arial" w:hAnsi="Arial" w:cs="Arial"/>
        </w:rPr>
        <w:t>de</w:t>
      </w:r>
      <w:r>
        <w:rPr>
          <w:rFonts w:ascii="Arial" w:hAnsi="Arial" w:cs="Arial"/>
        </w:rPr>
        <w:t>l</w:t>
      </w:r>
      <w:r w:rsidRPr="002F1C68">
        <w:rPr>
          <w:rFonts w:ascii="Arial" w:hAnsi="Arial" w:cs="Arial"/>
        </w:rPr>
        <w:t xml:space="preserve"> país por la extracción de sus fibras para la elaboración de artesanías. </w:t>
      </w:r>
    </w:p>
    <w:p w:rsidR="00B57970" w:rsidRPr="002F1C68" w:rsidRDefault="00B57970" w:rsidP="00B57970">
      <w:pPr>
        <w:spacing w:line="360" w:lineRule="auto"/>
        <w:jc w:val="both"/>
        <w:rPr>
          <w:rFonts w:ascii="Arial" w:hAnsi="Arial" w:cs="Arial"/>
        </w:rPr>
      </w:pPr>
    </w:p>
    <w:p w:rsidR="00B57970" w:rsidRPr="003C5F2D" w:rsidRDefault="00B57970" w:rsidP="00B57970">
      <w:pPr>
        <w:spacing w:line="360" w:lineRule="auto"/>
        <w:jc w:val="both"/>
        <w:rPr>
          <w:rFonts w:ascii="Arial" w:hAnsi="Arial" w:cs="Arial"/>
        </w:rPr>
      </w:pPr>
      <w:r w:rsidRPr="002F1C68">
        <w:rPr>
          <w:rFonts w:ascii="Arial" w:hAnsi="Arial" w:cs="Arial"/>
        </w:rPr>
        <w:t>En el municipio de San Pablo la Laguna, Sololá, esta planta representa un vínculo ancestral y un medio de apoyo económico para sus hogares</w:t>
      </w:r>
      <w:r>
        <w:rPr>
          <w:rFonts w:ascii="Arial" w:hAnsi="Arial" w:cs="Arial"/>
        </w:rPr>
        <w:t>, a través de la elaboración de artesanías con sus fibras</w:t>
      </w:r>
      <w:r w:rsidRPr="002F1C68">
        <w:rPr>
          <w:rFonts w:ascii="Arial" w:hAnsi="Arial" w:cs="Arial"/>
        </w:rPr>
        <w:t xml:space="preserve">. Sin embargo </w:t>
      </w:r>
      <w:r>
        <w:rPr>
          <w:rFonts w:ascii="Arial" w:hAnsi="Arial" w:cs="Arial"/>
        </w:rPr>
        <w:t xml:space="preserve">esta planta se encuentra en un proceso de </w:t>
      </w:r>
      <w:r w:rsidRPr="002F1C68">
        <w:rPr>
          <w:rFonts w:ascii="Arial" w:hAnsi="Arial" w:cs="Arial"/>
        </w:rPr>
        <w:t>desplazamiento de</w:t>
      </w:r>
      <w:r>
        <w:rPr>
          <w:rFonts w:ascii="Arial" w:hAnsi="Arial" w:cs="Arial"/>
        </w:rPr>
        <w:t>l</w:t>
      </w:r>
      <w:r w:rsidRPr="002F1C68">
        <w:rPr>
          <w:rFonts w:ascii="Arial" w:hAnsi="Arial" w:cs="Arial"/>
        </w:rPr>
        <w:t xml:space="preserve"> área </w:t>
      </w:r>
      <w:r>
        <w:rPr>
          <w:rFonts w:ascii="Arial" w:hAnsi="Arial" w:cs="Arial"/>
        </w:rPr>
        <w:t xml:space="preserve">de asociación xérica, por el avance de la frontera </w:t>
      </w:r>
      <w:r w:rsidRPr="002F1C68">
        <w:rPr>
          <w:rFonts w:ascii="Arial" w:hAnsi="Arial" w:cs="Arial"/>
        </w:rPr>
        <w:t>agrícola</w:t>
      </w:r>
      <w:r>
        <w:rPr>
          <w:rFonts w:ascii="Arial" w:hAnsi="Arial" w:cs="Arial"/>
        </w:rPr>
        <w:t xml:space="preserve"> y la introducción de cultivos como el café y maíz</w:t>
      </w:r>
      <w:r w:rsidRPr="002F1C68">
        <w:rPr>
          <w:rFonts w:ascii="Arial" w:hAnsi="Arial" w:cs="Arial"/>
        </w:rPr>
        <w:t xml:space="preserve">. </w:t>
      </w:r>
    </w:p>
    <w:p w:rsidR="00B57970" w:rsidRDefault="00B57970" w:rsidP="00B57970">
      <w:pPr>
        <w:spacing w:line="360" w:lineRule="auto"/>
        <w:jc w:val="both"/>
        <w:rPr>
          <w:rFonts w:ascii="Arial" w:hAnsi="Arial" w:cs="Arial"/>
          <w:highlight w:val="yellow"/>
        </w:rPr>
      </w:pPr>
    </w:p>
    <w:p w:rsidR="00B57970" w:rsidRDefault="00B57970" w:rsidP="00B57970">
      <w:pPr>
        <w:spacing w:line="360" w:lineRule="auto"/>
        <w:jc w:val="both"/>
        <w:rPr>
          <w:rFonts w:ascii="Arial" w:hAnsi="Arial" w:cs="Arial"/>
        </w:rPr>
      </w:pPr>
      <w:r w:rsidRPr="007A7B48">
        <w:rPr>
          <w:rFonts w:ascii="Arial" w:hAnsi="Arial" w:cs="Arial"/>
        </w:rPr>
        <w:t xml:space="preserve">Para poder conocer la situación de las agaváceas en esta comunidad se realizó una  investigación durante diez meses en el año 2009, para así poder conocer e identificar las especies que son parte de la asociación xérica y </w:t>
      </w:r>
      <w:r>
        <w:rPr>
          <w:rFonts w:ascii="Arial" w:hAnsi="Arial" w:cs="Arial"/>
        </w:rPr>
        <w:t xml:space="preserve">que </w:t>
      </w:r>
      <w:r w:rsidRPr="007A7B48">
        <w:rPr>
          <w:rFonts w:ascii="Arial" w:hAnsi="Arial" w:cs="Arial"/>
        </w:rPr>
        <w:t xml:space="preserve">tienen importancia económica para la comunidad de San Pablo La Laguna. </w:t>
      </w:r>
    </w:p>
    <w:p w:rsidR="001D570D" w:rsidRPr="007A7B48" w:rsidRDefault="001D570D" w:rsidP="00B57970">
      <w:pPr>
        <w:spacing w:line="360" w:lineRule="auto"/>
        <w:jc w:val="both"/>
        <w:rPr>
          <w:rFonts w:ascii="Arial" w:hAnsi="Arial" w:cs="Arial"/>
        </w:rPr>
      </w:pPr>
    </w:p>
    <w:p w:rsidR="00B57970" w:rsidRPr="007A7B48" w:rsidRDefault="00B57970" w:rsidP="00B57970">
      <w:pPr>
        <w:spacing w:line="360" w:lineRule="auto"/>
        <w:jc w:val="both"/>
        <w:rPr>
          <w:rFonts w:ascii="Arial" w:hAnsi="Arial" w:cs="Arial"/>
        </w:rPr>
      </w:pPr>
      <w:r w:rsidRPr="007A7B48">
        <w:rPr>
          <w:rFonts w:ascii="Arial" w:hAnsi="Arial" w:cs="Arial"/>
        </w:rPr>
        <w:t xml:space="preserve">En el presente estudio se identificaron tres especies de la familia Agavaceae las cuales son: </w:t>
      </w:r>
      <w:r w:rsidRPr="007A7B48">
        <w:rPr>
          <w:rFonts w:ascii="Arial" w:hAnsi="Arial" w:cs="Arial"/>
          <w:i/>
        </w:rPr>
        <w:t>Agave pachycentra</w:t>
      </w:r>
      <w:r w:rsidRPr="007A7B48">
        <w:rPr>
          <w:rFonts w:ascii="Arial" w:hAnsi="Arial" w:cs="Arial"/>
        </w:rPr>
        <w:t xml:space="preserve"> Trel, </w:t>
      </w:r>
      <w:r w:rsidRPr="007A7B48">
        <w:rPr>
          <w:rFonts w:ascii="Arial" w:hAnsi="Arial" w:cs="Arial"/>
          <w:i/>
        </w:rPr>
        <w:t xml:space="preserve">Agave </w:t>
      </w:r>
      <w:r>
        <w:rPr>
          <w:rFonts w:ascii="Arial" w:hAnsi="Arial" w:cs="Arial"/>
          <w:i/>
        </w:rPr>
        <w:t>s</w:t>
      </w:r>
      <w:r w:rsidRPr="007A7B48">
        <w:rPr>
          <w:rFonts w:ascii="Arial" w:hAnsi="Arial" w:cs="Arial"/>
          <w:i/>
        </w:rPr>
        <w:t>isalana</w:t>
      </w:r>
      <w:r w:rsidRPr="007A7B48">
        <w:rPr>
          <w:rFonts w:ascii="Arial" w:hAnsi="Arial" w:cs="Arial"/>
        </w:rPr>
        <w:t xml:space="preserve"> Perrine y </w:t>
      </w:r>
      <w:r>
        <w:rPr>
          <w:rFonts w:ascii="Arial" w:hAnsi="Arial" w:cs="Arial"/>
          <w:i/>
        </w:rPr>
        <w:t>Furcraea</w:t>
      </w:r>
      <w:r w:rsidRPr="007A7B48">
        <w:rPr>
          <w:rFonts w:ascii="Arial" w:hAnsi="Arial" w:cs="Arial"/>
          <w:i/>
        </w:rPr>
        <w:t xml:space="preserve"> guatemalensis</w:t>
      </w:r>
      <w:r w:rsidRPr="007A7B48">
        <w:rPr>
          <w:rFonts w:ascii="Arial" w:hAnsi="Arial" w:cs="Arial"/>
        </w:rPr>
        <w:t xml:space="preserve"> Trel. También fueron evaluadas las condiciones biofísicas que de alguna manera inciden en la </w:t>
      </w:r>
      <w:r w:rsidRPr="007A7B48">
        <w:rPr>
          <w:rFonts w:ascii="Arial" w:hAnsi="Arial" w:cs="Arial"/>
        </w:rPr>
        <w:lastRenderedPageBreak/>
        <w:t xml:space="preserve">distribución </w:t>
      </w:r>
      <w:r>
        <w:rPr>
          <w:rFonts w:ascii="Arial" w:hAnsi="Arial" w:cs="Arial"/>
        </w:rPr>
        <w:t xml:space="preserve">de </w:t>
      </w:r>
      <w:r w:rsidRPr="007A7B48">
        <w:rPr>
          <w:rFonts w:ascii="Arial" w:hAnsi="Arial" w:cs="Arial"/>
        </w:rPr>
        <w:t>las mismas</w:t>
      </w:r>
      <w:r>
        <w:rPr>
          <w:rFonts w:ascii="Arial" w:hAnsi="Arial" w:cs="Arial"/>
        </w:rPr>
        <w:t>,</w:t>
      </w:r>
      <w:r w:rsidRPr="007A7B48">
        <w:rPr>
          <w:rFonts w:ascii="Arial" w:hAnsi="Arial" w:cs="Arial"/>
        </w:rPr>
        <w:t xml:space="preserve"> como la pendiente, la condición del suelo</w:t>
      </w:r>
      <w:r>
        <w:rPr>
          <w:rFonts w:ascii="Arial" w:hAnsi="Arial" w:cs="Arial"/>
        </w:rPr>
        <w:t xml:space="preserve">, </w:t>
      </w:r>
      <w:r w:rsidRPr="007A7B48">
        <w:rPr>
          <w:rFonts w:ascii="Arial" w:hAnsi="Arial" w:cs="Arial"/>
        </w:rPr>
        <w:t>la altitud</w:t>
      </w:r>
      <w:r>
        <w:rPr>
          <w:rFonts w:ascii="Arial" w:hAnsi="Arial" w:cs="Arial"/>
        </w:rPr>
        <w:t xml:space="preserve"> y la actividad antrópica</w:t>
      </w:r>
      <w:r w:rsidRPr="007A7B48">
        <w:rPr>
          <w:rFonts w:ascii="Arial" w:hAnsi="Arial" w:cs="Arial"/>
        </w:rPr>
        <w:t>.</w:t>
      </w:r>
    </w:p>
    <w:p w:rsidR="00B57970" w:rsidRDefault="00B57970" w:rsidP="00B57970">
      <w:pPr>
        <w:pStyle w:val="Sangradetextonormal"/>
        <w:tabs>
          <w:tab w:val="left" w:pos="360"/>
        </w:tabs>
        <w:spacing w:after="0" w:line="360" w:lineRule="auto"/>
        <w:ind w:left="0" w:right="44"/>
        <w:jc w:val="both"/>
      </w:pPr>
    </w:p>
    <w:p w:rsidR="00B57970" w:rsidRPr="00774835" w:rsidRDefault="00B57970" w:rsidP="00B57970">
      <w:pPr>
        <w:spacing w:line="360" w:lineRule="auto"/>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B57970" w:rsidRDefault="00B57970" w:rsidP="00B57970">
      <w:pPr>
        <w:tabs>
          <w:tab w:val="num" w:pos="540"/>
        </w:tabs>
        <w:spacing w:line="360" w:lineRule="auto"/>
        <w:jc w:val="both"/>
        <w:rPr>
          <w:rFonts w:ascii="Arial" w:hAnsi="Arial" w:cs="Arial"/>
        </w:rPr>
      </w:pPr>
    </w:p>
    <w:p w:rsidR="00E9500B" w:rsidRDefault="00E9500B" w:rsidP="00B57970">
      <w:pPr>
        <w:tabs>
          <w:tab w:val="num" w:pos="540"/>
        </w:tabs>
        <w:spacing w:line="360" w:lineRule="auto"/>
        <w:jc w:val="both"/>
        <w:rPr>
          <w:rFonts w:ascii="Arial" w:hAnsi="Arial" w:cs="Arial"/>
        </w:rPr>
      </w:pPr>
    </w:p>
    <w:p w:rsidR="00E9500B" w:rsidRDefault="00E9500B" w:rsidP="00B57970">
      <w:pPr>
        <w:tabs>
          <w:tab w:val="num" w:pos="540"/>
        </w:tabs>
        <w:spacing w:line="360" w:lineRule="auto"/>
        <w:jc w:val="both"/>
        <w:rPr>
          <w:rFonts w:ascii="Arial" w:hAnsi="Arial" w:cs="Arial"/>
        </w:rPr>
      </w:pPr>
    </w:p>
    <w:p w:rsidR="00E9500B" w:rsidRDefault="00E9500B" w:rsidP="00B57970">
      <w:pPr>
        <w:tabs>
          <w:tab w:val="num" w:pos="540"/>
        </w:tabs>
        <w:spacing w:line="360" w:lineRule="auto"/>
        <w:jc w:val="both"/>
        <w:rPr>
          <w:rFonts w:ascii="Arial" w:hAnsi="Arial" w:cs="Arial"/>
        </w:rPr>
      </w:pPr>
    </w:p>
    <w:p w:rsidR="00E9500B" w:rsidRDefault="00E9500B" w:rsidP="00B57970">
      <w:pPr>
        <w:tabs>
          <w:tab w:val="num" w:pos="540"/>
        </w:tabs>
        <w:spacing w:line="360" w:lineRule="auto"/>
        <w:jc w:val="both"/>
        <w:rPr>
          <w:rFonts w:ascii="Arial" w:hAnsi="Arial" w:cs="Arial"/>
        </w:rPr>
      </w:pPr>
    </w:p>
    <w:p w:rsidR="00B57970" w:rsidRDefault="00B57970" w:rsidP="00E9500B">
      <w:pPr>
        <w:pStyle w:val="Ttulo1"/>
        <w:numPr>
          <w:ilvl w:val="1"/>
          <w:numId w:val="5"/>
        </w:numPr>
        <w:tabs>
          <w:tab w:val="left" w:pos="426"/>
        </w:tabs>
        <w:ind w:hanging="720"/>
      </w:pPr>
      <w:bookmarkStart w:id="36" w:name="_Toc300551472"/>
      <w:bookmarkStart w:id="37" w:name="_Toc325480054"/>
      <w:bookmarkStart w:id="38" w:name="_Toc329073608"/>
      <w:r>
        <w:lastRenderedPageBreak/>
        <w:t>D</w:t>
      </w:r>
      <w:r w:rsidR="00221779">
        <w:t>EFINICIÓ</w:t>
      </w:r>
      <w:r w:rsidRPr="00F7396D">
        <w:t>N DEL PROBLEMA</w:t>
      </w:r>
      <w:bookmarkEnd w:id="36"/>
      <w:bookmarkEnd w:id="37"/>
      <w:bookmarkEnd w:id="38"/>
      <w:r w:rsidRPr="00F7396D">
        <w:t xml:space="preserve"> </w:t>
      </w:r>
    </w:p>
    <w:p w:rsidR="00B57970" w:rsidRDefault="00B57970" w:rsidP="00B57970"/>
    <w:p w:rsidR="00B57970" w:rsidRDefault="00B57970" w:rsidP="00B57970">
      <w:pPr>
        <w:spacing w:line="360" w:lineRule="auto"/>
        <w:jc w:val="both"/>
        <w:rPr>
          <w:rFonts w:ascii="Arial" w:hAnsi="Arial" w:cs="Arial"/>
        </w:rPr>
      </w:pPr>
      <w:r>
        <w:rPr>
          <w:rFonts w:ascii="Arial" w:hAnsi="Arial" w:cs="Arial"/>
        </w:rPr>
        <w:t>De</w:t>
      </w:r>
      <w:r w:rsidRPr="00B96232">
        <w:rPr>
          <w:rFonts w:ascii="Arial" w:hAnsi="Arial" w:cs="Arial"/>
        </w:rPr>
        <w:t xml:space="preserve">ntro de la Reserva de Usos Múltiples de la </w:t>
      </w:r>
      <w:r w:rsidRPr="00995A90">
        <w:rPr>
          <w:rFonts w:ascii="Arial" w:hAnsi="Arial" w:cs="Arial"/>
        </w:rPr>
        <w:t>Cuenca del Lago Atitlán-RUMCLA, declarada como tal en 1997 en el Decreto 64-97</w:t>
      </w:r>
      <w:r>
        <w:rPr>
          <w:rFonts w:ascii="Arial" w:hAnsi="Arial" w:cs="Arial"/>
        </w:rPr>
        <w:t>,</w:t>
      </w:r>
      <w:r w:rsidRPr="00995A90">
        <w:rPr>
          <w:rFonts w:ascii="Arial Narrow" w:hAnsi="Arial Narrow" w:cs="Arial"/>
          <w:sz w:val="22"/>
          <w:szCs w:val="22"/>
        </w:rPr>
        <w:t xml:space="preserve"> </w:t>
      </w:r>
      <w:r w:rsidRPr="0014480D">
        <w:rPr>
          <w:rFonts w:ascii="Arial" w:hAnsi="Arial" w:cs="Arial"/>
        </w:rPr>
        <w:t xml:space="preserve">(SEGEPLAN, 2007), </w:t>
      </w:r>
      <w:r>
        <w:rPr>
          <w:rFonts w:ascii="Arial" w:hAnsi="Arial" w:cs="Arial"/>
        </w:rPr>
        <w:t>se encuentra un área única y reducida que es la asociación xérica</w:t>
      </w:r>
      <w:r w:rsidRPr="00B96232">
        <w:rPr>
          <w:rFonts w:ascii="Arial" w:hAnsi="Arial" w:cs="Arial"/>
        </w:rPr>
        <w:t xml:space="preserve"> </w:t>
      </w:r>
      <w:r>
        <w:rPr>
          <w:rFonts w:ascii="Arial" w:hAnsi="Arial" w:cs="Arial"/>
        </w:rPr>
        <w:t>con una extensión de 630 hectáreas</w:t>
      </w:r>
      <w:r w:rsidRPr="00B96232">
        <w:rPr>
          <w:rFonts w:ascii="Arial" w:hAnsi="Arial" w:cs="Arial"/>
        </w:rPr>
        <w:t>,</w:t>
      </w:r>
      <w:r>
        <w:rPr>
          <w:rFonts w:ascii="Arial" w:hAnsi="Arial" w:cs="Arial"/>
        </w:rPr>
        <w:t xml:space="preserve"> </w:t>
      </w:r>
      <w:r w:rsidRPr="00B96232">
        <w:rPr>
          <w:rFonts w:ascii="Arial" w:hAnsi="Arial" w:cs="Arial"/>
        </w:rPr>
        <w:t xml:space="preserve">en donde existen </w:t>
      </w:r>
      <w:r>
        <w:rPr>
          <w:rFonts w:ascii="Arial" w:hAnsi="Arial" w:cs="Arial"/>
        </w:rPr>
        <w:t xml:space="preserve">diversidad de </w:t>
      </w:r>
      <w:r w:rsidRPr="00B96232">
        <w:rPr>
          <w:rFonts w:ascii="Arial" w:hAnsi="Arial" w:cs="Arial"/>
        </w:rPr>
        <w:t xml:space="preserve">especies de </w:t>
      </w:r>
      <w:r>
        <w:rPr>
          <w:rFonts w:ascii="Arial" w:hAnsi="Arial" w:cs="Arial"/>
        </w:rPr>
        <w:t xml:space="preserve">fauna y flora </w:t>
      </w:r>
      <w:r w:rsidRPr="00B96232">
        <w:rPr>
          <w:rFonts w:ascii="Arial" w:hAnsi="Arial" w:cs="Arial"/>
        </w:rPr>
        <w:t>en vías de extinción</w:t>
      </w:r>
      <w:r>
        <w:rPr>
          <w:rFonts w:ascii="Arial" w:hAnsi="Arial" w:cs="Arial"/>
        </w:rPr>
        <w:t xml:space="preserve">. Una parte de esta asociación se encuentra en el municipio de San Pablo La Laguna, donde sus pobladores realizan actividades extractivas para artesanías, aprovisionamiento de leña y obtención de semillas, entre otros; estas actividades no alteran significativamente el bosque de la asociación. Sin embargo, la ampliación de la frontera agrícola y el reemplazo del mismo por cultivos de </w:t>
      </w:r>
      <w:r w:rsidRPr="00995A90">
        <w:rPr>
          <w:rFonts w:ascii="Arial" w:hAnsi="Arial" w:cs="Arial"/>
        </w:rPr>
        <w:t xml:space="preserve">café y maíz, </w:t>
      </w:r>
      <w:r>
        <w:rPr>
          <w:rFonts w:ascii="Arial" w:hAnsi="Arial" w:cs="Arial"/>
        </w:rPr>
        <w:t xml:space="preserve">han sido actividades que han promovido la pérdida de cobertura de este tipo de bosque. Además a esta situación se le suman las áreas perdidas debido a eventos climáticos como lo fue la tormenta Stan en el año 2005 y Agatha en el 2010. </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Pr>
          <w:rFonts w:ascii="Arial" w:hAnsi="Arial" w:cs="Arial"/>
        </w:rPr>
        <w:t>De la asociación xérica y sus componentes existe información general para el Departamento de Sololá. Sin embargo no existen estudios puntuales por Municipio sobre especies agaváceas presentes en él.  Estos estudios vegetales son necesarios, sobre todo para aquellos municipios en los que el bosque es fuente importante de materia prima y recursos para actividades económicas de las comunidades; tal es el caso de San Pablo la Laguna en donde el maguey (</w:t>
      </w:r>
      <w:r w:rsidRPr="00CC65C1">
        <w:rPr>
          <w:rFonts w:ascii="Arial" w:hAnsi="Arial" w:cs="Arial"/>
          <w:i/>
        </w:rPr>
        <w:t xml:space="preserve">Agave </w:t>
      </w:r>
      <w:r w:rsidRPr="008649FF">
        <w:rPr>
          <w:rFonts w:ascii="Arial" w:hAnsi="Arial" w:cs="Arial"/>
        </w:rPr>
        <w:t>sp</w:t>
      </w:r>
      <w:r>
        <w:rPr>
          <w:rFonts w:ascii="Arial" w:hAnsi="Arial" w:cs="Arial"/>
        </w:rPr>
        <w:t>p.</w:t>
      </w:r>
      <w:r w:rsidRPr="008649FF">
        <w:rPr>
          <w:rFonts w:ascii="Arial" w:hAnsi="Arial" w:cs="Arial"/>
        </w:rPr>
        <w:t>)</w:t>
      </w:r>
      <w:r>
        <w:rPr>
          <w:rFonts w:ascii="Arial" w:hAnsi="Arial" w:cs="Arial"/>
        </w:rPr>
        <w:t xml:space="preserve">, es utilizado a través de sus fibras para la elaboración de artesanías y se constituye como la segunda fuente principal de ingresos económicos para la población, quienes se han enfocado sobre el aprovechamiento de una sola especie para obtención de fibras. Con ello se ha promovido la reducción en número de otras especies de agaves en la asociación, y por consiguiente la reducción de la composición misma. Por otra parte se ha perdido información acerca del uso tradicional sobre las especies presentes en la asociación xérica. </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Pr>
          <w:rFonts w:ascii="Arial" w:hAnsi="Arial" w:cs="Arial"/>
        </w:rPr>
        <w:t xml:space="preserve">Por lo expuesto anteriormente, a través de esta investigación se pretende solucionar el problema de la falta de información sobre la presencia de otras especies de agaves en el bosque xérico de San Pablo la Laguna. </w:t>
      </w:r>
    </w:p>
    <w:p w:rsidR="00E9500B" w:rsidRDefault="00E9500B" w:rsidP="00B57970">
      <w:pPr>
        <w:spacing w:line="360" w:lineRule="auto"/>
        <w:jc w:val="both"/>
        <w:rPr>
          <w:rFonts w:ascii="Arial" w:hAnsi="Arial" w:cs="Arial"/>
        </w:rPr>
      </w:pPr>
    </w:p>
    <w:p w:rsidR="00B57970" w:rsidRDefault="00B57970" w:rsidP="00E9500B">
      <w:pPr>
        <w:pStyle w:val="Ttulo1"/>
        <w:numPr>
          <w:ilvl w:val="1"/>
          <w:numId w:val="5"/>
        </w:numPr>
        <w:tabs>
          <w:tab w:val="left" w:pos="426"/>
        </w:tabs>
        <w:ind w:hanging="720"/>
      </w:pPr>
      <w:bookmarkStart w:id="39" w:name="_Toc300551474"/>
      <w:bookmarkStart w:id="40" w:name="_Toc325480055"/>
      <w:bookmarkStart w:id="41" w:name="_Toc329073609"/>
      <w:r w:rsidRPr="00F7396D">
        <w:lastRenderedPageBreak/>
        <w:t>MARCO TEÓRICO</w:t>
      </w:r>
      <w:bookmarkEnd w:id="39"/>
      <w:bookmarkEnd w:id="40"/>
      <w:bookmarkEnd w:id="41"/>
    </w:p>
    <w:p w:rsidR="00E9500B" w:rsidRDefault="00E9500B" w:rsidP="00E9500B"/>
    <w:p w:rsidR="00B57970" w:rsidRPr="00F7396D" w:rsidRDefault="00B57970" w:rsidP="00E9500B">
      <w:pPr>
        <w:pStyle w:val="Ttulo2"/>
        <w:numPr>
          <w:ilvl w:val="2"/>
          <w:numId w:val="5"/>
        </w:numPr>
        <w:spacing w:before="0" w:line="360" w:lineRule="auto"/>
        <w:ind w:left="709" w:hanging="709"/>
        <w:jc w:val="both"/>
        <w:rPr>
          <w:rFonts w:cs="Arial"/>
          <w:szCs w:val="24"/>
        </w:rPr>
      </w:pPr>
      <w:bookmarkStart w:id="42" w:name="_Toc300551475"/>
      <w:bookmarkStart w:id="43" w:name="_Toc325480056"/>
      <w:bookmarkStart w:id="44" w:name="_Toc329073610"/>
      <w:r w:rsidRPr="00F7396D">
        <w:rPr>
          <w:rFonts w:cs="Arial"/>
          <w:szCs w:val="24"/>
        </w:rPr>
        <w:t>MARCO CONCEPTUAL</w:t>
      </w:r>
      <w:bookmarkEnd w:id="42"/>
      <w:bookmarkEnd w:id="43"/>
      <w:bookmarkEnd w:id="44"/>
    </w:p>
    <w:p w:rsidR="00B57970" w:rsidRPr="006A63CC" w:rsidRDefault="00B57970" w:rsidP="00B57970"/>
    <w:p w:rsidR="00B57970" w:rsidRPr="00F7396D" w:rsidRDefault="00B57970" w:rsidP="001C3181">
      <w:pPr>
        <w:pStyle w:val="Prrafodelista"/>
        <w:numPr>
          <w:ilvl w:val="0"/>
          <w:numId w:val="37"/>
        </w:numPr>
        <w:spacing w:line="360" w:lineRule="auto"/>
        <w:ind w:left="284" w:hanging="284"/>
        <w:jc w:val="both"/>
        <w:rPr>
          <w:rFonts w:ascii="Arial" w:hAnsi="Arial" w:cs="Arial"/>
        </w:rPr>
      </w:pPr>
      <w:bookmarkStart w:id="45" w:name="_Toc300551476"/>
      <w:r w:rsidRPr="00F7396D">
        <w:rPr>
          <w:rFonts w:ascii="Arial" w:hAnsi="Arial" w:cs="Arial"/>
        </w:rPr>
        <w:t>Bosque seco o xérico</w:t>
      </w:r>
      <w:bookmarkEnd w:id="45"/>
    </w:p>
    <w:p w:rsidR="00B57970" w:rsidRPr="00B403A4" w:rsidRDefault="00B57970" w:rsidP="00B57970">
      <w:pPr>
        <w:spacing w:line="360" w:lineRule="auto"/>
        <w:jc w:val="both"/>
        <w:rPr>
          <w:rFonts w:ascii="Arial" w:hAnsi="Arial" w:cs="Arial"/>
        </w:rPr>
      </w:pPr>
      <w:r>
        <w:rPr>
          <w:rFonts w:ascii="Arial" w:hAnsi="Arial" w:cs="Arial"/>
        </w:rPr>
        <w:t xml:space="preserve">Para </w:t>
      </w:r>
      <w:r w:rsidRPr="003D3195">
        <w:rPr>
          <w:rFonts w:ascii="Arial" w:hAnsi="Arial" w:cs="Arial"/>
        </w:rPr>
        <w:t xml:space="preserve">Castañeda </w:t>
      </w:r>
      <w:r w:rsidRPr="00B403A4">
        <w:rPr>
          <w:rFonts w:ascii="Arial" w:hAnsi="Arial" w:cs="Arial"/>
        </w:rPr>
        <w:t>(</w:t>
      </w:r>
      <w:r>
        <w:rPr>
          <w:rFonts w:ascii="Arial" w:hAnsi="Arial" w:cs="Arial"/>
        </w:rPr>
        <w:t>1996</w:t>
      </w:r>
      <w:r w:rsidRPr="00B403A4">
        <w:rPr>
          <w:rFonts w:ascii="Arial" w:hAnsi="Arial" w:cs="Arial"/>
        </w:rPr>
        <w:t xml:space="preserve">), es una parte de la región semiárida y desértica donde la dinámica de las comunidades vegetales son de tipo caducifolio o que botan las hojas y existe la presencia predominante de especies morfológicamente espinosas y donde la humedad relativa es entre el 60 y 72% y la temperatura promedio varía de los 22 a 28°C. La altitud oscila de 0 a 900 msnm, presenta en promedio 885 mm/año de lluvia y una relación de evapotranspiración de 1.5. La topografía va de plana a accidentada. </w:t>
      </w:r>
    </w:p>
    <w:p w:rsidR="00B57970" w:rsidRPr="00B403A4"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sidRPr="00B403A4">
        <w:rPr>
          <w:rFonts w:ascii="Arial" w:hAnsi="Arial" w:cs="Arial"/>
        </w:rPr>
        <w:t>Véliz (2</w:t>
      </w:r>
      <w:r>
        <w:rPr>
          <w:rFonts w:ascii="Arial" w:hAnsi="Arial" w:cs="Arial"/>
        </w:rPr>
        <w:t>,00</w:t>
      </w:r>
      <w:r w:rsidRPr="00B403A4">
        <w:rPr>
          <w:rFonts w:ascii="Arial" w:hAnsi="Arial" w:cs="Arial"/>
        </w:rPr>
        <w:t>3)</w:t>
      </w:r>
      <w:r>
        <w:rPr>
          <w:rFonts w:ascii="Arial" w:hAnsi="Arial" w:cs="Arial"/>
        </w:rPr>
        <w:t>,</w:t>
      </w:r>
      <w:r w:rsidRPr="00B403A4">
        <w:rPr>
          <w:rFonts w:ascii="Arial" w:hAnsi="Arial" w:cs="Arial"/>
        </w:rPr>
        <w:t xml:space="preserve"> indica que</w:t>
      </w:r>
      <w:r>
        <w:rPr>
          <w:rFonts w:ascii="Arial" w:hAnsi="Arial" w:cs="Arial"/>
        </w:rPr>
        <w:t xml:space="preserve"> el bosque seco presenta una extensión de 3,964 Km cuadrados (3.64%) del territorio guatemalteco.</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sidRPr="006A0624">
        <w:rPr>
          <w:rFonts w:ascii="Arial" w:hAnsi="Arial" w:cs="Arial"/>
        </w:rPr>
        <w:t>Dentro</w:t>
      </w:r>
      <w:r>
        <w:rPr>
          <w:rFonts w:ascii="Arial" w:hAnsi="Arial" w:cs="Arial"/>
        </w:rPr>
        <w:t xml:space="preserve"> de la cuenca del Lago Atitlán l</w:t>
      </w:r>
      <w:r w:rsidRPr="006C2383">
        <w:rPr>
          <w:rFonts w:ascii="Arial" w:hAnsi="Arial" w:cs="Arial"/>
        </w:rPr>
        <w:t xml:space="preserve">a </w:t>
      </w:r>
      <w:r>
        <w:rPr>
          <w:rFonts w:ascii="Arial" w:hAnsi="Arial" w:cs="Arial"/>
        </w:rPr>
        <w:t>a</w:t>
      </w:r>
      <w:r w:rsidRPr="006C2383">
        <w:rPr>
          <w:rFonts w:ascii="Arial" w:hAnsi="Arial" w:cs="Arial"/>
        </w:rPr>
        <w:t>soci</w:t>
      </w:r>
      <w:r>
        <w:rPr>
          <w:rFonts w:ascii="Arial" w:hAnsi="Arial" w:cs="Arial"/>
        </w:rPr>
        <w:t>ación x</w:t>
      </w:r>
      <w:r w:rsidRPr="006C2383">
        <w:rPr>
          <w:rFonts w:ascii="Arial" w:hAnsi="Arial" w:cs="Arial"/>
        </w:rPr>
        <w:t>érica es</w:t>
      </w:r>
      <w:r>
        <w:rPr>
          <w:rFonts w:ascii="Arial" w:hAnsi="Arial" w:cs="Arial"/>
        </w:rPr>
        <w:t xml:space="preserve"> </w:t>
      </w:r>
      <w:r w:rsidRPr="006C2383">
        <w:rPr>
          <w:rFonts w:ascii="Arial" w:hAnsi="Arial" w:cs="Arial"/>
        </w:rPr>
        <w:t xml:space="preserve">uno de los bosques con menor extensión, distribución restringida dentro del área y caracterizado por varias especies de bosque seco.  El clima seco se debe a que los volcanes forman una barrera para la humedad que viene del Pacífico, formando una zona con baja precipitación que llega a alcanzar menos de 1,000 mm anuales de lluvia.  Estas condiciones son especiales en comparación a otras partes del área en donde la precipitación alcanza hasta 4,500 mm.  </w:t>
      </w:r>
      <w:r w:rsidRPr="006A0624">
        <w:rPr>
          <w:rFonts w:ascii="Arial" w:hAnsi="Arial" w:cs="Arial"/>
        </w:rPr>
        <w:t xml:space="preserve">Su situación hace de este ecosistema un elemento sumamente importante y crítico, debido a que es único en el área con su escasa extensión (630 ha). La asociación xérica se encuentra restringida a una franja de aproximadamente 200 metros </w:t>
      </w:r>
      <w:r>
        <w:rPr>
          <w:rFonts w:ascii="Arial" w:hAnsi="Arial" w:cs="Arial"/>
        </w:rPr>
        <w:t xml:space="preserve">de ancho </w:t>
      </w:r>
      <w:r w:rsidRPr="006A0624">
        <w:rPr>
          <w:rFonts w:ascii="Arial" w:hAnsi="Arial" w:cs="Arial"/>
        </w:rPr>
        <w:t xml:space="preserve">alrededor del lago. Dentro de esta franja existen varios parches o pequeños fragmentos que aún conservan la vegetación característica de esta asociación. </w:t>
      </w:r>
      <w:r w:rsidRPr="00B403A4">
        <w:rPr>
          <w:rFonts w:ascii="Arial" w:hAnsi="Arial" w:cs="Arial"/>
        </w:rPr>
        <w:t>(</w:t>
      </w:r>
      <w:r>
        <w:rPr>
          <w:rFonts w:ascii="Arial" w:hAnsi="Arial" w:cs="Arial"/>
        </w:rPr>
        <w:t>CONAP, 2007</w:t>
      </w:r>
      <w:r w:rsidRPr="00B403A4">
        <w:rPr>
          <w:rFonts w:ascii="Arial" w:hAnsi="Arial" w:cs="Arial"/>
        </w:rPr>
        <w:t>)</w:t>
      </w:r>
    </w:p>
    <w:p w:rsidR="00B57970" w:rsidRPr="002B1FAF" w:rsidRDefault="00B57970" w:rsidP="00B57970">
      <w:pPr>
        <w:spacing w:line="360" w:lineRule="auto"/>
        <w:jc w:val="both"/>
        <w:rPr>
          <w:rFonts w:ascii="Arial" w:hAnsi="Arial" w:cs="Arial"/>
        </w:rPr>
      </w:pPr>
    </w:p>
    <w:p w:rsidR="00B57970" w:rsidRPr="00F7396D" w:rsidRDefault="00B57970" w:rsidP="001C3181">
      <w:pPr>
        <w:pStyle w:val="Prrafodelista"/>
        <w:numPr>
          <w:ilvl w:val="0"/>
          <w:numId w:val="37"/>
        </w:numPr>
        <w:spacing w:line="360" w:lineRule="auto"/>
        <w:ind w:left="284" w:hanging="284"/>
        <w:jc w:val="both"/>
        <w:rPr>
          <w:rFonts w:ascii="Arial" w:hAnsi="Arial" w:cs="Arial"/>
        </w:rPr>
      </w:pPr>
      <w:bookmarkStart w:id="46" w:name="_Toc300551477"/>
      <w:r w:rsidRPr="00F7396D">
        <w:rPr>
          <w:rFonts w:ascii="Arial" w:hAnsi="Arial" w:cs="Arial"/>
        </w:rPr>
        <w:t>Familia Agavaceae</w:t>
      </w:r>
      <w:bookmarkEnd w:id="46"/>
    </w:p>
    <w:p w:rsidR="00B57970" w:rsidRDefault="00B57970" w:rsidP="00B57970">
      <w:pPr>
        <w:spacing w:line="360" w:lineRule="auto"/>
        <w:jc w:val="both"/>
        <w:rPr>
          <w:rFonts w:ascii="Arial" w:hAnsi="Arial" w:cs="Arial"/>
        </w:rPr>
      </w:pPr>
      <w:r>
        <w:rPr>
          <w:rFonts w:ascii="Arial" w:hAnsi="Arial" w:cs="Arial"/>
        </w:rPr>
        <w:t>L</w:t>
      </w:r>
      <w:r w:rsidRPr="003D3195">
        <w:rPr>
          <w:rFonts w:ascii="Arial" w:hAnsi="Arial" w:cs="Arial"/>
        </w:rPr>
        <w:t>as plantas de la familia</w:t>
      </w:r>
      <w:r>
        <w:rPr>
          <w:rFonts w:ascii="Arial" w:hAnsi="Arial" w:cs="Arial"/>
        </w:rPr>
        <w:t xml:space="preserve"> Agavaceae, s</w:t>
      </w:r>
      <w:r w:rsidRPr="00B07813">
        <w:rPr>
          <w:rFonts w:ascii="Arial" w:hAnsi="Arial" w:cs="Arial"/>
        </w:rPr>
        <w:t>on plantas perennes</w:t>
      </w:r>
      <w:r>
        <w:rPr>
          <w:rFonts w:ascii="Arial" w:hAnsi="Arial" w:cs="Arial"/>
        </w:rPr>
        <w:t xml:space="preserve">, robustas y escasamente ramificadas, con rizomas algunas veces leñosos, con tallos cortos unidos a éste. Las hojas son de formas variadas, delgadas o carnosas, simples, alternas, sésiles, frecuentemente agrupadas en rosetas densas, las cuales pueden ser persistentes, el </w:t>
      </w:r>
      <w:r>
        <w:rPr>
          <w:rFonts w:ascii="Arial" w:hAnsi="Arial" w:cs="Arial"/>
        </w:rPr>
        <w:lastRenderedPageBreak/>
        <w:t>ápice termina en una espina rígida o puede carecer de ella, los márgenes con presencia de espinas. Las flores son perfectas, con los segmentos unidos o pueden estarlo formando un tubo. La inflorescencia es terminal, bracteada, paniculada, racemosa o espigada. Las flores pueden ser bisexuales o unisexuales. El fruto por lo general puede ser una cápsula loculicida o una baya. Se encuentran principalmente en los trópicos y subtrópicos semiáridos del mundo. (</w:t>
      </w:r>
      <w:r w:rsidRPr="00FD3DD3">
        <w:rPr>
          <w:rFonts w:ascii="Arial" w:hAnsi="Arial" w:cs="Arial"/>
          <w:szCs w:val="22"/>
          <w:lang w:val="en-US"/>
        </w:rPr>
        <w:t>Standley</w:t>
      </w:r>
      <w:r>
        <w:rPr>
          <w:rFonts w:ascii="Arial" w:hAnsi="Arial" w:cs="Arial"/>
          <w:szCs w:val="22"/>
          <w:lang w:val="en-US"/>
        </w:rPr>
        <w:t xml:space="preserve"> </w:t>
      </w:r>
      <w:r w:rsidRPr="006A63CC">
        <w:rPr>
          <w:rFonts w:ascii="Arial" w:hAnsi="Arial" w:cs="Arial"/>
          <w:i/>
          <w:szCs w:val="22"/>
          <w:lang w:val="en-US"/>
        </w:rPr>
        <w:t xml:space="preserve">et </w:t>
      </w:r>
      <w:r w:rsidRPr="006A63CC">
        <w:rPr>
          <w:rFonts w:ascii="Arial" w:hAnsi="Arial" w:cs="Arial"/>
          <w:szCs w:val="22"/>
          <w:lang w:val="en-US"/>
        </w:rPr>
        <w:t>al</w:t>
      </w:r>
      <w:r>
        <w:rPr>
          <w:rFonts w:ascii="Arial" w:hAnsi="Arial" w:cs="Arial"/>
          <w:szCs w:val="22"/>
          <w:lang w:val="en-US"/>
        </w:rPr>
        <w:t>, 197</w:t>
      </w:r>
      <w:r w:rsidRPr="00FD3DD3">
        <w:rPr>
          <w:rFonts w:ascii="Arial" w:hAnsi="Arial" w:cs="Arial"/>
          <w:szCs w:val="22"/>
          <w:lang w:val="en-US"/>
        </w:rPr>
        <w:t>6</w:t>
      </w:r>
      <w:r>
        <w:rPr>
          <w:rFonts w:ascii="Arial" w:hAnsi="Arial" w:cs="Arial"/>
          <w:szCs w:val="22"/>
          <w:lang w:val="en-US"/>
        </w:rPr>
        <w:t xml:space="preserve"> y UNAM, 1994</w:t>
      </w:r>
      <w:r>
        <w:rPr>
          <w:rFonts w:ascii="Arial" w:hAnsi="Arial" w:cs="Arial"/>
        </w:rPr>
        <w:t>)</w:t>
      </w:r>
    </w:p>
    <w:p w:rsidR="00B57970" w:rsidRDefault="00B57970" w:rsidP="00B57970">
      <w:pPr>
        <w:spacing w:line="360" w:lineRule="auto"/>
        <w:jc w:val="both"/>
        <w:rPr>
          <w:rFonts w:ascii="Arial" w:hAnsi="Arial" w:cs="Arial"/>
        </w:rPr>
      </w:pPr>
    </w:p>
    <w:p w:rsidR="00B57970" w:rsidRPr="00F7396D" w:rsidRDefault="00B57970" w:rsidP="001C3181">
      <w:pPr>
        <w:pStyle w:val="Prrafodelista"/>
        <w:numPr>
          <w:ilvl w:val="0"/>
          <w:numId w:val="37"/>
        </w:numPr>
        <w:spacing w:line="360" w:lineRule="auto"/>
        <w:ind w:left="284" w:hanging="284"/>
        <w:jc w:val="both"/>
        <w:rPr>
          <w:rFonts w:ascii="Arial" w:hAnsi="Arial" w:cs="Arial"/>
        </w:rPr>
      </w:pPr>
      <w:bookmarkStart w:id="47" w:name="_Toc300551478"/>
      <w:r w:rsidRPr="00F7396D">
        <w:rPr>
          <w:rFonts w:ascii="Arial" w:hAnsi="Arial" w:cs="Arial"/>
        </w:rPr>
        <w:t xml:space="preserve">Género </w:t>
      </w:r>
      <w:r w:rsidRPr="00F7396D">
        <w:rPr>
          <w:rFonts w:ascii="Arial" w:hAnsi="Arial" w:cs="Arial"/>
          <w:i/>
        </w:rPr>
        <w:t>Agave</w:t>
      </w:r>
      <w:r w:rsidRPr="00F7396D">
        <w:rPr>
          <w:rFonts w:ascii="Arial" w:hAnsi="Arial" w:cs="Arial"/>
        </w:rPr>
        <w:t xml:space="preserve"> L.</w:t>
      </w:r>
      <w:bookmarkEnd w:id="47"/>
      <w:r w:rsidRPr="00F7396D">
        <w:rPr>
          <w:rFonts w:ascii="Arial" w:hAnsi="Arial" w:cs="Arial"/>
        </w:rPr>
        <w:t xml:space="preserve"> </w:t>
      </w:r>
    </w:p>
    <w:p w:rsidR="00B57970" w:rsidRDefault="00B57970" w:rsidP="00B57970">
      <w:pPr>
        <w:spacing w:line="360" w:lineRule="auto"/>
        <w:jc w:val="both"/>
        <w:rPr>
          <w:rFonts w:ascii="Arial" w:hAnsi="Arial" w:cs="Arial"/>
        </w:rPr>
      </w:pPr>
      <w:r>
        <w:rPr>
          <w:rFonts w:ascii="Arial" w:hAnsi="Arial" w:cs="Arial"/>
        </w:rPr>
        <w:t xml:space="preserve">Son plantas </w:t>
      </w:r>
      <w:r w:rsidRPr="003D3195">
        <w:rPr>
          <w:rFonts w:ascii="Arial" w:hAnsi="Arial" w:cs="Arial"/>
        </w:rPr>
        <w:t>rosetadas, mono o policárpicas, los vástagos brotan de la base, con tallos gruesos, cortos, simples o ramificados. Las hojas son más o menos suculentas, frecuentemente gruesas, fribrosas, persistentes, con ápice terminal con una espina. La inflorescencia es una panícula con flores bisexuales en agregados umbelados, sésiles o pedicelados. El fruto es una cápsula con dehiscencia loculicida, semillas grandes y aplanadas. (</w:t>
      </w:r>
      <w:r>
        <w:rPr>
          <w:rFonts w:ascii="Arial" w:hAnsi="Arial" w:cs="Arial"/>
        </w:rPr>
        <w:t>UNAM, 1994</w:t>
      </w:r>
      <w:r w:rsidRPr="003D3195">
        <w:rPr>
          <w:rFonts w:ascii="Arial" w:hAnsi="Arial" w:cs="Arial"/>
        </w:rPr>
        <w:t>)</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Pr>
          <w:rFonts w:ascii="Arial" w:hAnsi="Arial" w:cs="Arial"/>
        </w:rPr>
        <w:t xml:space="preserve">El género </w:t>
      </w:r>
      <w:r w:rsidRPr="003F3690">
        <w:rPr>
          <w:rFonts w:ascii="Arial" w:hAnsi="Arial" w:cs="Arial"/>
          <w:i/>
        </w:rPr>
        <w:t>Agave</w:t>
      </w:r>
      <w:r>
        <w:rPr>
          <w:rFonts w:ascii="Arial" w:hAnsi="Arial" w:cs="Arial"/>
        </w:rPr>
        <w:t xml:space="preserve"> constituye un grupo endémico de plantas que tienen un gran utilidad y valor ornamental con fibras varían de acuerdo a las diferentes  especies. Algunas especies silvestres pueden encontrarse en áreas rocosas o laderas o en áreas de </w:t>
      </w:r>
      <w:r w:rsidRPr="002152BA">
        <w:rPr>
          <w:rFonts w:ascii="Arial" w:hAnsi="Arial" w:cs="Arial"/>
        </w:rPr>
        <w:t>cultivos. (</w:t>
      </w:r>
      <w:r>
        <w:rPr>
          <w:rFonts w:ascii="Arial" w:hAnsi="Arial" w:cs="Arial"/>
        </w:rPr>
        <w:t>UNAM, 1994</w:t>
      </w:r>
      <w:r w:rsidRPr="002152BA">
        <w:rPr>
          <w:rFonts w:ascii="Arial" w:hAnsi="Arial" w:cs="Arial"/>
        </w:rPr>
        <w:t>)</w:t>
      </w:r>
    </w:p>
    <w:p w:rsidR="00B57970" w:rsidRDefault="00B57970" w:rsidP="00B57970">
      <w:pPr>
        <w:spacing w:line="360" w:lineRule="auto"/>
        <w:jc w:val="both"/>
        <w:rPr>
          <w:rFonts w:ascii="Arial" w:hAnsi="Arial" w:cs="Arial"/>
        </w:rPr>
      </w:pPr>
    </w:p>
    <w:p w:rsidR="00B57970" w:rsidRPr="00F7396D" w:rsidRDefault="00B57970" w:rsidP="001C3181">
      <w:pPr>
        <w:pStyle w:val="Prrafodelista"/>
        <w:numPr>
          <w:ilvl w:val="0"/>
          <w:numId w:val="37"/>
        </w:numPr>
        <w:spacing w:line="360" w:lineRule="auto"/>
        <w:ind w:left="284" w:hanging="284"/>
        <w:jc w:val="both"/>
        <w:rPr>
          <w:rFonts w:ascii="Arial" w:hAnsi="Arial" w:cs="Arial"/>
        </w:rPr>
      </w:pPr>
      <w:bookmarkStart w:id="48" w:name="_Toc300551479"/>
      <w:r w:rsidRPr="00F7396D">
        <w:rPr>
          <w:rFonts w:ascii="Arial" w:hAnsi="Arial" w:cs="Arial"/>
        </w:rPr>
        <w:t xml:space="preserve">Género </w:t>
      </w:r>
      <w:r w:rsidRPr="00F7396D">
        <w:rPr>
          <w:rFonts w:ascii="Arial" w:hAnsi="Arial" w:cs="Arial"/>
          <w:i/>
        </w:rPr>
        <w:t>Furcraea</w:t>
      </w:r>
      <w:r w:rsidRPr="00F7396D">
        <w:rPr>
          <w:rFonts w:ascii="Arial" w:hAnsi="Arial" w:cs="Arial"/>
        </w:rPr>
        <w:t xml:space="preserve"> Vent.</w:t>
      </w:r>
      <w:bookmarkEnd w:id="48"/>
      <w:r w:rsidRPr="00F7396D">
        <w:rPr>
          <w:rFonts w:ascii="Arial" w:hAnsi="Arial" w:cs="Arial"/>
        </w:rPr>
        <w:t xml:space="preserve"> </w:t>
      </w:r>
    </w:p>
    <w:p w:rsidR="00B57970" w:rsidRDefault="00B57970" w:rsidP="00B57970">
      <w:pPr>
        <w:spacing w:line="360" w:lineRule="auto"/>
        <w:jc w:val="both"/>
        <w:rPr>
          <w:rFonts w:ascii="Arial" w:hAnsi="Arial" w:cs="Arial"/>
        </w:rPr>
      </w:pPr>
      <w:r>
        <w:rPr>
          <w:rFonts w:ascii="Arial" w:hAnsi="Arial" w:cs="Arial"/>
        </w:rPr>
        <w:t>Son plantas monocárpicas, caulescentes o acaules. Las hojas son densamente rosetadas, ensiformes o lanceoladas, largas y angostas, delgadas o gruesas, fibrosas; ápice con un mucrón o espina corta; márgenes dentados o denticuladados a ocasionalmente enteros. La inflorescencia es una panícula grande, piramidal. Las flores son bisexuales, campaniformes, pediceladas en las axilas de las brácteas, fasciculadas o solitarias, blancas, blanco-verdosas o blanco-amarillentas, a menudo reemplazadas por bulbilos. El fruto es una cápsula oblonga u ovoide, de pared delgada, trivalvada, rostrada, estipitada y contraída en la base, con semillas numerosas. (UNAM, 1994)</w:t>
      </w:r>
    </w:p>
    <w:p w:rsidR="00B57970" w:rsidRDefault="00B57970" w:rsidP="00B57970">
      <w:pPr>
        <w:spacing w:line="360" w:lineRule="auto"/>
        <w:jc w:val="both"/>
        <w:rPr>
          <w:rFonts w:ascii="Arial" w:hAnsi="Arial" w:cs="Arial"/>
        </w:rPr>
      </w:pPr>
    </w:p>
    <w:p w:rsidR="00B57970" w:rsidRPr="00F7396D" w:rsidRDefault="00B57970" w:rsidP="00B22AB8">
      <w:pPr>
        <w:pStyle w:val="Ttulo2"/>
        <w:numPr>
          <w:ilvl w:val="2"/>
          <w:numId w:val="5"/>
        </w:numPr>
        <w:spacing w:before="0" w:line="360" w:lineRule="auto"/>
        <w:ind w:left="709" w:hanging="709"/>
        <w:jc w:val="both"/>
        <w:rPr>
          <w:rFonts w:cs="Arial"/>
          <w:szCs w:val="24"/>
        </w:rPr>
      </w:pPr>
      <w:bookmarkStart w:id="49" w:name="_Toc300551480"/>
      <w:bookmarkStart w:id="50" w:name="_Toc325480057"/>
      <w:bookmarkStart w:id="51" w:name="_Toc329073611"/>
      <w:r w:rsidRPr="00F7396D">
        <w:rPr>
          <w:rFonts w:cs="Arial"/>
          <w:szCs w:val="24"/>
        </w:rPr>
        <w:lastRenderedPageBreak/>
        <w:t>MARCO REFERENCIAL</w:t>
      </w:r>
      <w:bookmarkEnd w:id="49"/>
      <w:bookmarkEnd w:id="50"/>
      <w:bookmarkEnd w:id="51"/>
    </w:p>
    <w:p w:rsidR="00B57970" w:rsidRDefault="00B57970" w:rsidP="00B57970"/>
    <w:p w:rsidR="00B57970" w:rsidRPr="00F7396D" w:rsidRDefault="00B57970" w:rsidP="001C3181">
      <w:pPr>
        <w:pStyle w:val="Prrafodelista"/>
        <w:numPr>
          <w:ilvl w:val="0"/>
          <w:numId w:val="38"/>
        </w:numPr>
        <w:spacing w:line="360" w:lineRule="auto"/>
        <w:ind w:left="284" w:hanging="284"/>
        <w:jc w:val="both"/>
        <w:rPr>
          <w:rFonts w:ascii="Arial" w:hAnsi="Arial" w:cs="Arial"/>
        </w:rPr>
      </w:pPr>
      <w:bookmarkStart w:id="52" w:name="_Toc300551481"/>
      <w:r w:rsidRPr="00F7396D">
        <w:rPr>
          <w:rFonts w:ascii="Arial" w:hAnsi="Arial" w:cs="Arial"/>
        </w:rPr>
        <w:t>Antecedentes</w:t>
      </w:r>
      <w:bookmarkEnd w:id="52"/>
      <w:r w:rsidRPr="00F7396D">
        <w:rPr>
          <w:rFonts w:ascii="Arial" w:hAnsi="Arial" w:cs="Arial"/>
        </w:rPr>
        <w:t xml:space="preserve"> </w:t>
      </w:r>
    </w:p>
    <w:p w:rsidR="00B57970" w:rsidRPr="00DF10E5" w:rsidRDefault="00B57970" w:rsidP="00B57970"/>
    <w:p w:rsidR="00B57970" w:rsidRPr="00F7396D" w:rsidRDefault="00B57970" w:rsidP="001C3181">
      <w:pPr>
        <w:pStyle w:val="Prrafodelista"/>
        <w:numPr>
          <w:ilvl w:val="0"/>
          <w:numId w:val="39"/>
        </w:numPr>
        <w:autoSpaceDE w:val="0"/>
        <w:autoSpaceDN w:val="0"/>
        <w:adjustRightInd w:val="0"/>
        <w:spacing w:line="360" w:lineRule="auto"/>
        <w:ind w:left="284" w:hanging="284"/>
        <w:jc w:val="both"/>
        <w:rPr>
          <w:rFonts w:ascii="Arial" w:hAnsi="Arial" w:cs="Arial"/>
          <w:lang w:eastAsia="es-GT"/>
        </w:rPr>
      </w:pPr>
      <w:bookmarkStart w:id="53" w:name="_Toc300551482"/>
      <w:r w:rsidRPr="00F7396D">
        <w:rPr>
          <w:rFonts w:ascii="Arial" w:hAnsi="Arial" w:cs="Arial"/>
          <w:lang w:eastAsia="es-GT"/>
        </w:rPr>
        <w:t>Historia en el tema del maguey en la región del Lago Atitlán y San Pablo La Laguna, Sololá.</w:t>
      </w:r>
    </w:p>
    <w:p w:rsidR="00B57970" w:rsidRPr="00F7396D" w:rsidRDefault="00B57970" w:rsidP="00B57970">
      <w:pPr>
        <w:autoSpaceDE w:val="0"/>
        <w:autoSpaceDN w:val="0"/>
        <w:adjustRightInd w:val="0"/>
        <w:spacing w:line="360" w:lineRule="auto"/>
        <w:ind w:left="284"/>
        <w:jc w:val="both"/>
        <w:rPr>
          <w:rFonts w:ascii="Arial" w:hAnsi="Arial" w:cs="Arial"/>
          <w:lang w:val="es-GT" w:eastAsia="es-GT"/>
        </w:rPr>
      </w:pPr>
      <w:r w:rsidRPr="00F7396D">
        <w:rPr>
          <w:rFonts w:ascii="Arial" w:hAnsi="Arial" w:cs="Arial"/>
          <w:lang w:val="es-GT" w:eastAsia="es-GT"/>
        </w:rPr>
        <w:t>Según la investigación realizada por Berger (2008), alrededor de 1556, en su obra Voca</w:t>
      </w:r>
      <w:r>
        <w:rPr>
          <w:rFonts w:ascii="Arial" w:hAnsi="Arial" w:cs="Arial"/>
          <w:lang w:val="es-GT" w:eastAsia="es-GT"/>
        </w:rPr>
        <w:t>bulario de Lengua Cakchiquel y g</w:t>
      </w:r>
      <w:r w:rsidRPr="00F7396D">
        <w:rPr>
          <w:rFonts w:ascii="Arial" w:hAnsi="Arial" w:cs="Arial"/>
          <w:lang w:val="es-GT" w:eastAsia="es-GT"/>
        </w:rPr>
        <w:t>uatemalteca, Fray Thomás de Coto tradujo “maguei” como “çak (sak) quij”, en donde çak significa blanco, mientras que quij se traduce como “sol, gran calor y fuego”. Es importante notar que la savia de algunas especies de maguey es blanquizca y que quema al contacto con la piel. Actualmente, en tz’utujil “maguey” se dice saqkiiy. Al parecer, tiene la misma connotación que en el kaqchikel colonial, ya que la mayoría de ancianos de San Pablo y San Marcos Laguna, asocian su nombre a la cualidad “caliente” de la savia blanca, que “quema la piel y da picazón”. De cualquier manera, aunque los datos de la Época Colonial señalen que l</w:t>
      </w:r>
      <w:r>
        <w:rPr>
          <w:rFonts w:ascii="Arial" w:hAnsi="Arial" w:cs="Arial"/>
          <w:lang w:val="es-GT" w:eastAsia="es-GT"/>
        </w:rPr>
        <w:t>a palabra maguey fue importada de</w:t>
      </w:r>
      <w:r w:rsidRPr="00F7396D">
        <w:rPr>
          <w:rFonts w:ascii="Arial" w:hAnsi="Arial" w:cs="Arial"/>
          <w:lang w:val="es-GT" w:eastAsia="es-GT"/>
        </w:rPr>
        <w:t xml:space="preserve"> México, ésta ha sido muy usada en el territorio mexicano y en Guatemala.</w:t>
      </w:r>
    </w:p>
    <w:p w:rsidR="00B57970" w:rsidRDefault="00B57970" w:rsidP="00B57970">
      <w:pPr>
        <w:spacing w:line="360" w:lineRule="auto"/>
        <w:ind w:left="284"/>
        <w:rPr>
          <w:rFonts w:ascii="TimesNewRomanPSMT" w:hAnsi="TimesNewRomanPSMT" w:cs="TimesNewRomanPSMT"/>
          <w:lang w:val="es-GT" w:eastAsia="es-GT"/>
        </w:rPr>
      </w:pPr>
    </w:p>
    <w:p w:rsidR="00B57970" w:rsidRPr="00101832" w:rsidRDefault="00B57970" w:rsidP="00B57970">
      <w:pPr>
        <w:autoSpaceDE w:val="0"/>
        <w:autoSpaceDN w:val="0"/>
        <w:adjustRightInd w:val="0"/>
        <w:spacing w:line="360" w:lineRule="auto"/>
        <w:ind w:left="284"/>
        <w:jc w:val="both"/>
        <w:rPr>
          <w:rFonts w:ascii="Arial" w:hAnsi="Arial" w:cs="Arial"/>
          <w:lang w:val="es-GT"/>
        </w:rPr>
      </w:pPr>
      <w:r w:rsidRPr="00101832">
        <w:rPr>
          <w:rFonts w:ascii="Arial" w:hAnsi="Arial" w:cs="Arial"/>
          <w:lang w:val="es-GT" w:eastAsia="es-GT"/>
        </w:rPr>
        <w:t xml:space="preserve">Según Berger (2008), a través de entrevistas que realizó </w:t>
      </w:r>
      <w:r>
        <w:rPr>
          <w:rFonts w:ascii="Arial" w:hAnsi="Arial" w:cs="Arial"/>
          <w:lang w:val="es-GT" w:eastAsia="es-GT"/>
        </w:rPr>
        <w:t xml:space="preserve">con </w:t>
      </w:r>
      <w:r w:rsidRPr="00101832">
        <w:rPr>
          <w:rFonts w:ascii="Arial" w:hAnsi="Arial" w:cs="Arial"/>
          <w:lang w:val="es-GT" w:eastAsia="es-GT"/>
        </w:rPr>
        <w:t xml:space="preserve">algunos de los ancianos </w:t>
      </w:r>
      <w:r>
        <w:rPr>
          <w:rFonts w:ascii="Arial" w:hAnsi="Arial" w:cs="Arial"/>
          <w:lang w:val="es-GT" w:eastAsia="es-GT"/>
        </w:rPr>
        <w:t xml:space="preserve">tzutujiles </w:t>
      </w:r>
      <w:r w:rsidRPr="00101832">
        <w:rPr>
          <w:rFonts w:ascii="Arial" w:hAnsi="Arial" w:cs="Arial"/>
          <w:lang w:val="es-GT" w:eastAsia="es-GT"/>
        </w:rPr>
        <w:t>de San Pablo La Laguna, Sololá</w:t>
      </w:r>
      <w:r>
        <w:rPr>
          <w:rFonts w:ascii="Arial" w:hAnsi="Arial" w:cs="Arial"/>
          <w:lang w:val="es-GT" w:eastAsia="es-GT"/>
        </w:rPr>
        <w:t>;</w:t>
      </w:r>
      <w:r w:rsidRPr="00101832">
        <w:rPr>
          <w:rFonts w:ascii="Arial" w:hAnsi="Arial" w:cs="Arial"/>
          <w:lang w:val="es-GT" w:eastAsia="es-GT"/>
        </w:rPr>
        <w:t xml:space="preserve"> </w:t>
      </w:r>
      <w:r>
        <w:rPr>
          <w:rFonts w:ascii="Arial" w:hAnsi="Arial" w:cs="Arial"/>
          <w:lang w:val="es-GT" w:eastAsia="es-GT"/>
        </w:rPr>
        <w:t xml:space="preserve">menciona que los abuelos </w:t>
      </w:r>
      <w:r w:rsidRPr="00101832">
        <w:rPr>
          <w:rFonts w:ascii="Arial" w:hAnsi="Arial" w:cs="Arial"/>
          <w:lang w:val="es-GT" w:eastAsia="es-GT"/>
        </w:rPr>
        <w:t xml:space="preserve">recordaron que sus </w:t>
      </w:r>
      <w:r>
        <w:rPr>
          <w:rFonts w:ascii="Arial" w:hAnsi="Arial" w:cs="Arial"/>
          <w:lang w:val="es-GT" w:eastAsia="es-GT"/>
        </w:rPr>
        <w:t xml:space="preserve">ancestros </w:t>
      </w:r>
      <w:r w:rsidRPr="00101832">
        <w:rPr>
          <w:rFonts w:ascii="Arial" w:hAnsi="Arial" w:cs="Arial"/>
          <w:lang w:val="es-GT" w:eastAsia="es-GT"/>
        </w:rPr>
        <w:t xml:space="preserve">realizaban ceremonias mayas, en las que pedían al Creador antes de sembrar el maguey y lo mismo sucedía con otras siembras. Unos pocos continúan con este sistema de espiritualidad, </w:t>
      </w:r>
      <w:r w:rsidRPr="00547CE2">
        <w:rPr>
          <w:rFonts w:ascii="Arial" w:hAnsi="Arial" w:cs="Arial"/>
          <w:lang w:val="es-GT" w:eastAsia="es-GT"/>
        </w:rPr>
        <w:t>entre ellas el realizar una pequeña oración al Creador para agradecer por el maguey y para pedir permiso a la planta para cortar sus hojas.</w:t>
      </w:r>
    </w:p>
    <w:p w:rsidR="00B57970" w:rsidRDefault="00B57970" w:rsidP="00B57970">
      <w:pPr>
        <w:spacing w:line="360" w:lineRule="auto"/>
        <w:ind w:left="284"/>
        <w:rPr>
          <w:lang w:val="es-GT"/>
        </w:rPr>
      </w:pPr>
    </w:p>
    <w:p w:rsidR="00B57970" w:rsidRDefault="00B57970" w:rsidP="00B57970">
      <w:pPr>
        <w:autoSpaceDE w:val="0"/>
        <w:autoSpaceDN w:val="0"/>
        <w:adjustRightInd w:val="0"/>
        <w:spacing w:line="360" w:lineRule="auto"/>
        <w:ind w:left="284"/>
        <w:jc w:val="both"/>
        <w:rPr>
          <w:rFonts w:ascii="Arial" w:hAnsi="Arial" w:cs="Arial"/>
          <w:szCs w:val="18"/>
        </w:rPr>
      </w:pPr>
      <w:r w:rsidRPr="00A5678F">
        <w:rPr>
          <w:rFonts w:ascii="Arial" w:hAnsi="Arial" w:cs="Arial"/>
          <w:lang w:val="es-GT" w:eastAsia="es-GT"/>
        </w:rPr>
        <w:t>Es claro que el sistema de siembra del maguey requiere de mucho espacio</w:t>
      </w:r>
      <w:r>
        <w:rPr>
          <w:rFonts w:ascii="Arial" w:hAnsi="Arial" w:cs="Arial"/>
          <w:lang w:val="es-GT" w:eastAsia="es-GT"/>
        </w:rPr>
        <w:t xml:space="preserve"> </w:t>
      </w:r>
      <w:r w:rsidRPr="00A5678F">
        <w:rPr>
          <w:rFonts w:ascii="Arial" w:hAnsi="Arial" w:cs="Arial"/>
          <w:lang w:val="es-GT" w:eastAsia="es-GT"/>
        </w:rPr>
        <w:t>y precisamente ese ha sido uno de los</w:t>
      </w:r>
      <w:r>
        <w:rPr>
          <w:rFonts w:ascii="Arial" w:hAnsi="Arial" w:cs="Arial"/>
          <w:lang w:val="es-GT" w:eastAsia="es-GT"/>
        </w:rPr>
        <w:t xml:space="preserve"> </w:t>
      </w:r>
      <w:r w:rsidRPr="00A5678F">
        <w:rPr>
          <w:rFonts w:ascii="Arial" w:hAnsi="Arial" w:cs="Arial"/>
          <w:lang w:val="es-GT" w:eastAsia="es-GT"/>
        </w:rPr>
        <w:t>problemas principales para que se</w:t>
      </w:r>
      <w:r>
        <w:rPr>
          <w:rFonts w:ascii="Arial" w:hAnsi="Arial" w:cs="Arial"/>
          <w:lang w:val="es-GT" w:eastAsia="es-GT"/>
        </w:rPr>
        <w:t xml:space="preserve"> </w:t>
      </w:r>
      <w:r w:rsidRPr="00A5678F">
        <w:rPr>
          <w:rFonts w:ascii="Arial" w:hAnsi="Arial" w:cs="Arial"/>
          <w:lang w:val="es-GT" w:eastAsia="es-GT"/>
        </w:rPr>
        <w:t>continúe cultivándolo en la cuenca</w:t>
      </w:r>
      <w:r>
        <w:rPr>
          <w:rFonts w:ascii="Arial" w:hAnsi="Arial" w:cs="Arial"/>
          <w:lang w:val="es-GT" w:eastAsia="es-GT"/>
        </w:rPr>
        <w:t xml:space="preserve"> </w:t>
      </w:r>
      <w:r w:rsidRPr="00A5678F">
        <w:rPr>
          <w:rFonts w:ascii="Arial" w:hAnsi="Arial" w:cs="Arial"/>
          <w:lang w:val="es-GT" w:eastAsia="es-GT"/>
        </w:rPr>
        <w:t>suroeste del Lago Atitlán. Algunos de</w:t>
      </w:r>
      <w:r>
        <w:rPr>
          <w:rFonts w:ascii="Arial" w:hAnsi="Arial" w:cs="Arial"/>
          <w:lang w:val="es-GT" w:eastAsia="es-GT"/>
        </w:rPr>
        <w:t xml:space="preserve"> los </w:t>
      </w:r>
      <w:r w:rsidRPr="00A5678F">
        <w:rPr>
          <w:rFonts w:ascii="Arial" w:hAnsi="Arial" w:cs="Arial"/>
          <w:lang w:val="es-GT" w:eastAsia="es-GT"/>
        </w:rPr>
        <w:t>ancianos entrevistados señalaron</w:t>
      </w:r>
      <w:r>
        <w:rPr>
          <w:rFonts w:ascii="Arial" w:hAnsi="Arial" w:cs="Arial"/>
          <w:lang w:val="es-GT" w:eastAsia="es-GT"/>
        </w:rPr>
        <w:t xml:space="preserve"> </w:t>
      </w:r>
      <w:r w:rsidRPr="00A5678F">
        <w:rPr>
          <w:rFonts w:ascii="Arial" w:hAnsi="Arial" w:cs="Arial"/>
          <w:lang w:val="es-GT" w:eastAsia="es-GT"/>
        </w:rPr>
        <w:t>que los pueblos crecieron, la población</w:t>
      </w:r>
      <w:r>
        <w:rPr>
          <w:rFonts w:ascii="Arial" w:hAnsi="Arial" w:cs="Arial"/>
          <w:lang w:val="es-GT" w:eastAsia="es-GT"/>
        </w:rPr>
        <w:t xml:space="preserve"> </w:t>
      </w:r>
      <w:r w:rsidRPr="00A5678F">
        <w:rPr>
          <w:rFonts w:ascii="Arial" w:hAnsi="Arial" w:cs="Arial"/>
          <w:lang w:val="es-GT" w:eastAsia="es-GT"/>
        </w:rPr>
        <w:t>aumentó y los terrenos disminuyeron.</w:t>
      </w:r>
      <w:r>
        <w:rPr>
          <w:rFonts w:ascii="Arial" w:hAnsi="Arial" w:cs="Arial"/>
          <w:lang w:val="es-GT" w:eastAsia="es-GT"/>
        </w:rPr>
        <w:t xml:space="preserve"> </w:t>
      </w:r>
      <w:r w:rsidRPr="00A5678F">
        <w:rPr>
          <w:rFonts w:ascii="Arial" w:hAnsi="Arial" w:cs="Arial"/>
          <w:lang w:val="es-GT" w:eastAsia="es-GT"/>
        </w:rPr>
        <w:t>También, se sembraron otros cultivos,</w:t>
      </w:r>
      <w:r>
        <w:rPr>
          <w:rFonts w:ascii="Arial" w:hAnsi="Arial" w:cs="Arial"/>
          <w:lang w:val="es-GT" w:eastAsia="es-GT"/>
        </w:rPr>
        <w:t xml:space="preserve"> </w:t>
      </w:r>
      <w:r w:rsidRPr="00A5678F">
        <w:rPr>
          <w:rFonts w:ascii="Arial" w:hAnsi="Arial" w:cs="Arial"/>
          <w:lang w:val="es-GT" w:eastAsia="es-GT"/>
        </w:rPr>
        <w:t>como el café.</w:t>
      </w:r>
      <w:r>
        <w:rPr>
          <w:rFonts w:ascii="Arial" w:hAnsi="Arial" w:cs="Arial"/>
          <w:lang w:val="es-GT" w:eastAsia="es-GT"/>
        </w:rPr>
        <w:t xml:space="preserve"> </w:t>
      </w:r>
      <w:bookmarkEnd w:id="53"/>
      <w:r w:rsidRPr="002B5AA5">
        <w:rPr>
          <w:rFonts w:ascii="Arial" w:hAnsi="Arial" w:cs="Arial"/>
          <w:szCs w:val="18"/>
        </w:rPr>
        <w:t xml:space="preserve">Con esta planta </w:t>
      </w:r>
      <w:r>
        <w:rPr>
          <w:rFonts w:ascii="Arial" w:hAnsi="Arial" w:cs="Arial"/>
          <w:szCs w:val="18"/>
        </w:rPr>
        <w:t xml:space="preserve">han elaborado </w:t>
      </w:r>
      <w:r w:rsidRPr="002B5AA5">
        <w:rPr>
          <w:rFonts w:ascii="Arial" w:hAnsi="Arial" w:cs="Arial"/>
          <w:szCs w:val="18"/>
        </w:rPr>
        <w:t>lazos,</w:t>
      </w:r>
      <w:r>
        <w:rPr>
          <w:rFonts w:ascii="Arial" w:hAnsi="Arial" w:cs="Arial"/>
          <w:szCs w:val="18"/>
        </w:rPr>
        <w:t xml:space="preserve"> </w:t>
      </w:r>
      <w:r w:rsidRPr="002B5AA5">
        <w:rPr>
          <w:rFonts w:ascii="Arial" w:hAnsi="Arial" w:cs="Arial"/>
          <w:szCs w:val="18"/>
        </w:rPr>
        <w:t>redes, hamacas y pitas</w:t>
      </w:r>
      <w:r>
        <w:rPr>
          <w:rFonts w:ascii="Arial" w:hAnsi="Arial" w:cs="Arial"/>
          <w:szCs w:val="18"/>
        </w:rPr>
        <w:t xml:space="preserve"> los pobladores de este municipio</w:t>
      </w:r>
      <w:r w:rsidRPr="002B5AA5">
        <w:rPr>
          <w:rFonts w:ascii="Arial" w:hAnsi="Arial" w:cs="Arial"/>
          <w:szCs w:val="18"/>
        </w:rPr>
        <w:t>. Con este</w:t>
      </w:r>
      <w:r>
        <w:rPr>
          <w:rFonts w:ascii="Arial" w:hAnsi="Arial" w:cs="Arial"/>
          <w:szCs w:val="18"/>
        </w:rPr>
        <w:t xml:space="preserve"> </w:t>
      </w:r>
      <w:r>
        <w:rPr>
          <w:rFonts w:ascii="Arial" w:hAnsi="Arial" w:cs="Arial"/>
          <w:szCs w:val="18"/>
        </w:rPr>
        <w:lastRenderedPageBreak/>
        <w:t>trabajo según lo que cuentan</w:t>
      </w:r>
      <w:r w:rsidRPr="002B5AA5">
        <w:rPr>
          <w:rFonts w:ascii="Arial" w:hAnsi="Arial" w:cs="Arial"/>
          <w:szCs w:val="18"/>
        </w:rPr>
        <w:t xml:space="preserve"> </w:t>
      </w:r>
      <w:r>
        <w:rPr>
          <w:rFonts w:ascii="Arial" w:hAnsi="Arial" w:cs="Arial"/>
          <w:szCs w:val="18"/>
        </w:rPr>
        <w:t xml:space="preserve">los </w:t>
      </w:r>
      <w:r w:rsidRPr="002B5AA5">
        <w:rPr>
          <w:rFonts w:ascii="Arial" w:hAnsi="Arial" w:cs="Arial"/>
          <w:szCs w:val="18"/>
        </w:rPr>
        <w:t>ma</w:t>
      </w:r>
      <w:r>
        <w:rPr>
          <w:rFonts w:ascii="Arial" w:hAnsi="Arial" w:cs="Arial"/>
          <w:szCs w:val="18"/>
        </w:rPr>
        <w:t>ntuvieron sus padres y de ese trabajo están manteniendo a sus</w:t>
      </w:r>
      <w:r w:rsidRPr="002B5AA5">
        <w:rPr>
          <w:rFonts w:ascii="Arial" w:hAnsi="Arial" w:cs="Arial"/>
          <w:szCs w:val="18"/>
        </w:rPr>
        <w:t xml:space="preserve"> hijos también.</w:t>
      </w:r>
      <w:r>
        <w:rPr>
          <w:rFonts w:ascii="Arial" w:hAnsi="Arial" w:cs="Arial"/>
          <w:szCs w:val="18"/>
        </w:rPr>
        <w:t xml:space="preserve"> </w:t>
      </w:r>
      <w:r>
        <w:rPr>
          <w:rFonts w:ascii="Arial" w:hAnsi="Arial" w:cs="Arial"/>
          <w:lang w:val="es-GT" w:eastAsia="es-GT"/>
        </w:rPr>
        <w:t>(Berger, 2008)</w:t>
      </w: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Pr="009F680A" w:rsidRDefault="00B57970" w:rsidP="00B57970">
      <w:pPr>
        <w:autoSpaceDE w:val="0"/>
        <w:autoSpaceDN w:val="0"/>
        <w:adjustRightInd w:val="0"/>
        <w:spacing w:line="360" w:lineRule="auto"/>
        <w:ind w:left="284"/>
        <w:jc w:val="both"/>
        <w:rPr>
          <w:rFonts w:ascii="Arial" w:hAnsi="Arial" w:cs="Arial"/>
          <w:szCs w:val="18"/>
        </w:rPr>
      </w:pPr>
      <w:r>
        <w:rPr>
          <w:rFonts w:ascii="Arial" w:hAnsi="Arial" w:cs="Arial"/>
          <w:szCs w:val="18"/>
        </w:rPr>
        <w:t xml:space="preserve">Sin embargo </w:t>
      </w:r>
      <w:r w:rsidRPr="00D60367">
        <w:rPr>
          <w:rFonts w:ascii="Arial" w:hAnsi="Arial" w:cs="Arial"/>
          <w:szCs w:val="18"/>
        </w:rPr>
        <w:t>la decisión sobre su</w:t>
      </w:r>
      <w:r>
        <w:rPr>
          <w:rFonts w:ascii="Arial" w:hAnsi="Arial" w:cs="Arial"/>
          <w:szCs w:val="18"/>
        </w:rPr>
        <w:t xml:space="preserve"> </w:t>
      </w:r>
      <w:r w:rsidRPr="00D60367">
        <w:rPr>
          <w:rFonts w:ascii="Arial" w:hAnsi="Arial" w:cs="Arial"/>
          <w:szCs w:val="18"/>
        </w:rPr>
        <w:t>futuro se encuentra en manos de las</w:t>
      </w:r>
      <w:r>
        <w:rPr>
          <w:rFonts w:ascii="Arial" w:hAnsi="Arial" w:cs="Arial"/>
          <w:szCs w:val="18"/>
        </w:rPr>
        <w:t xml:space="preserve"> </w:t>
      </w:r>
      <w:r w:rsidRPr="00D60367">
        <w:rPr>
          <w:rFonts w:ascii="Arial" w:hAnsi="Arial" w:cs="Arial"/>
          <w:szCs w:val="18"/>
        </w:rPr>
        <w:t>nuevas generaciones, que esperan el</w:t>
      </w:r>
      <w:r>
        <w:rPr>
          <w:rFonts w:ascii="Arial" w:hAnsi="Arial" w:cs="Arial"/>
          <w:szCs w:val="18"/>
        </w:rPr>
        <w:t xml:space="preserve"> </w:t>
      </w:r>
      <w:r w:rsidRPr="00D60367">
        <w:rPr>
          <w:rFonts w:ascii="Arial" w:hAnsi="Arial" w:cs="Arial"/>
          <w:szCs w:val="18"/>
        </w:rPr>
        <w:t>apoyo externo que se les pueda dar para</w:t>
      </w:r>
      <w:r>
        <w:rPr>
          <w:rFonts w:ascii="Arial" w:hAnsi="Arial" w:cs="Arial"/>
          <w:szCs w:val="18"/>
        </w:rPr>
        <w:t xml:space="preserve"> fortalecer la cadena de valor de estos productos.</w:t>
      </w:r>
    </w:p>
    <w:p w:rsidR="00B57970" w:rsidRDefault="00B57970" w:rsidP="00B57970"/>
    <w:p w:rsidR="00B57970" w:rsidRPr="00F7396D" w:rsidRDefault="00B57970" w:rsidP="001C3181">
      <w:pPr>
        <w:pStyle w:val="Prrafodelista"/>
        <w:numPr>
          <w:ilvl w:val="0"/>
          <w:numId w:val="38"/>
        </w:numPr>
        <w:spacing w:line="360" w:lineRule="auto"/>
        <w:ind w:left="284" w:hanging="284"/>
        <w:jc w:val="both"/>
        <w:rPr>
          <w:rFonts w:ascii="Arial" w:hAnsi="Arial" w:cs="Arial"/>
        </w:rPr>
      </w:pPr>
      <w:bookmarkStart w:id="54" w:name="_Toc300551483"/>
      <w:r w:rsidRPr="00F7396D">
        <w:rPr>
          <w:rFonts w:ascii="Arial" w:hAnsi="Arial" w:cs="Arial"/>
        </w:rPr>
        <w:t>Descripción Biofísica del área de estudio</w:t>
      </w:r>
      <w:bookmarkEnd w:id="54"/>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t>Ubicación geográfica y colindancias</w:t>
      </w:r>
    </w:p>
    <w:p w:rsidR="00B57970" w:rsidRDefault="00B57970" w:rsidP="00B57970">
      <w:pPr>
        <w:autoSpaceDE w:val="0"/>
        <w:autoSpaceDN w:val="0"/>
        <w:adjustRightInd w:val="0"/>
        <w:spacing w:line="360" w:lineRule="auto"/>
        <w:ind w:left="284"/>
        <w:jc w:val="both"/>
        <w:rPr>
          <w:rFonts w:ascii="Arial" w:hAnsi="Arial" w:cs="Arial"/>
          <w:szCs w:val="18"/>
        </w:rPr>
      </w:pPr>
      <w:r w:rsidRPr="00B57DD7">
        <w:rPr>
          <w:rFonts w:ascii="Arial" w:hAnsi="Arial" w:cs="Arial"/>
          <w:szCs w:val="18"/>
        </w:rPr>
        <w:t>El área de estudio, es el municipio de San Pablo La Laguna, del dep</w:t>
      </w:r>
      <w:r>
        <w:rPr>
          <w:rFonts w:ascii="Arial" w:hAnsi="Arial" w:cs="Arial"/>
          <w:szCs w:val="18"/>
        </w:rPr>
        <w:t>artamento de Sololá</w:t>
      </w:r>
      <w:r w:rsidRPr="00B57DD7">
        <w:rPr>
          <w:rFonts w:ascii="Arial" w:hAnsi="Arial" w:cs="Arial"/>
          <w:szCs w:val="18"/>
        </w:rPr>
        <w:t>, se enc</w:t>
      </w:r>
      <w:r>
        <w:rPr>
          <w:rFonts w:ascii="Arial" w:hAnsi="Arial" w:cs="Arial"/>
          <w:szCs w:val="18"/>
        </w:rPr>
        <w:t>uentra dentro de la cuenca del L</w:t>
      </w:r>
      <w:r w:rsidRPr="00B57DD7">
        <w:rPr>
          <w:rFonts w:ascii="Arial" w:hAnsi="Arial" w:cs="Arial"/>
          <w:szCs w:val="18"/>
        </w:rPr>
        <w:t>ago de Atitlán</w:t>
      </w:r>
      <w:r>
        <w:rPr>
          <w:rFonts w:ascii="Arial" w:hAnsi="Arial" w:cs="Arial"/>
          <w:szCs w:val="18"/>
        </w:rPr>
        <w:t>.</w:t>
      </w:r>
      <w:r w:rsidRPr="00B57DD7">
        <w:rPr>
          <w:rFonts w:ascii="Arial" w:hAnsi="Arial" w:cs="Arial"/>
          <w:szCs w:val="18"/>
        </w:rPr>
        <w:t xml:space="preserve"> Colinda al Norte con Santa Lucía Utatlán; al Este con San M</w:t>
      </w:r>
      <w:r>
        <w:rPr>
          <w:rFonts w:ascii="Arial" w:hAnsi="Arial" w:cs="Arial"/>
          <w:szCs w:val="18"/>
        </w:rPr>
        <w:t>arcos La Laguna; al Sur con el L</w:t>
      </w:r>
      <w:r w:rsidRPr="00B57DD7">
        <w:rPr>
          <w:rFonts w:ascii="Arial" w:hAnsi="Arial" w:cs="Arial"/>
          <w:szCs w:val="18"/>
        </w:rPr>
        <w:t>ago de Atitlán; al Oeste con San Juan La Laguna y Santa Clara La Laguna</w:t>
      </w:r>
      <w:r>
        <w:rPr>
          <w:rFonts w:ascii="Arial" w:hAnsi="Arial" w:cs="Arial"/>
          <w:szCs w:val="18"/>
        </w:rPr>
        <w:t>. (IGN</w:t>
      </w:r>
      <w:r w:rsidRPr="00980569">
        <w:rPr>
          <w:rFonts w:ascii="Arial" w:hAnsi="Arial" w:cs="Arial"/>
          <w:szCs w:val="18"/>
        </w:rPr>
        <w:t>, 1999).</w:t>
      </w:r>
      <w:r w:rsidRPr="00B57DD7">
        <w:rPr>
          <w:rFonts w:ascii="Arial" w:hAnsi="Arial" w:cs="Arial"/>
          <w:szCs w:val="18"/>
        </w:rPr>
        <w:t xml:space="preserve"> </w:t>
      </w: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Pr="00DF10E5" w:rsidRDefault="00B57970" w:rsidP="00B57970">
      <w:pPr>
        <w:autoSpaceDE w:val="0"/>
        <w:autoSpaceDN w:val="0"/>
        <w:adjustRightInd w:val="0"/>
        <w:spacing w:line="360" w:lineRule="auto"/>
        <w:ind w:left="284"/>
        <w:jc w:val="both"/>
        <w:rPr>
          <w:rFonts w:ascii="Arial" w:hAnsi="Arial" w:cs="Arial"/>
          <w:szCs w:val="18"/>
        </w:rPr>
      </w:pPr>
      <w:r w:rsidRPr="00B57DD7">
        <w:rPr>
          <w:rFonts w:ascii="Arial" w:hAnsi="Arial" w:cs="Arial"/>
          <w:szCs w:val="18"/>
        </w:rPr>
        <w:t>El municipio cuenta con roderas y veredas que enlazan a sus pequeñas propiedades rurales entre sí y con los municipios vecinos; en la latitud 14°43'05", long</w:t>
      </w:r>
      <w:r>
        <w:rPr>
          <w:rFonts w:ascii="Arial" w:hAnsi="Arial" w:cs="Arial"/>
          <w:szCs w:val="18"/>
        </w:rPr>
        <w:t>itud</w:t>
      </w:r>
      <w:r w:rsidRPr="00B57DD7">
        <w:rPr>
          <w:rFonts w:ascii="Arial" w:hAnsi="Arial" w:cs="Arial"/>
          <w:szCs w:val="18"/>
        </w:rPr>
        <w:t xml:space="preserve"> 91°16'18", con una altitud de 1650 msnm. </w:t>
      </w:r>
      <w:r w:rsidRPr="00DF10E5">
        <w:rPr>
          <w:rFonts w:ascii="Arial" w:hAnsi="Arial" w:cs="Arial"/>
          <w:szCs w:val="18"/>
        </w:rPr>
        <w:t>Los principales accidentes geográficos son: La sierra Parrax</w:t>
      </w:r>
      <w:r>
        <w:rPr>
          <w:rFonts w:ascii="Arial" w:hAnsi="Arial" w:cs="Arial"/>
          <w:szCs w:val="18"/>
        </w:rPr>
        <w:t>quim y el Lago de Atitlán. (IGN</w:t>
      </w:r>
      <w:r w:rsidRPr="00DF10E5">
        <w:rPr>
          <w:rFonts w:ascii="Arial" w:hAnsi="Arial" w:cs="Arial"/>
          <w:szCs w:val="18"/>
        </w:rPr>
        <w:t>, 1999)</w:t>
      </w:r>
    </w:p>
    <w:p w:rsidR="00B57970" w:rsidRDefault="00B57970" w:rsidP="00B57970">
      <w:pPr>
        <w:pStyle w:val="Prrafodelista"/>
        <w:ind w:left="426"/>
        <w:rPr>
          <w:rFonts w:ascii="Arial" w:hAnsi="Arial" w:cs="Arial"/>
        </w:rPr>
      </w:pPr>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t>Vías de acceso</w:t>
      </w:r>
    </w:p>
    <w:p w:rsidR="00B57970" w:rsidRDefault="00B57970" w:rsidP="00B57970">
      <w:pPr>
        <w:autoSpaceDE w:val="0"/>
        <w:autoSpaceDN w:val="0"/>
        <w:adjustRightInd w:val="0"/>
        <w:spacing w:line="360" w:lineRule="auto"/>
        <w:ind w:left="284"/>
        <w:jc w:val="both"/>
        <w:rPr>
          <w:rFonts w:ascii="Arial" w:hAnsi="Arial" w:cs="Arial"/>
          <w:szCs w:val="18"/>
        </w:rPr>
      </w:pPr>
      <w:r w:rsidRPr="00263B39">
        <w:rPr>
          <w:rFonts w:ascii="Arial" w:hAnsi="Arial" w:cs="Arial"/>
          <w:szCs w:val="18"/>
        </w:rPr>
        <w:t>El municipio tiene acceso por vía lacustre desde el municipio de Panajachel. El trayecto hasta la cabecera</w:t>
      </w:r>
      <w:r>
        <w:rPr>
          <w:rFonts w:ascii="Arial" w:hAnsi="Arial" w:cs="Arial"/>
          <w:szCs w:val="18"/>
        </w:rPr>
        <w:t xml:space="preserve"> </w:t>
      </w:r>
      <w:r w:rsidRPr="00263B39">
        <w:rPr>
          <w:rFonts w:ascii="Arial" w:hAnsi="Arial" w:cs="Arial"/>
          <w:szCs w:val="18"/>
        </w:rPr>
        <w:t>municipal tiene aproximadamente12 kilómetros desde Panajachel.</w:t>
      </w:r>
      <w:r>
        <w:rPr>
          <w:rFonts w:ascii="Arial" w:hAnsi="Arial" w:cs="Arial"/>
          <w:szCs w:val="18"/>
        </w:rPr>
        <w:t xml:space="preserve"> </w:t>
      </w:r>
      <w:r w:rsidRPr="00DF10E5">
        <w:rPr>
          <w:rFonts w:ascii="Arial" w:hAnsi="Arial" w:cs="Arial"/>
          <w:szCs w:val="18"/>
        </w:rPr>
        <w:t xml:space="preserve">El </w:t>
      </w:r>
      <w:r w:rsidRPr="00322195">
        <w:rPr>
          <w:rFonts w:ascii="Arial" w:hAnsi="Arial" w:cs="Arial"/>
          <w:szCs w:val="18"/>
        </w:rPr>
        <w:t>otro acceso es por el municipio de Santa Clara La Laguna, a través de una carretera asfaltada</w:t>
      </w:r>
      <w:r>
        <w:rPr>
          <w:rFonts w:ascii="Arial" w:hAnsi="Arial" w:cs="Arial"/>
          <w:szCs w:val="18"/>
        </w:rPr>
        <w:t xml:space="preserve"> </w:t>
      </w:r>
      <w:r w:rsidRPr="00322195">
        <w:rPr>
          <w:rFonts w:ascii="Arial" w:hAnsi="Arial" w:cs="Arial"/>
          <w:szCs w:val="18"/>
        </w:rPr>
        <w:t>hasta el municipio de San Pablo La Laguna. Esta carretera se encuentra en condiciones regulares, con</w:t>
      </w:r>
      <w:r>
        <w:rPr>
          <w:rFonts w:ascii="Arial" w:hAnsi="Arial" w:cs="Arial"/>
          <w:szCs w:val="18"/>
        </w:rPr>
        <w:t xml:space="preserve"> </w:t>
      </w:r>
      <w:r w:rsidRPr="00322195">
        <w:rPr>
          <w:rFonts w:ascii="Arial" w:hAnsi="Arial" w:cs="Arial"/>
          <w:szCs w:val="18"/>
        </w:rPr>
        <w:t>un recorrido de 46 kilómetros desde la cabecera departamental de Sololá a la cabecera municipal de</w:t>
      </w:r>
      <w:r>
        <w:rPr>
          <w:rFonts w:ascii="Arial" w:hAnsi="Arial" w:cs="Arial"/>
          <w:szCs w:val="18"/>
        </w:rPr>
        <w:t xml:space="preserve"> </w:t>
      </w:r>
      <w:r w:rsidRPr="00322195">
        <w:rPr>
          <w:rFonts w:ascii="Arial" w:hAnsi="Arial" w:cs="Arial"/>
          <w:szCs w:val="18"/>
        </w:rPr>
        <w:t>San Pablo La Laguna, conectándose en el kilómetro 148 de la Ruta Interamericana.</w:t>
      </w:r>
      <w:r>
        <w:rPr>
          <w:rFonts w:ascii="Arial" w:hAnsi="Arial" w:cs="Arial"/>
          <w:szCs w:val="18"/>
        </w:rPr>
        <w:t xml:space="preserve"> (CODEDE, 2008)</w:t>
      </w:r>
    </w:p>
    <w:p w:rsidR="00B57970" w:rsidRDefault="00B57970" w:rsidP="00B57970">
      <w:pPr>
        <w:pStyle w:val="Prrafodelista"/>
        <w:autoSpaceDE w:val="0"/>
        <w:autoSpaceDN w:val="0"/>
        <w:adjustRightInd w:val="0"/>
        <w:spacing w:line="360" w:lineRule="auto"/>
        <w:ind w:left="284"/>
        <w:jc w:val="both"/>
        <w:rPr>
          <w:rFonts w:ascii="Arial" w:hAnsi="Arial" w:cs="Arial"/>
          <w:lang w:eastAsia="es-GT"/>
        </w:rPr>
      </w:pPr>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t>Extensión territorial</w:t>
      </w:r>
    </w:p>
    <w:p w:rsidR="00B57970" w:rsidRPr="007B75A0" w:rsidRDefault="00B57970" w:rsidP="00B57970">
      <w:pPr>
        <w:autoSpaceDE w:val="0"/>
        <w:autoSpaceDN w:val="0"/>
        <w:adjustRightInd w:val="0"/>
        <w:spacing w:line="360" w:lineRule="auto"/>
        <w:ind w:left="284"/>
        <w:jc w:val="both"/>
        <w:rPr>
          <w:rFonts w:ascii="Arial" w:hAnsi="Arial" w:cs="Arial"/>
          <w:szCs w:val="18"/>
        </w:rPr>
      </w:pPr>
      <w:r w:rsidRPr="007B75A0">
        <w:rPr>
          <w:rFonts w:ascii="Arial" w:hAnsi="Arial" w:cs="Arial"/>
          <w:szCs w:val="18"/>
        </w:rPr>
        <w:t>El mu</w:t>
      </w:r>
      <w:r>
        <w:rPr>
          <w:rFonts w:ascii="Arial" w:hAnsi="Arial" w:cs="Arial"/>
          <w:szCs w:val="18"/>
        </w:rPr>
        <w:t>nicipio de San</w:t>
      </w:r>
      <w:r w:rsidRPr="007B75A0">
        <w:rPr>
          <w:rFonts w:ascii="Arial" w:hAnsi="Arial" w:cs="Arial"/>
          <w:szCs w:val="18"/>
        </w:rPr>
        <w:t xml:space="preserve"> Pablo La Laguna tiene una extensión territorial de 12 kilómetros cuadrados,</w:t>
      </w:r>
      <w:r>
        <w:rPr>
          <w:rFonts w:ascii="Arial" w:hAnsi="Arial" w:cs="Arial"/>
          <w:szCs w:val="18"/>
        </w:rPr>
        <w:t xml:space="preserve"> </w:t>
      </w:r>
      <w:r w:rsidRPr="007B75A0">
        <w:rPr>
          <w:rFonts w:ascii="Arial" w:hAnsi="Arial" w:cs="Arial"/>
          <w:szCs w:val="18"/>
        </w:rPr>
        <w:t>siendo el 1.13 por ciento de la extensión del departamento de Solo</w:t>
      </w:r>
      <w:r>
        <w:rPr>
          <w:rFonts w:ascii="Arial" w:hAnsi="Arial" w:cs="Arial"/>
          <w:szCs w:val="18"/>
        </w:rPr>
        <w:t>lá. (CODEDE, 2008)</w:t>
      </w:r>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lastRenderedPageBreak/>
        <w:t>División Política Administrativa</w:t>
      </w:r>
    </w:p>
    <w:p w:rsidR="00B57970" w:rsidRPr="007B75A0" w:rsidRDefault="00B57970" w:rsidP="00B57970">
      <w:pPr>
        <w:autoSpaceDE w:val="0"/>
        <w:autoSpaceDN w:val="0"/>
        <w:adjustRightInd w:val="0"/>
        <w:spacing w:line="360" w:lineRule="auto"/>
        <w:ind w:left="284"/>
        <w:jc w:val="both"/>
        <w:rPr>
          <w:rFonts w:ascii="Arial" w:hAnsi="Arial" w:cs="Arial"/>
          <w:szCs w:val="18"/>
        </w:rPr>
      </w:pPr>
      <w:r w:rsidRPr="00174009">
        <w:rPr>
          <w:rFonts w:ascii="Arial" w:hAnsi="Arial" w:cs="Arial"/>
          <w:szCs w:val="18"/>
        </w:rPr>
        <w:t>San Pablo La Laguna se identifica como pueblo, no cuenta con aldeas ni caseríos; el Municipio lo</w:t>
      </w:r>
      <w:r>
        <w:rPr>
          <w:rFonts w:ascii="Arial" w:hAnsi="Arial" w:cs="Arial"/>
          <w:szCs w:val="18"/>
        </w:rPr>
        <w:t xml:space="preserve"> </w:t>
      </w:r>
      <w:r w:rsidRPr="00174009">
        <w:rPr>
          <w:rFonts w:ascii="Arial" w:hAnsi="Arial" w:cs="Arial"/>
          <w:szCs w:val="18"/>
        </w:rPr>
        <w:t>constituye únicamente el “casco urbano”, las tierras comunales y municipales.</w:t>
      </w:r>
      <w:r>
        <w:rPr>
          <w:rFonts w:ascii="Arial" w:hAnsi="Arial" w:cs="Arial"/>
          <w:szCs w:val="18"/>
        </w:rPr>
        <w:t xml:space="preserve"> (CODEDE, 2008)</w:t>
      </w:r>
    </w:p>
    <w:p w:rsidR="00B57970" w:rsidRDefault="00B57970" w:rsidP="00B57970">
      <w:pPr>
        <w:pStyle w:val="Prrafodelista"/>
        <w:ind w:left="426"/>
        <w:rPr>
          <w:rFonts w:ascii="Arial" w:hAnsi="Arial" w:cs="Arial"/>
        </w:rPr>
      </w:pPr>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t>Geología</w:t>
      </w:r>
    </w:p>
    <w:p w:rsidR="00B57970" w:rsidRPr="00980569" w:rsidRDefault="00B57970" w:rsidP="00B57970">
      <w:pPr>
        <w:spacing w:line="360" w:lineRule="auto"/>
        <w:ind w:left="284"/>
        <w:jc w:val="both"/>
        <w:rPr>
          <w:rFonts w:ascii="Arial" w:hAnsi="Arial" w:cs="Arial"/>
        </w:rPr>
      </w:pPr>
      <w:r w:rsidRPr="00980569">
        <w:rPr>
          <w:rFonts w:ascii="Arial" w:hAnsi="Arial" w:cs="Arial"/>
        </w:rPr>
        <w:t>Terciario (Tv) Rocas volcánicas sin dividir. Predominantemente Mio-Plioceno. Incluye tobas coladas de lava, material lahárico y sedimentos volcánicos. (IGN,</w:t>
      </w:r>
      <w:r>
        <w:rPr>
          <w:rFonts w:ascii="Arial" w:hAnsi="Arial" w:cs="Arial"/>
        </w:rPr>
        <w:t xml:space="preserve"> </w:t>
      </w:r>
      <w:r w:rsidRPr="00980569">
        <w:rPr>
          <w:rFonts w:ascii="Arial" w:hAnsi="Arial" w:cs="Arial"/>
        </w:rPr>
        <w:t xml:space="preserve">1977) </w:t>
      </w:r>
    </w:p>
    <w:p w:rsidR="00B57970" w:rsidRPr="00980569" w:rsidRDefault="00B57970" w:rsidP="00B57970">
      <w:pPr>
        <w:pStyle w:val="Prrafodelista"/>
        <w:ind w:left="284"/>
        <w:rPr>
          <w:rFonts w:ascii="Arial" w:hAnsi="Arial" w:cs="Arial"/>
        </w:rPr>
      </w:pPr>
    </w:p>
    <w:p w:rsidR="00B57970" w:rsidRPr="008C477C"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8C477C">
        <w:rPr>
          <w:rFonts w:ascii="Arial" w:hAnsi="Arial" w:cs="Arial"/>
          <w:lang w:eastAsia="es-GT"/>
        </w:rPr>
        <w:t>Geomorfología y Fisiografía</w:t>
      </w:r>
    </w:p>
    <w:p w:rsidR="00B57970" w:rsidRDefault="00B57970" w:rsidP="00B57970">
      <w:pPr>
        <w:autoSpaceDE w:val="0"/>
        <w:autoSpaceDN w:val="0"/>
        <w:adjustRightInd w:val="0"/>
        <w:spacing w:line="360" w:lineRule="auto"/>
        <w:ind w:left="284"/>
        <w:jc w:val="both"/>
        <w:rPr>
          <w:rFonts w:ascii="Arial" w:hAnsi="Arial" w:cs="Arial"/>
        </w:rPr>
      </w:pPr>
      <w:r w:rsidRPr="00980569">
        <w:rPr>
          <w:rFonts w:ascii="Arial" w:hAnsi="Arial" w:cs="Arial"/>
        </w:rPr>
        <w:t>El municipio de San Pablo La Laguna es parte de la región Fisiográfica de las Tierras Altas Volcánicas, lo que se conoce como altiplano. Comprende especialmente el Terciario Volcánico, en donde se incluye Rocas Volcánicas sin dividir y en algunos casos depósitos volcánicos del cuaternario. En esta región, predominan grandes cantidades de material, que incluye rocas volcánicas no diferenciadas como andesitas, basaltos, riolitas, tobas y conglomerados laháricos. (MAGA, 2001)</w:t>
      </w:r>
    </w:p>
    <w:p w:rsidR="00B57970" w:rsidRDefault="00B57970" w:rsidP="00B57970">
      <w:pPr>
        <w:autoSpaceDE w:val="0"/>
        <w:autoSpaceDN w:val="0"/>
        <w:adjustRightInd w:val="0"/>
        <w:spacing w:line="360" w:lineRule="auto"/>
        <w:ind w:left="284"/>
        <w:jc w:val="both"/>
        <w:rPr>
          <w:rFonts w:ascii="Arial" w:hAnsi="Arial" w:cs="Arial"/>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Suelos</w:t>
      </w:r>
    </w:p>
    <w:p w:rsidR="00B57970" w:rsidRDefault="00B57970" w:rsidP="00B57970">
      <w:pPr>
        <w:autoSpaceDE w:val="0"/>
        <w:autoSpaceDN w:val="0"/>
        <w:adjustRightInd w:val="0"/>
        <w:spacing w:line="360" w:lineRule="auto"/>
        <w:ind w:left="284"/>
        <w:jc w:val="both"/>
        <w:rPr>
          <w:rFonts w:ascii="Arial" w:hAnsi="Arial" w:cs="Arial"/>
          <w:szCs w:val="18"/>
        </w:rPr>
      </w:pPr>
      <w:r w:rsidRPr="00453E5B">
        <w:rPr>
          <w:rFonts w:ascii="Arial" w:hAnsi="Arial" w:cs="Arial"/>
          <w:szCs w:val="18"/>
        </w:rPr>
        <w:t>El municipio presenta dos series de suelos dominantes, en la parte baja predomina el tipo de suelo</w:t>
      </w:r>
      <w:r>
        <w:rPr>
          <w:rFonts w:ascii="Arial" w:hAnsi="Arial" w:cs="Arial"/>
          <w:szCs w:val="18"/>
        </w:rPr>
        <w:t xml:space="preserve"> </w:t>
      </w:r>
      <w:r w:rsidRPr="00453E5B">
        <w:rPr>
          <w:rFonts w:ascii="Arial" w:hAnsi="Arial" w:cs="Arial"/>
          <w:szCs w:val="18"/>
        </w:rPr>
        <w:t>Tolimán, y en la parte alta predomina el tipo de suelo Totonicapán. Las características de la</w:t>
      </w:r>
      <w:r>
        <w:rPr>
          <w:rFonts w:ascii="Arial" w:hAnsi="Arial" w:cs="Arial"/>
          <w:szCs w:val="18"/>
        </w:rPr>
        <w:t>s</w:t>
      </w:r>
      <w:r w:rsidRPr="00453E5B">
        <w:rPr>
          <w:rFonts w:ascii="Arial" w:hAnsi="Arial" w:cs="Arial"/>
          <w:szCs w:val="18"/>
        </w:rPr>
        <w:t xml:space="preserve"> Serie</w:t>
      </w:r>
      <w:r>
        <w:rPr>
          <w:rFonts w:ascii="Arial" w:hAnsi="Arial" w:cs="Arial"/>
          <w:szCs w:val="18"/>
        </w:rPr>
        <w:t>s</w:t>
      </w:r>
      <w:r w:rsidRPr="00453E5B">
        <w:rPr>
          <w:rFonts w:ascii="Arial" w:hAnsi="Arial" w:cs="Arial"/>
          <w:szCs w:val="18"/>
        </w:rPr>
        <w:t xml:space="preserve"> de</w:t>
      </w:r>
      <w:r>
        <w:rPr>
          <w:rFonts w:ascii="Arial" w:hAnsi="Arial" w:cs="Arial"/>
          <w:szCs w:val="18"/>
        </w:rPr>
        <w:t xml:space="preserve"> </w:t>
      </w:r>
      <w:r w:rsidRPr="00453E5B">
        <w:rPr>
          <w:rFonts w:ascii="Arial" w:hAnsi="Arial" w:cs="Arial"/>
          <w:szCs w:val="18"/>
        </w:rPr>
        <w:t xml:space="preserve">Suelos, de acuerdo con Simmons, </w:t>
      </w:r>
      <w:r>
        <w:rPr>
          <w:rFonts w:ascii="Arial" w:hAnsi="Arial" w:cs="Arial"/>
          <w:szCs w:val="18"/>
        </w:rPr>
        <w:t xml:space="preserve">son </w:t>
      </w:r>
      <w:r w:rsidRPr="00453E5B">
        <w:rPr>
          <w:rFonts w:ascii="Arial" w:hAnsi="Arial" w:cs="Arial"/>
          <w:szCs w:val="18"/>
        </w:rPr>
        <w:t>los siguientes:</w:t>
      </w:r>
    </w:p>
    <w:p w:rsidR="00B57970" w:rsidRDefault="00B57970" w:rsidP="00B57970">
      <w:pPr>
        <w:autoSpaceDE w:val="0"/>
        <w:autoSpaceDN w:val="0"/>
        <w:adjustRightInd w:val="0"/>
        <w:spacing w:line="360" w:lineRule="auto"/>
        <w:jc w:val="both"/>
        <w:rPr>
          <w:rFonts w:ascii="Arial" w:hAnsi="Arial" w:cs="Arial"/>
          <w:szCs w:val="18"/>
        </w:rPr>
      </w:pPr>
    </w:p>
    <w:p w:rsidR="00B57970" w:rsidRPr="002A43E5" w:rsidRDefault="00B57970" w:rsidP="00B57970">
      <w:pPr>
        <w:pStyle w:val="Prrafodelista"/>
        <w:numPr>
          <w:ilvl w:val="0"/>
          <w:numId w:val="10"/>
        </w:numPr>
        <w:autoSpaceDE w:val="0"/>
        <w:autoSpaceDN w:val="0"/>
        <w:adjustRightInd w:val="0"/>
        <w:spacing w:line="360" w:lineRule="auto"/>
        <w:ind w:left="567" w:hanging="283"/>
        <w:jc w:val="both"/>
        <w:rPr>
          <w:rFonts w:ascii="Arial" w:hAnsi="Arial" w:cs="Arial"/>
          <w:sz w:val="28"/>
          <w:szCs w:val="18"/>
        </w:rPr>
      </w:pPr>
      <w:r w:rsidRPr="00453E5B">
        <w:rPr>
          <w:rFonts w:ascii="Arial" w:hAnsi="Arial" w:cs="Arial"/>
          <w:szCs w:val="22"/>
          <w:lang w:val="es-GT" w:eastAsia="es-GT"/>
        </w:rPr>
        <w:t xml:space="preserve">Totonicapán (Tp): Material Original cenizas volcánicas, encontrado arriba de los 2400 metros sobre el nivel del mar, relieve suave, buen drenaje, color negro o café </w:t>
      </w:r>
      <w:r w:rsidRPr="00A94CDC">
        <w:rPr>
          <w:rFonts w:ascii="Arial" w:hAnsi="Arial" w:cs="Arial"/>
          <w:szCs w:val="22"/>
          <w:lang w:val="es-GT" w:eastAsia="es-GT"/>
        </w:rPr>
        <w:t>muy oscuro, textura moderadamente fina, profundidad efectiva promedio 90 centímetros, pH ácido (5.95), riesgo de erosión alto, potencial de fertilidad regular.</w:t>
      </w:r>
    </w:p>
    <w:p w:rsidR="00B57970" w:rsidRPr="00A94CDC" w:rsidRDefault="00B57970" w:rsidP="00B57970">
      <w:pPr>
        <w:pStyle w:val="Prrafodelista"/>
        <w:autoSpaceDE w:val="0"/>
        <w:autoSpaceDN w:val="0"/>
        <w:adjustRightInd w:val="0"/>
        <w:spacing w:line="360" w:lineRule="auto"/>
        <w:ind w:left="284"/>
        <w:jc w:val="both"/>
        <w:rPr>
          <w:rFonts w:ascii="Arial" w:hAnsi="Arial" w:cs="Arial"/>
          <w:sz w:val="28"/>
          <w:szCs w:val="18"/>
        </w:rPr>
      </w:pPr>
    </w:p>
    <w:p w:rsidR="00B57970" w:rsidRPr="00DF10E5" w:rsidRDefault="00B57970" w:rsidP="00B57970">
      <w:pPr>
        <w:pStyle w:val="Prrafodelista"/>
        <w:numPr>
          <w:ilvl w:val="0"/>
          <w:numId w:val="10"/>
        </w:numPr>
        <w:autoSpaceDE w:val="0"/>
        <w:autoSpaceDN w:val="0"/>
        <w:adjustRightInd w:val="0"/>
        <w:spacing w:line="360" w:lineRule="auto"/>
        <w:ind w:left="567" w:hanging="283"/>
        <w:jc w:val="both"/>
        <w:rPr>
          <w:rFonts w:ascii="Arial" w:hAnsi="Arial" w:cs="Arial"/>
          <w:szCs w:val="22"/>
          <w:lang w:val="es-GT" w:eastAsia="es-GT"/>
        </w:rPr>
      </w:pPr>
      <w:r w:rsidRPr="00A94CDC">
        <w:rPr>
          <w:rFonts w:ascii="Arial" w:hAnsi="Arial" w:cs="Arial"/>
          <w:szCs w:val="22"/>
          <w:lang w:val="es-GT" w:eastAsia="es-GT"/>
        </w:rPr>
        <w:t xml:space="preserve">Tolimán (Tn): Originado de ceniza volcánica, en altitudes entre 1650 a 2250 metros sobre el nivel del mar, relieve ondulado a </w:t>
      </w:r>
      <w:r w:rsidRPr="00980569">
        <w:rPr>
          <w:rFonts w:ascii="Arial" w:hAnsi="Arial" w:cs="Arial"/>
          <w:szCs w:val="22"/>
          <w:lang w:val="es-GT" w:eastAsia="es-GT"/>
        </w:rPr>
        <w:t>inclinado, buen drenaje, color café oscuro, textura media,</w:t>
      </w:r>
      <w:r w:rsidRPr="00DF10E5">
        <w:rPr>
          <w:rFonts w:ascii="Arial" w:hAnsi="Arial" w:cs="Arial"/>
          <w:szCs w:val="22"/>
          <w:lang w:val="es-GT" w:eastAsia="es-GT"/>
        </w:rPr>
        <w:t xml:space="preserve"> profundidad efectiva promedio de 100 centímetros, pH acido (6.00), alto riesgo de erosión, regular a bajo potencial de fertilidad. (MAGA, 2007)</w:t>
      </w:r>
    </w:p>
    <w:p w:rsidR="00B57970" w:rsidRPr="00980569" w:rsidRDefault="00B57970" w:rsidP="00B57970">
      <w:pPr>
        <w:pStyle w:val="Prrafodelista"/>
        <w:ind w:left="426"/>
        <w:rPr>
          <w:rFonts w:ascii="Arial" w:hAnsi="Arial" w:cs="Arial"/>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lastRenderedPageBreak/>
        <w:t>Capacidad de Uso de la tierra</w:t>
      </w:r>
    </w:p>
    <w:p w:rsidR="00B57970" w:rsidRPr="00B16DB2" w:rsidRDefault="00B57970" w:rsidP="00B57970">
      <w:pPr>
        <w:autoSpaceDE w:val="0"/>
        <w:autoSpaceDN w:val="0"/>
        <w:adjustRightInd w:val="0"/>
        <w:spacing w:line="360" w:lineRule="auto"/>
        <w:ind w:left="284"/>
        <w:jc w:val="both"/>
        <w:rPr>
          <w:rFonts w:ascii="Arial" w:hAnsi="Arial" w:cs="Arial"/>
          <w:szCs w:val="18"/>
        </w:rPr>
      </w:pPr>
      <w:r w:rsidRPr="00980569">
        <w:rPr>
          <w:rFonts w:ascii="Arial" w:hAnsi="Arial" w:cs="Arial"/>
          <w:szCs w:val="18"/>
        </w:rPr>
        <w:t>El municipio de San Pablo La Laguna posee una capacidad de uso de tierra para el cultivo de café de 3.5 km² y actualmente se utilizan 1 km², lo que representa una potencialidad de uso de la tierra. Mientras que el aprovechamiento actual de la tierra para bosques de coníferas es de 0.5 km², su potencial es de 2 km², lo que permitiría aumentar el área de especies arbóreas de coníferas. El aumento de la masa boscosa evita la pérdi</w:t>
      </w:r>
      <w:r>
        <w:rPr>
          <w:rFonts w:ascii="Arial" w:hAnsi="Arial" w:cs="Arial"/>
          <w:szCs w:val="18"/>
        </w:rPr>
        <w:t>da y degradación del suelo. (CODEDE</w:t>
      </w:r>
      <w:r w:rsidRPr="00980569">
        <w:rPr>
          <w:rFonts w:ascii="Arial" w:hAnsi="Arial" w:cs="Arial"/>
          <w:szCs w:val="18"/>
        </w:rPr>
        <w:t>, 2008)</w:t>
      </w:r>
    </w:p>
    <w:p w:rsidR="00B57970" w:rsidRDefault="00B57970" w:rsidP="00B57970">
      <w:pPr>
        <w:pStyle w:val="Prrafodelista"/>
        <w:rPr>
          <w:rFonts w:ascii="Arial" w:hAnsi="Arial" w:cs="Arial"/>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Uso potencial de la tierra</w:t>
      </w:r>
    </w:p>
    <w:p w:rsidR="00B57970" w:rsidRPr="007F66EB" w:rsidRDefault="00B57970" w:rsidP="00B57970">
      <w:pPr>
        <w:autoSpaceDE w:val="0"/>
        <w:autoSpaceDN w:val="0"/>
        <w:adjustRightInd w:val="0"/>
        <w:spacing w:line="360" w:lineRule="auto"/>
        <w:ind w:left="284"/>
        <w:jc w:val="both"/>
        <w:rPr>
          <w:rFonts w:ascii="Arial" w:hAnsi="Arial" w:cs="Arial"/>
          <w:szCs w:val="18"/>
        </w:rPr>
      </w:pPr>
      <w:r w:rsidRPr="007F66EB">
        <w:rPr>
          <w:rFonts w:ascii="Arial" w:hAnsi="Arial" w:cs="Arial"/>
          <w:szCs w:val="18"/>
        </w:rPr>
        <w:t>San Pablo La Laguna, tiene un uso actual de la tierra como se muestra en la tabla siguiente:</w:t>
      </w:r>
    </w:p>
    <w:p w:rsidR="00B57970" w:rsidRDefault="001C16CC" w:rsidP="00B57970">
      <w:pPr>
        <w:pStyle w:val="Ttulo9"/>
      </w:pPr>
      <w:bookmarkStart w:id="55" w:name="_Toc324505168"/>
      <w:bookmarkStart w:id="56" w:name="_Toc325107597"/>
      <w:bookmarkStart w:id="57" w:name="_Toc332347306"/>
      <w:r>
        <w:t xml:space="preserve">Cuadro </w:t>
      </w:r>
      <w:r w:rsidR="001223B0">
        <w:t>3</w:t>
      </w:r>
      <w:r w:rsidR="00B57970">
        <w:t>. Uso actual de la tierr</w:t>
      </w:r>
      <w:r w:rsidR="00BC6089">
        <w:t>a en el municipio de San Pablo L</w:t>
      </w:r>
      <w:r w:rsidR="00B57970">
        <w:t>a Laguna.</w:t>
      </w:r>
      <w:bookmarkEnd w:id="55"/>
      <w:bookmarkEnd w:id="56"/>
      <w:bookmarkEnd w:id="57"/>
    </w:p>
    <w:tbl>
      <w:tblPr>
        <w:tblStyle w:val="Tablaconcuadrcula"/>
        <w:tblW w:w="0" w:type="auto"/>
        <w:jc w:val="center"/>
        <w:tblLook w:val="04A0"/>
      </w:tblPr>
      <w:tblGrid>
        <w:gridCol w:w="2845"/>
        <w:gridCol w:w="1346"/>
        <w:gridCol w:w="1497"/>
        <w:gridCol w:w="1170"/>
      </w:tblGrid>
      <w:tr w:rsidR="00B57970" w:rsidTr="009857E4">
        <w:trPr>
          <w:jc w:val="center"/>
        </w:trPr>
        <w:tc>
          <w:tcPr>
            <w:tcW w:w="2845" w:type="dxa"/>
            <w:shd w:val="clear" w:color="auto" w:fill="A6A6A6" w:themeFill="background1" w:themeFillShade="A6"/>
            <w:vAlign w:val="center"/>
          </w:tcPr>
          <w:p w:rsidR="00B57970" w:rsidRPr="002A43E5" w:rsidRDefault="00B57970" w:rsidP="009857E4">
            <w:pPr>
              <w:spacing w:line="360" w:lineRule="auto"/>
              <w:jc w:val="center"/>
              <w:rPr>
                <w:rFonts w:ascii="Arial" w:hAnsi="Arial" w:cs="Arial"/>
                <w:b/>
              </w:rPr>
            </w:pPr>
            <w:r w:rsidRPr="002A43E5">
              <w:rPr>
                <w:rFonts w:ascii="Arial" w:hAnsi="Arial" w:cs="Arial"/>
                <w:b/>
              </w:rPr>
              <w:t>Descripción</w:t>
            </w:r>
          </w:p>
        </w:tc>
        <w:tc>
          <w:tcPr>
            <w:tcW w:w="1346" w:type="dxa"/>
            <w:shd w:val="clear" w:color="auto" w:fill="A6A6A6" w:themeFill="background1" w:themeFillShade="A6"/>
            <w:vAlign w:val="center"/>
          </w:tcPr>
          <w:p w:rsidR="00B57970" w:rsidRPr="002A43E5" w:rsidRDefault="00B57970" w:rsidP="009857E4">
            <w:pPr>
              <w:spacing w:line="360" w:lineRule="auto"/>
              <w:jc w:val="center"/>
              <w:rPr>
                <w:rFonts w:ascii="Arial" w:hAnsi="Arial" w:cs="Arial"/>
                <w:b/>
              </w:rPr>
            </w:pPr>
            <w:r w:rsidRPr="002A43E5">
              <w:rPr>
                <w:rFonts w:ascii="Arial" w:hAnsi="Arial" w:cs="Arial"/>
                <w:b/>
              </w:rPr>
              <w:t>Km</w:t>
            </w:r>
            <w:r w:rsidRPr="002A43E5">
              <w:rPr>
                <w:rFonts w:ascii="Arial" w:hAnsi="Arial" w:cs="Arial"/>
                <w:b/>
                <w:vertAlign w:val="superscript"/>
              </w:rPr>
              <w:t>2</w:t>
            </w:r>
            <w:r w:rsidRPr="002A43E5">
              <w:rPr>
                <w:rFonts w:ascii="Arial" w:hAnsi="Arial" w:cs="Arial"/>
                <w:b/>
              </w:rPr>
              <w:t xml:space="preserve"> Uso</w:t>
            </w:r>
          </w:p>
        </w:tc>
        <w:tc>
          <w:tcPr>
            <w:tcW w:w="1497" w:type="dxa"/>
            <w:shd w:val="clear" w:color="auto" w:fill="A6A6A6" w:themeFill="background1" w:themeFillShade="A6"/>
            <w:vAlign w:val="center"/>
          </w:tcPr>
          <w:p w:rsidR="00B57970" w:rsidRPr="002A43E5" w:rsidRDefault="00B57970" w:rsidP="009857E4">
            <w:pPr>
              <w:spacing w:line="360" w:lineRule="auto"/>
              <w:jc w:val="center"/>
              <w:rPr>
                <w:rFonts w:ascii="Arial" w:hAnsi="Arial" w:cs="Arial"/>
                <w:b/>
              </w:rPr>
            </w:pPr>
            <w:r>
              <w:rPr>
                <w:rFonts w:ascii="Arial" w:hAnsi="Arial" w:cs="Arial"/>
                <w:b/>
              </w:rPr>
              <w:t>Hectáreas</w:t>
            </w:r>
          </w:p>
        </w:tc>
        <w:tc>
          <w:tcPr>
            <w:tcW w:w="1170" w:type="dxa"/>
            <w:shd w:val="clear" w:color="auto" w:fill="A6A6A6" w:themeFill="background1" w:themeFillShade="A6"/>
            <w:vAlign w:val="center"/>
          </w:tcPr>
          <w:p w:rsidR="00B57970" w:rsidRPr="002A43E5" w:rsidRDefault="00B57970" w:rsidP="009857E4">
            <w:pPr>
              <w:spacing w:line="360" w:lineRule="auto"/>
              <w:jc w:val="center"/>
              <w:rPr>
                <w:rFonts w:ascii="Arial" w:hAnsi="Arial" w:cs="Arial"/>
                <w:b/>
              </w:rPr>
            </w:pPr>
            <w:r>
              <w:rPr>
                <w:rFonts w:ascii="Arial" w:hAnsi="Arial" w:cs="Arial"/>
                <w:b/>
              </w:rPr>
              <w:t>%</w:t>
            </w:r>
          </w:p>
        </w:tc>
      </w:tr>
      <w:tr w:rsidR="00B57970" w:rsidTr="009857E4">
        <w:trPr>
          <w:jc w:val="center"/>
        </w:trPr>
        <w:tc>
          <w:tcPr>
            <w:tcW w:w="2845" w:type="dxa"/>
          </w:tcPr>
          <w:p w:rsidR="00B57970" w:rsidRDefault="00B57970" w:rsidP="009857E4">
            <w:pPr>
              <w:spacing w:line="360" w:lineRule="auto"/>
              <w:rPr>
                <w:rFonts w:ascii="Arial" w:hAnsi="Arial" w:cs="Arial"/>
              </w:rPr>
            </w:pPr>
            <w:r>
              <w:rPr>
                <w:rFonts w:ascii="Arial" w:hAnsi="Arial" w:cs="Arial"/>
              </w:rPr>
              <w:t>Agricultura limpia anual</w:t>
            </w:r>
          </w:p>
        </w:tc>
        <w:tc>
          <w:tcPr>
            <w:tcW w:w="1346" w:type="dxa"/>
            <w:vAlign w:val="center"/>
          </w:tcPr>
          <w:p w:rsidR="00B57970" w:rsidRDefault="00B57970" w:rsidP="009857E4">
            <w:pPr>
              <w:spacing w:line="360" w:lineRule="auto"/>
              <w:jc w:val="center"/>
              <w:rPr>
                <w:rFonts w:ascii="Arial" w:hAnsi="Arial" w:cs="Arial"/>
              </w:rPr>
            </w:pPr>
            <w:r>
              <w:rPr>
                <w:rFonts w:ascii="Arial" w:hAnsi="Arial" w:cs="Arial"/>
              </w:rPr>
              <w:t>4.42</w:t>
            </w:r>
          </w:p>
        </w:tc>
        <w:tc>
          <w:tcPr>
            <w:tcW w:w="1497" w:type="dxa"/>
            <w:vAlign w:val="center"/>
          </w:tcPr>
          <w:p w:rsidR="00B57970" w:rsidRDefault="00B57970" w:rsidP="009857E4">
            <w:pPr>
              <w:spacing w:line="360" w:lineRule="auto"/>
              <w:jc w:val="center"/>
              <w:rPr>
                <w:rFonts w:ascii="Arial" w:hAnsi="Arial" w:cs="Arial"/>
              </w:rPr>
            </w:pPr>
            <w:r>
              <w:rPr>
                <w:rFonts w:ascii="Arial" w:hAnsi="Arial" w:cs="Arial"/>
              </w:rPr>
              <w:t>442</w:t>
            </w:r>
          </w:p>
        </w:tc>
        <w:tc>
          <w:tcPr>
            <w:tcW w:w="1170" w:type="dxa"/>
            <w:vAlign w:val="center"/>
          </w:tcPr>
          <w:p w:rsidR="00B57970" w:rsidRDefault="00B57970" w:rsidP="009857E4">
            <w:pPr>
              <w:spacing w:line="360" w:lineRule="auto"/>
              <w:jc w:val="center"/>
              <w:rPr>
                <w:rFonts w:ascii="Arial" w:hAnsi="Arial" w:cs="Arial"/>
              </w:rPr>
            </w:pPr>
            <w:r>
              <w:rPr>
                <w:rFonts w:ascii="Arial" w:hAnsi="Arial" w:cs="Arial"/>
              </w:rPr>
              <w:t>72.0</w:t>
            </w:r>
          </w:p>
        </w:tc>
      </w:tr>
      <w:tr w:rsidR="00B57970" w:rsidTr="009857E4">
        <w:trPr>
          <w:jc w:val="center"/>
        </w:trPr>
        <w:tc>
          <w:tcPr>
            <w:tcW w:w="2845" w:type="dxa"/>
          </w:tcPr>
          <w:p w:rsidR="00B57970" w:rsidRDefault="00B57970" w:rsidP="009857E4">
            <w:pPr>
              <w:spacing w:line="360" w:lineRule="auto"/>
              <w:rPr>
                <w:rFonts w:ascii="Arial" w:hAnsi="Arial" w:cs="Arial"/>
              </w:rPr>
            </w:pPr>
            <w:r>
              <w:rPr>
                <w:rFonts w:ascii="Arial" w:hAnsi="Arial" w:cs="Arial"/>
              </w:rPr>
              <w:t>Coníferas</w:t>
            </w:r>
          </w:p>
        </w:tc>
        <w:tc>
          <w:tcPr>
            <w:tcW w:w="1346" w:type="dxa"/>
            <w:vAlign w:val="center"/>
          </w:tcPr>
          <w:p w:rsidR="00B57970" w:rsidRDefault="00B57970" w:rsidP="009857E4">
            <w:pPr>
              <w:spacing w:line="360" w:lineRule="auto"/>
              <w:jc w:val="center"/>
              <w:rPr>
                <w:rFonts w:ascii="Arial" w:hAnsi="Arial" w:cs="Arial"/>
              </w:rPr>
            </w:pPr>
            <w:r>
              <w:rPr>
                <w:rFonts w:ascii="Arial" w:hAnsi="Arial" w:cs="Arial"/>
              </w:rPr>
              <w:t>0.56</w:t>
            </w:r>
          </w:p>
        </w:tc>
        <w:tc>
          <w:tcPr>
            <w:tcW w:w="1497" w:type="dxa"/>
            <w:vAlign w:val="center"/>
          </w:tcPr>
          <w:p w:rsidR="00B57970" w:rsidRDefault="00B57970" w:rsidP="009857E4">
            <w:pPr>
              <w:spacing w:line="360" w:lineRule="auto"/>
              <w:jc w:val="center"/>
              <w:rPr>
                <w:rFonts w:ascii="Arial" w:hAnsi="Arial" w:cs="Arial"/>
              </w:rPr>
            </w:pPr>
            <w:r>
              <w:rPr>
                <w:rFonts w:ascii="Arial" w:hAnsi="Arial" w:cs="Arial"/>
              </w:rPr>
              <w:t>56</w:t>
            </w:r>
          </w:p>
        </w:tc>
        <w:tc>
          <w:tcPr>
            <w:tcW w:w="1170" w:type="dxa"/>
            <w:vAlign w:val="center"/>
          </w:tcPr>
          <w:p w:rsidR="00B57970" w:rsidRDefault="00B57970" w:rsidP="009857E4">
            <w:pPr>
              <w:spacing w:line="360" w:lineRule="auto"/>
              <w:jc w:val="center"/>
              <w:rPr>
                <w:rFonts w:ascii="Arial" w:hAnsi="Arial" w:cs="Arial"/>
              </w:rPr>
            </w:pPr>
            <w:r>
              <w:rPr>
                <w:rFonts w:ascii="Arial" w:hAnsi="Arial" w:cs="Arial"/>
              </w:rPr>
              <w:t>9.1</w:t>
            </w:r>
          </w:p>
        </w:tc>
      </w:tr>
      <w:tr w:rsidR="00B57970" w:rsidTr="009857E4">
        <w:trPr>
          <w:jc w:val="center"/>
        </w:trPr>
        <w:tc>
          <w:tcPr>
            <w:tcW w:w="2845" w:type="dxa"/>
          </w:tcPr>
          <w:p w:rsidR="00B57970" w:rsidRDefault="00B57970" w:rsidP="009857E4">
            <w:pPr>
              <w:spacing w:line="360" w:lineRule="auto"/>
              <w:rPr>
                <w:rFonts w:ascii="Arial" w:hAnsi="Arial" w:cs="Arial"/>
              </w:rPr>
            </w:pPr>
            <w:r>
              <w:rPr>
                <w:rFonts w:ascii="Arial" w:hAnsi="Arial" w:cs="Arial"/>
              </w:rPr>
              <w:t>Charral o matorral</w:t>
            </w:r>
          </w:p>
        </w:tc>
        <w:tc>
          <w:tcPr>
            <w:tcW w:w="1346" w:type="dxa"/>
            <w:vAlign w:val="center"/>
          </w:tcPr>
          <w:p w:rsidR="00B57970" w:rsidRDefault="00B57970" w:rsidP="009857E4">
            <w:pPr>
              <w:spacing w:line="360" w:lineRule="auto"/>
              <w:jc w:val="center"/>
              <w:rPr>
                <w:rFonts w:ascii="Arial" w:hAnsi="Arial" w:cs="Arial"/>
              </w:rPr>
            </w:pPr>
            <w:r>
              <w:rPr>
                <w:rFonts w:ascii="Arial" w:hAnsi="Arial" w:cs="Arial"/>
              </w:rPr>
              <w:t>0.15</w:t>
            </w:r>
          </w:p>
        </w:tc>
        <w:tc>
          <w:tcPr>
            <w:tcW w:w="1497" w:type="dxa"/>
            <w:vAlign w:val="center"/>
          </w:tcPr>
          <w:p w:rsidR="00B57970" w:rsidRDefault="00B57970" w:rsidP="009857E4">
            <w:pPr>
              <w:spacing w:line="360" w:lineRule="auto"/>
              <w:jc w:val="center"/>
              <w:rPr>
                <w:rFonts w:ascii="Arial" w:hAnsi="Arial" w:cs="Arial"/>
              </w:rPr>
            </w:pPr>
            <w:r>
              <w:rPr>
                <w:rFonts w:ascii="Arial" w:hAnsi="Arial" w:cs="Arial"/>
              </w:rPr>
              <w:t>15</w:t>
            </w:r>
          </w:p>
        </w:tc>
        <w:tc>
          <w:tcPr>
            <w:tcW w:w="1170" w:type="dxa"/>
            <w:vAlign w:val="center"/>
          </w:tcPr>
          <w:p w:rsidR="00B57970" w:rsidRDefault="00B57970" w:rsidP="009857E4">
            <w:pPr>
              <w:spacing w:line="360" w:lineRule="auto"/>
              <w:jc w:val="center"/>
              <w:rPr>
                <w:rFonts w:ascii="Arial" w:hAnsi="Arial" w:cs="Arial"/>
              </w:rPr>
            </w:pPr>
            <w:r>
              <w:rPr>
                <w:rFonts w:ascii="Arial" w:hAnsi="Arial" w:cs="Arial"/>
              </w:rPr>
              <w:t>2.4</w:t>
            </w:r>
          </w:p>
        </w:tc>
      </w:tr>
      <w:tr w:rsidR="00B57970" w:rsidTr="009857E4">
        <w:trPr>
          <w:jc w:val="center"/>
        </w:trPr>
        <w:tc>
          <w:tcPr>
            <w:tcW w:w="2845" w:type="dxa"/>
          </w:tcPr>
          <w:p w:rsidR="00B57970" w:rsidRDefault="00B57970" w:rsidP="009857E4">
            <w:pPr>
              <w:spacing w:line="360" w:lineRule="auto"/>
              <w:rPr>
                <w:rFonts w:ascii="Arial" w:hAnsi="Arial" w:cs="Arial"/>
              </w:rPr>
            </w:pPr>
            <w:r>
              <w:rPr>
                <w:rFonts w:ascii="Arial" w:hAnsi="Arial" w:cs="Arial"/>
              </w:rPr>
              <w:t>Café</w:t>
            </w:r>
          </w:p>
        </w:tc>
        <w:tc>
          <w:tcPr>
            <w:tcW w:w="1346" w:type="dxa"/>
            <w:vAlign w:val="center"/>
          </w:tcPr>
          <w:p w:rsidR="00B57970" w:rsidRDefault="00B57970" w:rsidP="009857E4">
            <w:pPr>
              <w:spacing w:line="360" w:lineRule="auto"/>
              <w:jc w:val="center"/>
              <w:rPr>
                <w:rFonts w:ascii="Arial" w:hAnsi="Arial" w:cs="Arial"/>
              </w:rPr>
            </w:pPr>
            <w:r>
              <w:rPr>
                <w:rFonts w:ascii="Arial" w:hAnsi="Arial" w:cs="Arial"/>
              </w:rPr>
              <w:t>0.89</w:t>
            </w:r>
          </w:p>
        </w:tc>
        <w:tc>
          <w:tcPr>
            <w:tcW w:w="1497" w:type="dxa"/>
            <w:vAlign w:val="center"/>
          </w:tcPr>
          <w:p w:rsidR="00B57970" w:rsidRDefault="00B57970" w:rsidP="009857E4">
            <w:pPr>
              <w:spacing w:line="360" w:lineRule="auto"/>
              <w:jc w:val="center"/>
              <w:rPr>
                <w:rFonts w:ascii="Arial" w:hAnsi="Arial" w:cs="Arial"/>
              </w:rPr>
            </w:pPr>
            <w:r>
              <w:rPr>
                <w:rFonts w:ascii="Arial" w:hAnsi="Arial" w:cs="Arial"/>
              </w:rPr>
              <w:t>89</w:t>
            </w:r>
          </w:p>
        </w:tc>
        <w:tc>
          <w:tcPr>
            <w:tcW w:w="1170" w:type="dxa"/>
            <w:vAlign w:val="center"/>
          </w:tcPr>
          <w:p w:rsidR="00B57970" w:rsidRDefault="00B57970" w:rsidP="009857E4">
            <w:pPr>
              <w:spacing w:line="360" w:lineRule="auto"/>
              <w:jc w:val="center"/>
              <w:rPr>
                <w:rFonts w:ascii="Arial" w:hAnsi="Arial" w:cs="Arial"/>
              </w:rPr>
            </w:pPr>
            <w:r>
              <w:rPr>
                <w:rFonts w:ascii="Arial" w:hAnsi="Arial" w:cs="Arial"/>
              </w:rPr>
              <w:t>14.5</w:t>
            </w:r>
          </w:p>
        </w:tc>
      </w:tr>
      <w:tr w:rsidR="00B57970" w:rsidTr="009857E4">
        <w:trPr>
          <w:jc w:val="center"/>
        </w:trPr>
        <w:tc>
          <w:tcPr>
            <w:tcW w:w="2845" w:type="dxa"/>
          </w:tcPr>
          <w:p w:rsidR="00B57970" w:rsidRDefault="00B57970" w:rsidP="009857E4">
            <w:pPr>
              <w:spacing w:line="360" w:lineRule="auto"/>
              <w:rPr>
                <w:rFonts w:ascii="Arial" w:hAnsi="Arial" w:cs="Arial"/>
              </w:rPr>
            </w:pPr>
            <w:r>
              <w:rPr>
                <w:rFonts w:ascii="Arial" w:hAnsi="Arial" w:cs="Arial"/>
              </w:rPr>
              <w:t>Centros poblados</w:t>
            </w:r>
          </w:p>
        </w:tc>
        <w:tc>
          <w:tcPr>
            <w:tcW w:w="1346" w:type="dxa"/>
            <w:vAlign w:val="center"/>
          </w:tcPr>
          <w:p w:rsidR="00B57970" w:rsidRDefault="00B57970" w:rsidP="009857E4">
            <w:pPr>
              <w:spacing w:line="360" w:lineRule="auto"/>
              <w:jc w:val="center"/>
              <w:rPr>
                <w:rFonts w:ascii="Arial" w:hAnsi="Arial" w:cs="Arial"/>
              </w:rPr>
            </w:pPr>
            <w:r>
              <w:rPr>
                <w:rFonts w:ascii="Arial" w:hAnsi="Arial" w:cs="Arial"/>
              </w:rPr>
              <w:t>0.12</w:t>
            </w:r>
          </w:p>
        </w:tc>
        <w:tc>
          <w:tcPr>
            <w:tcW w:w="1497" w:type="dxa"/>
            <w:vAlign w:val="center"/>
          </w:tcPr>
          <w:p w:rsidR="00B57970" w:rsidRDefault="00B57970" w:rsidP="009857E4">
            <w:pPr>
              <w:spacing w:line="360" w:lineRule="auto"/>
              <w:jc w:val="center"/>
              <w:rPr>
                <w:rFonts w:ascii="Arial" w:hAnsi="Arial" w:cs="Arial"/>
              </w:rPr>
            </w:pPr>
            <w:r>
              <w:rPr>
                <w:rFonts w:ascii="Arial" w:hAnsi="Arial" w:cs="Arial"/>
              </w:rPr>
              <w:t>12</w:t>
            </w:r>
          </w:p>
        </w:tc>
        <w:tc>
          <w:tcPr>
            <w:tcW w:w="1170" w:type="dxa"/>
            <w:vAlign w:val="center"/>
          </w:tcPr>
          <w:p w:rsidR="00B57970" w:rsidRDefault="00B57970" w:rsidP="009857E4">
            <w:pPr>
              <w:spacing w:line="360" w:lineRule="auto"/>
              <w:jc w:val="center"/>
              <w:rPr>
                <w:rFonts w:ascii="Arial" w:hAnsi="Arial" w:cs="Arial"/>
              </w:rPr>
            </w:pPr>
            <w:r>
              <w:rPr>
                <w:rFonts w:ascii="Arial" w:hAnsi="Arial" w:cs="Arial"/>
              </w:rPr>
              <w:t>2.0</w:t>
            </w:r>
          </w:p>
        </w:tc>
      </w:tr>
      <w:tr w:rsidR="00B57970" w:rsidTr="009857E4">
        <w:trPr>
          <w:jc w:val="center"/>
        </w:trPr>
        <w:tc>
          <w:tcPr>
            <w:tcW w:w="2845" w:type="dxa"/>
            <w:vAlign w:val="center"/>
          </w:tcPr>
          <w:p w:rsidR="00B57970" w:rsidRPr="002A43E5" w:rsidRDefault="00B57970" w:rsidP="009857E4">
            <w:pPr>
              <w:spacing w:line="360" w:lineRule="auto"/>
              <w:jc w:val="center"/>
              <w:rPr>
                <w:rFonts w:ascii="Arial" w:hAnsi="Arial" w:cs="Arial"/>
                <w:b/>
              </w:rPr>
            </w:pPr>
            <w:r w:rsidRPr="002A43E5">
              <w:rPr>
                <w:rFonts w:ascii="Arial" w:hAnsi="Arial" w:cs="Arial"/>
                <w:b/>
              </w:rPr>
              <w:t>Total</w:t>
            </w:r>
          </w:p>
        </w:tc>
        <w:tc>
          <w:tcPr>
            <w:tcW w:w="1346" w:type="dxa"/>
            <w:vAlign w:val="center"/>
          </w:tcPr>
          <w:p w:rsidR="00B57970" w:rsidRPr="002A43E5" w:rsidRDefault="00B57970" w:rsidP="009857E4">
            <w:pPr>
              <w:spacing w:line="360" w:lineRule="auto"/>
              <w:jc w:val="center"/>
              <w:rPr>
                <w:rFonts w:ascii="Arial" w:hAnsi="Arial" w:cs="Arial"/>
                <w:b/>
              </w:rPr>
            </w:pPr>
            <w:r w:rsidRPr="002A43E5">
              <w:rPr>
                <w:rFonts w:ascii="Arial" w:hAnsi="Arial" w:cs="Arial"/>
                <w:b/>
              </w:rPr>
              <w:t>6.14</w:t>
            </w:r>
          </w:p>
        </w:tc>
        <w:tc>
          <w:tcPr>
            <w:tcW w:w="1497" w:type="dxa"/>
            <w:vAlign w:val="center"/>
          </w:tcPr>
          <w:p w:rsidR="00B57970" w:rsidRPr="002A43E5" w:rsidRDefault="00B57970" w:rsidP="009857E4">
            <w:pPr>
              <w:spacing w:line="360" w:lineRule="auto"/>
              <w:jc w:val="center"/>
              <w:rPr>
                <w:rFonts w:ascii="Arial" w:hAnsi="Arial" w:cs="Arial"/>
                <w:b/>
              </w:rPr>
            </w:pPr>
            <w:r>
              <w:rPr>
                <w:rFonts w:ascii="Arial" w:hAnsi="Arial" w:cs="Arial"/>
                <w:b/>
              </w:rPr>
              <w:t>614</w:t>
            </w:r>
          </w:p>
        </w:tc>
        <w:tc>
          <w:tcPr>
            <w:tcW w:w="1170" w:type="dxa"/>
            <w:vAlign w:val="center"/>
          </w:tcPr>
          <w:p w:rsidR="00B57970" w:rsidRPr="002A43E5" w:rsidRDefault="00B57970" w:rsidP="009857E4">
            <w:pPr>
              <w:spacing w:line="360" w:lineRule="auto"/>
              <w:jc w:val="center"/>
              <w:rPr>
                <w:rFonts w:ascii="Arial" w:hAnsi="Arial" w:cs="Arial"/>
                <w:b/>
              </w:rPr>
            </w:pPr>
            <w:r>
              <w:rPr>
                <w:rFonts w:ascii="Arial" w:hAnsi="Arial" w:cs="Arial"/>
                <w:b/>
              </w:rPr>
              <w:t>100.0</w:t>
            </w:r>
          </w:p>
        </w:tc>
      </w:tr>
    </w:tbl>
    <w:p w:rsidR="00B57970" w:rsidRDefault="00B57970" w:rsidP="00B57970">
      <w:pPr>
        <w:spacing w:line="360" w:lineRule="auto"/>
        <w:jc w:val="both"/>
        <w:rPr>
          <w:rFonts w:ascii="Arial" w:hAnsi="Arial" w:cs="Arial"/>
        </w:rPr>
      </w:pPr>
    </w:p>
    <w:p w:rsidR="00B57970" w:rsidRPr="00B16DB2" w:rsidRDefault="00B57970" w:rsidP="00B57970">
      <w:pPr>
        <w:spacing w:line="360" w:lineRule="auto"/>
        <w:jc w:val="both"/>
        <w:rPr>
          <w:rFonts w:ascii="Arial" w:hAnsi="Arial" w:cs="Arial"/>
        </w:rPr>
      </w:pPr>
      <w:r>
        <w:rPr>
          <w:rFonts w:ascii="Arial" w:hAnsi="Arial" w:cs="Arial"/>
        </w:rPr>
        <w:t xml:space="preserve">            </w:t>
      </w:r>
      <w:r w:rsidRPr="00B16DB2">
        <w:rPr>
          <w:rFonts w:ascii="Arial" w:hAnsi="Arial" w:cs="Arial"/>
        </w:rPr>
        <w:t>Fuente: MAGA, 2007.</w:t>
      </w:r>
    </w:p>
    <w:p w:rsidR="00B57970" w:rsidRPr="00553307" w:rsidRDefault="00B57970" w:rsidP="00B57970">
      <w:pPr>
        <w:autoSpaceDE w:val="0"/>
        <w:autoSpaceDN w:val="0"/>
        <w:adjustRightInd w:val="0"/>
        <w:spacing w:line="360" w:lineRule="auto"/>
        <w:ind w:left="284"/>
        <w:jc w:val="both"/>
        <w:rPr>
          <w:rFonts w:ascii="Arial" w:hAnsi="Arial" w:cs="Arial"/>
          <w:sz w:val="14"/>
          <w:szCs w:val="18"/>
        </w:rPr>
      </w:pPr>
    </w:p>
    <w:p w:rsidR="00B57970" w:rsidRDefault="00B57970" w:rsidP="00B57970">
      <w:pPr>
        <w:autoSpaceDE w:val="0"/>
        <w:autoSpaceDN w:val="0"/>
        <w:adjustRightInd w:val="0"/>
        <w:spacing w:line="360" w:lineRule="auto"/>
        <w:ind w:left="284"/>
        <w:jc w:val="both"/>
        <w:rPr>
          <w:rFonts w:ascii="Arial" w:hAnsi="Arial" w:cs="Arial"/>
          <w:szCs w:val="18"/>
        </w:rPr>
      </w:pPr>
      <w:r w:rsidRPr="007F66EB">
        <w:rPr>
          <w:rFonts w:ascii="Arial" w:hAnsi="Arial" w:cs="Arial"/>
          <w:szCs w:val="18"/>
        </w:rPr>
        <w:t>Los bosques que todavía permanecen son ralos y escasos y los porcentajes de área que ocupan son menores a las áreas cultivadas. Por ser suelos con vocación eminentemente forestal, el recurso suelo se está utilizando en forma inapropiada. El avance de la frontera agrícola provoca que el recurso forestal se pueda agotar en corto tiempo, por lo que se requiere medidas para contrar</w:t>
      </w:r>
      <w:r w:rsidR="00B22AB8">
        <w:rPr>
          <w:rFonts w:ascii="Arial" w:hAnsi="Arial" w:cs="Arial"/>
          <w:szCs w:val="18"/>
        </w:rPr>
        <w:t>restar este grave problema. (CODEDE</w:t>
      </w:r>
      <w:r w:rsidRPr="007F66EB">
        <w:rPr>
          <w:rFonts w:ascii="Arial" w:hAnsi="Arial" w:cs="Arial"/>
          <w:szCs w:val="18"/>
        </w:rPr>
        <w:t>, 2008)</w:t>
      </w: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Pr="007F66EB" w:rsidRDefault="00B57970" w:rsidP="00B57970">
      <w:pPr>
        <w:autoSpaceDE w:val="0"/>
        <w:autoSpaceDN w:val="0"/>
        <w:adjustRightInd w:val="0"/>
        <w:spacing w:line="360" w:lineRule="auto"/>
        <w:ind w:left="284"/>
        <w:jc w:val="both"/>
        <w:rPr>
          <w:rFonts w:ascii="Arial" w:hAnsi="Arial" w:cs="Arial"/>
          <w:szCs w:val="18"/>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lastRenderedPageBreak/>
        <w:t>Hidrología</w:t>
      </w:r>
    </w:p>
    <w:p w:rsidR="00B57970" w:rsidRDefault="00B57970" w:rsidP="00B57970">
      <w:pPr>
        <w:autoSpaceDE w:val="0"/>
        <w:autoSpaceDN w:val="0"/>
        <w:adjustRightInd w:val="0"/>
        <w:spacing w:line="360" w:lineRule="auto"/>
        <w:ind w:left="284"/>
        <w:jc w:val="both"/>
        <w:rPr>
          <w:rFonts w:ascii="Arial" w:hAnsi="Arial" w:cs="Arial"/>
          <w:szCs w:val="18"/>
        </w:rPr>
      </w:pPr>
      <w:r w:rsidRPr="00C5625C">
        <w:rPr>
          <w:rFonts w:ascii="Arial" w:hAnsi="Arial" w:cs="Arial"/>
          <w:szCs w:val="18"/>
        </w:rPr>
        <w:t>San Pablo La Laguna cuenta tres ríos, Pasiw</w:t>
      </w:r>
      <w:r>
        <w:rPr>
          <w:rFonts w:ascii="Arial" w:hAnsi="Arial" w:cs="Arial"/>
          <w:szCs w:val="18"/>
        </w:rPr>
        <w:t>a</w:t>
      </w:r>
      <w:r w:rsidRPr="00C5625C">
        <w:rPr>
          <w:rFonts w:ascii="Arial" w:hAnsi="Arial" w:cs="Arial"/>
          <w:szCs w:val="18"/>
        </w:rPr>
        <w:t>an, Panimab’on y Chinimab’ey, localizados a un</w:t>
      </w:r>
      <w:r>
        <w:rPr>
          <w:rFonts w:ascii="Arial" w:hAnsi="Arial" w:cs="Arial"/>
          <w:szCs w:val="18"/>
        </w:rPr>
        <w:t xml:space="preserve"> </w:t>
      </w:r>
      <w:r w:rsidRPr="00C5625C">
        <w:rPr>
          <w:rFonts w:ascii="Arial" w:hAnsi="Arial" w:cs="Arial"/>
          <w:szCs w:val="18"/>
        </w:rPr>
        <w:t>kilómetro del área urbana en dirección a Santa Clara La Laguna. Sus cauces en la época de invierno son</w:t>
      </w:r>
      <w:r>
        <w:rPr>
          <w:rFonts w:ascii="Arial" w:hAnsi="Arial" w:cs="Arial"/>
          <w:szCs w:val="18"/>
        </w:rPr>
        <w:t xml:space="preserve"> </w:t>
      </w:r>
      <w:r w:rsidRPr="00C5625C">
        <w:rPr>
          <w:rFonts w:ascii="Arial" w:hAnsi="Arial" w:cs="Arial"/>
          <w:szCs w:val="18"/>
        </w:rPr>
        <w:t>fluidos y en época de verano permanecen secos.</w:t>
      </w:r>
    </w:p>
    <w:p w:rsidR="00B57970" w:rsidRDefault="00B57970" w:rsidP="00B57970">
      <w:pPr>
        <w:autoSpaceDE w:val="0"/>
        <w:autoSpaceDN w:val="0"/>
        <w:adjustRightInd w:val="0"/>
        <w:spacing w:line="360" w:lineRule="auto"/>
        <w:ind w:left="284"/>
        <w:jc w:val="both"/>
        <w:rPr>
          <w:rFonts w:ascii="Arial" w:hAnsi="Arial" w:cs="Arial"/>
          <w:szCs w:val="18"/>
        </w:rPr>
      </w:pPr>
    </w:p>
    <w:p w:rsidR="00B57970" w:rsidRDefault="00B57970" w:rsidP="00B57970">
      <w:pPr>
        <w:autoSpaceDE w:val="0"/>
        <w:autoSpaceDN w:val="0"/>
        <w:adjustRightInd w:val="0"/>
        <w:spacing w:line="360" w:lineRule="auto"/>
        <w:ind w:left="284"/>
        <w:jc w:val="both"/>
        <w:rPr>
          <w:rFonts w:ascii="Arial" w:hAnsi="Arial" w:cs="Arial"/>
          <w:szCs w:val="18"/>
        </w:rPr>
      </w:pPr>
      <w:r w:rsidRPr="00C5625C">
        <w:rPr>
          <w:rFonts w:ascii="Arial" w:hAnsi="Arial" w:cs="Arial"/>
          <w:szCs w:val="18"/>
        </w:rPr>
        <w:t>Presenta también varios nacimientos y fuentes de agua de mucha importancia, cuyos nombres son:</w:t>
      </w:r>
      <w:r>
        <w:rPr>
          <w:rFonts w:ascii="Arial" w:hAnsi="Arial" w:cs="Arial"/>
          <w:szCs w:val="18"/>
        </w:rPr>
        <w:t xml:space="preserve"> </w:t>
      </w:r>
      <w:r w:rsidRPr="00C5625C">
        <w:rPr>
          <w:rFonts w:ascii="Arial" w:hAnsi="Arial" w:cs="Arial"/>
          <w:szCs w:val="18"/>
        </w:rPr>
        <w:t>Parutzancoy, XesaK’abaj, Tzanq´anaq, Xepoj, Panimajuyú, Pachijul, Chuachaqiij choy, Paquip, Pakotz’iij,</w:t>
      </w:r>
      <w:r>
        <w:rPr>
          <w:rFonts w:ascii="Arial" w:hAnsi="Arial" w:cs="Arial"/>
          <w:szCs w:val="18"/>
        </w:rPr>
        <w:t xml:space="preserve"> </w:t>
      </w:r>
      <w:r w:rsidRPr="00C5625C">
        <w:rPr>
          <w:rFonts w:ascii="Arial" w:hAnsi="Arial" w:cs="Arial"/>
          <w:szCs w:val="18"/>
        </w:rPr>
        <w:t>Chui aj’, Chirij batz bal’ y Xepakam´an. Estas fuentes de agua son aprovechadas para surtir del vital</w:t>
      </w:r>
      <w:r>
        <w:rPr>
          <w:rFonts w:ascii="Arial" w:hAnsi="Arial" w:cs="Arial"/>
          <w:szCs w:val="18"/>
        </w:rPr>
        <w:t xml:space="preserve"> </w:t>
      </w:r>
      <w:r w:rsidRPr="00C5625C">
        <w:rPr>
          <w:rFonts w:ascii="Arial" w:hAnsi="Arial" w:cs="Arial"/>
          <w:szCs w:val="18"/>
        </w:rPr>
        <w:t>líquido a la población, aunque el recurso hídrico más importante del Municipio es el Lago de Atitlán.</w:t>
      </w:r>
      <w:r>
        <w:rPr>
          <w:rFonts w:ascii="Arial" w:hAnsi="Arial" w:cs="Arial"/>
          <w:szCs w:val="18"/>
        </w:rPr>
        <w:t xml:space="preserve"> (CODEDE, 2008)</w:t>
      </w:r>
    </w:p>
    <w:p w:rsidR="00B57970" w:rsidRPr="002B3646" w:rsidRDefault="00B57970" w:rsidP="00B57970">
      <w:pPr>
        <w:autoSpaceDE w:val="0"/>
        <w:autoSpaceDN w:val="0"/>
        <w:adjustRightInd w:val="0"/>
        <w:spacing w:line="360" w:lineRule="auto"/>
        <w:jc w:val="both"/>
        <w:rPr>
          <w:rFonts w:ascii="Arial" w:hAnsi="Arial" w:cs="Arial"/>
          <w:szCs w:val="18"/>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 xml:space="preserve">Clima </w:t>
      </w:r>
    </w:p>
    <w:p w:rsidR="00B57970" w:rsidRPr="002B3646" w:rsidRDefault="00B57970" w:rsidP="00B57970">
      <w:pPr>
        <w:autoSpaceDE w:val="0"/>
        <w:autoSpaceDN w:val="0"/>
        <w:adjustRightInd w:val="0"/>
        <w:spacing w:line="360" w:lineRule="auto"/>
        <w:ind w:left="284"/>
        <w:jc w:val="both"/>
        <w:rPr>
          <w:rFonts w:ascii="Arial" w:hAnsi="Arial" w:cs="Arial"/>
          <w:szCs w:val="18"/>
        </w:rPr>
      </w:pPr>
      <w:r w:rsidRPr="00AD4B5A">
        <w:rPr>
          <w:rFonts w:ascii="Arial" w:hAnsi="Arial" w:cs="Arial"/>
          <w:szCs w:val="18"/>
        </w:rPr>
        <w:t>Tiene clima templado, con invierno benigno húmedo, y las temperaturas oscilan entre 10</w:t>
      </w:r>
      <w:r>
        <w:rPr>
          <w:rFonts w:ascii="Arial" w:hAnsi="Arial" w:cs="Arial"/>
          <w:szCs w:val="18"/>
        </w:rPr>
        <w:t xml:space="preserve"> </w:t>
      </w:r>
      <w:r w:rsidRPr="00AD4B5A">
        <w:rPr>
          <w:rFonts w:ascii="Arial" w:hAnsi="Arial" w:cs="Arial"/>
          <w:szCs w:val="18"/>
        </w:rPr>
        <w:t>ºC</w:t>
      </w:r>
      <w:r>
        <w:rPr>
          <w:rFonts w:ascii="Arial" w:hAnsi="Arial" w:cs="Arial"/>
          <w:szCs w:val="18"/>
        </w:rPr>
        <w:t xml:space="preserve"> </w:t>
      </w:r>
      <w:r w:rsidRPr="00AD4B5A">
        <w:rPr>
          <w:rFonts w:ascii="Arial" w:hAnsi="Arial" w:cs="Arial"/>
          <w:szCs w:val="18"/>
        </w:rPr>
        <w:t>y 20</w:t>
      </w:r>
      <w:r>
        <w:rPr>
          <w:rFonts w:ascii="Arial" w:hAnsi="Arial" w:cs="Arial"/>
          <w:szCs w:val="18"/>
        </w:rPr>
        <w:t xml:space="preserve"> </w:t>
      </w:r>
      <w:r w:rsidRPr="00AD4B5A">
        <w:rPr>
          <w:rFonts w:ascii="Arial" w:hAnsi="Arial" w:cs="Arial"/>
          <w:szCs w:val="18"/>
        </w:rPr>
        <w:t>ºC. Este clima hace posible la existencia de diversidad de flora y fauna en todo el municipio.</w:t>
      </w:r>
      <w:r w:rsidRPr="00460B3C">
        <w:rPr>
          <w:rFonts w:ascii="Arial" w:hAnsi="Arial" w:cs="Arial"/>
          <w:szCs w:val="18"/>
        </w:rPr>
        <w:t xml:space="preserve"> </w:t>
      </w:r>
      <w:r w:rsidRPr="00AD4B5A">
        <w:rPr>
          <w:rFonts w:ascii="Arial" w:hAnsi="Arial" w:cs="Arial"/>
          <w:szCs w:val="18"/>
        </w:rPr>
        <w:t>La precipitación pluvial va de 1,200 milímetros a 1,300 milímetros anuales, distribuidos en los meses de mayo a noviembre.</w:t>
      </w:r>
      <w:r>
        <w:rPr>
          <w:rFonts w:ascii="Arial" w:hAnsi="Arial" w:cs="Arial"/>
          <w:szCs w:val="18"/>
        </w:rPr>
        <w:t xml:space="preserve"> (CODEDE, 2008)</w:t>
      </w:r>
    </w:p>
    <w:p w:rsidR="00B57970" w:rsidRPr="00AD4B5A" w:rsidRDefault="00B57970" w:rsidP="00B57970">
      <w:pPr>
        <w:autoSpaceDE w:val="0"/>
        <w:autoSpaceDN w:val="0"/>
        <w:adjustRightInd w:val="0"/>
        <w:spacing w:line="360" w:lineRule="auto"/>
        <w:jc w:val="both"/>
        <w:rPr>
          <w:rFonts w:ascii="Arial" w:hAnsi="Arial" w:cs="Arial"/>
          <w:szCs w:val="18"/>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 xml:space="preserve">Zona de Vida </w:t>
      </w:r>
    </w:p>
    <w:p w:rsidR="00B57970" w:rsidRPr="007D7B79" w:rsidRDefault="00B57970" w:rsidP="00B57970">
      <w:pPr>
        <w:autoSpaceDE w:val="0"/>
        <w:autoSpaceDN w:val="0"/>
        <w:adjustRightInd w:val="0"/>
        <w:spacing w:line="360" w:lineRule="auto"/>
        <w:ind w:left="284"/>
        <w:jc w:val="both"/>
        <w:rPr>
          <w:rFonts w:ascii="Arial" w:hAnsi="Arial" w:cs="Arial"/>
          <w:szCs w:val="18"/>
        </w:rPr>
      </w:pPr>
      <w:r w:rsidRPr="007D7B79">
        <w:rPr>
          <w:rFonts w:ascii="Arial" w:hAnsi="Arial" w:cs="Arial"/>
          <w:szCs w:val="18"/>
        </w:rPr>
        <w:t xml:space="preserve">La región de San Pablo La Laguna se encuentra en la Zona de vida Bosque Húmedo Montano Bajo Subtropical simbolizado bhMB. </w:t>
      </w:r>
      <w:r>
        <w:rPr>
          <w:rFonts w:ascii="Arial" w:hAnsi="Arial" w:cs="Arial"/>
          <w:szCs w:val="18"/>
        </w:rPr>
        <w:t>(</w:t>
      </w:r>
      <w:r w:rsidRPr="004325FF">
        <w:rPr>
          <w:rFonts w:ascii="Arial" w:hAnsi="Arial" w:cs="Arial"/>
          <w:szCs w:val="22"/>
        </w:rPr>
        <w:t>Holdridge</w:t>
      </w:r>
      <w:r>
        <w:rPr>
          <w:rFonts w:ascii="Arial" w:hAnsi="Arial" w:cs="Arial"/>
          <w:szCs w:val="22"/>
        </w:rPr>
        <w:t xml:space="preserve">, 1978). </w:t>
      </w:r>
      <w:r w:rsidRPr="007D7B79">
        <w:rPr>
          <w:rFonts w:ascii="Arial" w:hAnsi="Arial" w:cs="Arial"/>
          <w:szCs w:val="18"/>
        </w:rPr>
        <w:t xml:space="preserve"> </w:t>
      </w:r>
      <w:r>
        <w:rPr>
          <w:rFonts w:ascii="Arial" w:hAnsi="Arial" w:cs="Arial"/>
          <w:szCs w:val="18"/>
        </w:rPr>
        <w:t>La</w:t>
      </w:r>
      <w:r w:rsidRPr="007D7B79">
        <w:rPr>
          <w:rFonts w:ascii="Arial" w:hAnsi="Arial" w:cs="Arial"/>
          <w:szCs w:val="18"/>
        </w:rPr>
        <w:t xml:space="preserve"> precipitación promedio </w:t>
      </w:r>
      <w:r>
        <w:rPr>
          <w:rFonts w:ascii="Arial" w:hAnsi="Arial" w:cs="Arial"/>
          <w:szCs w:val="18"/>
        </w:rPr>
        <w:t xml:space="preserve">es </w:t>
      </w:r>
      <w:r w:rsidRPr="007D7B79">
        <w:rPr>
          <w:rFonts w:ascii="Arial" w:hAnsi="Arial" w:cs="Arial"/>
          <w:szCs w:val="18"/>
        </w:rPr>
        <w:t>de 1,344 mm, la biotemperatura oscila entre los 15 a 23 °C. La evapotranspiración potencial puede estimarse en promedio de 0.75. (Cruz, 1982)</w:t>
      </w:r>
    </w:p>
    <w:p w:rsidR="00B57970" w:rsidRPr="00980569" w:rsidRDefault="00B57970" w:rsidP="00B57970">
      <w:pPr>
        <w:pStyle w:val="Prrafodelista"/>
        <w:ind w:left="426"/>
        <w:rPr>
          <w:rFonts w:ascii="Arial" w:hAnsi="Arial" w:cs="Arial"/>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 xml:space="preserve"> Altura</w:t>
      </w:r>
    </w:p>
    <w:p w:rsidR="00B57970" w:rsidRPr="00980569" w:rsidRDefault="00B57970" w:rsidP="00B57970">
      <w:pPr>
        <w:autoSpaceDE w:val="0"/>
        <w:autoSpaceDN w:val="0"/>
        <w:adjustRightInd w:val="0"/>
        <w:spacing w:line="360" w:lineRule="auto"/>
        <w:ind w:left="284"/>
        <w:jc w:val="both"/>
        <w:rPr>
          <w:rFonts w:ascii="Arial" w:hAnsi="Arial" w:cs="Arial"/>
          <w:szCs w:val="18"/>
        </w:rPr>
      </w:pPr>
      <w:r w:rsidRPr="00980569">
        <w:rPr>
          <w:rFonts w:ascii="Arial" w:hAnsi="Arial" w:cs="Arial"/>
          <w:szCs w:val="18"/>
        </w:rPr>
        <w:t>En el Municipio de San Pablo La Laguna, la altitud oscila entre 1,550 y 2,400 met</w:t>
      </w:r>
      <w:r>
        <w:rPr>
          <w:rFonts w:ascii="Arial" w:hAnsi="Arial" w:cs="Arial"/>
          <w:szCs w:val="18"/>
        </w:rPr>
        <w:t>ros sobre el nivel del mar. (CODEDE,</w:t>
      </w:r>
      <w:r w:rsidRPr="00980569">
        <w:rPr>
          <w:rFonts w:ascii="Arial" w:hAnsi="Arial" w:cs="Arial"/>
          <w:szCs w:val="18"/>
        </w:rPr>
        <w:t xml:space="preserve"> 2008)</w:t>
      </w:r>
    </w:p>
    <w:p w:rsidR="00B57970" w:rsidRDefault="00B57970" w:rsidP="00B57970">
      <w:pPr>
        <w:pStyle w:val="Prrafodelista"/>
        <w:ind w:left="426"/>
        <w:rPr>
          <w:rFonts w:ascii="Arial" w:hAnsi="Arial" w:cs="Arial"/>
        </w:rPr>
      </w:pPr>
    </w:p>
    <w:p w:rsidR="00B57970" w:rsidRPr="00277F5B" w:rsidRDefault="00B57970" w:rsidP="001C3181">
      <w:pPr>
        <w:pStyle w:val="Prrafodelista"/>
        <w:numPr>
          <w:ilvl w:val="0"/>
          <w:numId w:val="40"/>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Vegetación y Fauna</w:t>
      </w:r>
    </w:p>
    <w:p w:rsidR="00B57970" w:rsidRPr="00980569" w:rsidRDefault="00B57970" w:rsidP="001C3181">
      <w:pPr>
        <w:pStyle w:val="Prrafodelista"/>
        <w:numPr>
          <w:ilvl w:val="0"/>
          <w:numId w:val="23"/>
        </w:numPr>
        <w:spacing w:line="360" w:lineRule="auto"/>
        <w:ind w:left="426" w:hanging="284"/>
        <w:jc w:val="both"/>
        <w:rPr>
          <w:rFonts w:ascii="Arial" w:hAnsi="Arial" w:cs="Arial"/>
        </w:rPr>
      </w:pPr>
      <w:r w:rsidRPr="00980569">
        <w:rPr>
          <w:rFonts w:ascii="Arial" w:hAnsi="Arial" w:cs="Arial"/>
        </w:rPr>
        <w:t>Flora</w:t>
      </w:r>
    </w:p>
    <w:p w:rsidR="00B57970" w:rsidRPr="00980569" w:rsidRDefault="00B57970" w:rsidP="00B57970">
      <w:pPr>
        <w:autoSpaceDE w:val="0"/>
        <w:autoSpaceDN w:val="0"/>
        <w:adjustRightInd w:val="0"/>
        <w:spacing w:line="360" w:lineRule="auto"/>
        <w:ind w:left="142"/>
        <w:jc w:val="both"/>
        <w:rPr>
          <w:rFonts w:ascii="Arial" w:hAnsi="Arial" w:cs="Arial"/>
        </w:rPr>
      </w:pPr>
      <w:r w:rsidRPr="00980569">
        <w:rPr>
          <w:rFonts w:ascii="Arial" w:hAnsi="Arial" w:cs="Arial"/>
        </w:rPr>
        <w:t>Los bosques mixtos de la parte alta de las montañas están caracterizados por la asociación de pinos (</w:t>
      </w:r>
      <w:r w:rsidRPr="00980569">
        <w:rPr>
          <w:rFonts w:ascii="Arial" w:hAnsi="Arial" w:cs="Arial"/>
          <w:i/>
        </w:rPr>
        <w:t xml:space="preserve">Pinus </w:t>
      </w:r>
      <w:r w:rsidRPr="00980569">
        <w:rPr>
          <w:rFonts w:ascii="Arial" w:hAnsi="Arial" w:cs="Arial"/>
        </w:rPr>
        <w:t>sp.) y encinos (</w:t>
      </w:r>
      <w:r w:rsidRPr="00980569">
        <w:rPr>
          <w:rFonts w:ascii="Arial" w:hAnsi="Arial" w:cs="Arial"/>
          <w:i/>
        </w:rPr>
        <w:t>Quercus</w:t>
      </w:r>
      <w:r w:rsidRPr="00980569">
        <w:rPr>
          <w:rFonts w:ascii="Arial" w:hAnsi="Arial" w:cs="Arial"/>
        </w:rPr>
        <w:t xml:space="preserve"> sp). (Dix, </w:t>
      </w:r>
      <w:r w:rsidRPr="00980569">
        <w:rPr>
          <w:rFonts w:ascii="Arial" w:hAnsi="Arial" w:cs="Arial"/>
          <w:i/>
        </w:rPr>
        <w:t>et</w:t>
      </w:r>
      <w:r w:rsidRPr="00980569">
        <w:rPr>
          <w:rFonts w:ascii="Arial" w:hAnsi="Arial" w:cs="Arial"/>
        </w:rPr>
        <w:t xml:space="preserve"> al., 2003).</w:t>
      </w:r>
    </w:p>
    <w:p w:rsidR="00B57970" w:rsidRPr="00B52A76" w:rsidRDefault="00B57970" w:rsidP="00B57970">
      <w:pPr>
        <w:autoSpaceDE w:val="0"/>
        <w:autoSpaceDN w:val="0"/>
        <w:adjustRightInd w:val="0"/>
        <w:spacing w:line="360" w:lineRule="auto"/>
        <w:ind w:left="142"/>
        <w:jc w:val="both"/>
        <w:rPr>
          <w:rFonts w:ascii="Arial" w:hAnsi="Arial" w:cs="Arial"/>
          <w:lang w:val="es-GT" w:eastAsia="es-GT"/>
        </w:rPr>
      </w:pPr>
      <w:r w:rsidRPr="00B52A76">
        <w:rPr>
          <w:rFonts w:ascii="Arial" w:hAnsi="Arial" w:cs="Arial"/>
        </w:rPr>
        <w:lastRenderedPageBreak/>
        <w:t xml:space="preserve">Dentro de la </w:t>
      </w:r>
      <w:r w:rsidR="009F5E1A">
        <w:rPr>
          <w:rFonts w:ascii="Arial" w:hAnsi="Arial" w:cs="Arial"/>
        </w:rPr>
        <w:t>asociación xérica en San Pablo L</w:t>
      </w:r>
      <w:r w:rsidRPr="00B52A76">
        <w:rPr>
          <w:rFonts w:ascii="Arial" w:hAnsi="Arial" w:cs="Arial"/>
        </w:rPr>
        <w:t xml:space="preserve">a Laguna pero debido a su </w:t>
      </w:r>
      <w:r w:rsidRPr="00B52A76">
        <w:rPr>
          <w:rFonts w:ascii="Arial" w:hAnsi="Arial" w:cs="Arial"/>
          <w:lang w:val="es-GT" w:eastAsia="es-GT"/>
        </w:rPr>
        <w:t>restringida distribución, 200 metros de altitud desde el nivel del lago, y en base a características bióticas particulares, se observan especies de especies vegetales como la Ceiba (</w:t>
      </w:r>
      <w:r w:rsidRPr="00B52A76">
        <w:rPr>
          <w:rFonts w:ascii="Arial" w:hAnsi="Arial" w:cs="Arial"/>
          <w:i/>
          <w:iCs/>
          <w:lang w:val="es-GT" w:eastAsia="es-GT"/>
        </w:rPr>
        <w:t>Ceiba aesculifolia</w:t>
      </w:r>
      <w:r w:rsidRPr="00B52A76">
        <w:rPr>
          <w:rFonts w:ascii="Arial" w:hAnsi="Arial" w:cs="Arial"/>
          <w:lang w:val="es-GT" w:eastAsia="es-GT"/>
        </w:rPr>
        <w:t>), palo jiote (</w:t>
      </w:r>
      <w:r w:rsidRPr="00B52A76">
        <w:rPr>
          <w:rFonts w:ascii="Arial" w:hAnsi="Arial" w:cs="Arial"/>
          <w:i/>
          <w:iCs/>
          <w:lang w:val="es-GT" w:eastAsia="es-GT"/>
        </w:rPr>
        <w:t>Bursera simarouba</w:t>
      </w:r>
      <w:r w:rsidRPr="00B52A76">
        <w:rPr>
          <w:rFonts w:ascii="Arial" w:hAnsi="Arial" w:cs="Arial"/>
          <w:lang w:val="es-GT" w:eastAsia="es-GT"/>
        </w:rPr>
        <w:t>), palo de la cruz (</w:t>
      </w:r>
      <w:r w:rsidRPr="00B52A76">
        <w:rPr>
          <w:rFonts w:ascii="Arial" w:hAnsi="Arial" w:cs="Arial"/>
          <w:i/>
          <w:iCs/>
          <w:lang w:val="es-GT" w:eastAsia="es-GT"/>
        </w:rPr>
        <w:t>Plumeria rubra</w:t>
      </w:r>
      <w:r w:rsidRPr="00B52A76">
        <w:rPr>
          <w:rFonts w:ascii="Arial" w:hAnsi="Arial" w:cs="Arial"/>
          <w:lang w:val="es-GT" w:eastAsia="es-GT"/>
        </w:rPr>
        <w:t>), guachipilín (</w:t>
      </w:r>
      <w:r w:rsidRPr="00B52A76">
        <w:rPr>
          <w:rFonts w:ascii="Arial" w:hAnsi="Arial" w:cs="Arial"/>
          <w:i/>
          <w:iCs/>
          <w:lang w:val="es-GT" w:eastAsia="es-GT"/>
        </w:rPr>
        <w:t>Diphisa roibnoides</w:t>
      </w:r>
      <w:r w:rsidRPr="00B52A76">
        <w:rPr>
          <w:rFonts w:ascii="Arial" w:hAnsi="Arial" w:cs="Arial"/>
          <w:lang w:val="es-GT" w:eastAsia="es-GT"/>
        </w:rPr>
        <w:t xml:space="preserve">), cactáceas entre las que sobresalen la </w:t>
      </w:r>
      <w:r w:rsidRPr="00B52A76">
        <w:rPr>
          <w:rFonts w:ascii="Arial" w:hAnsi="Arial" w:cs="Arial"/>
          <w:i/>
          <w:iCs/>
          <w:lang w:val="es-GT" w:eastAsia="es-GT"/>
        </w:rPr>
        <w:t>Pitcairnia</w:t>
      </w:r>
      <w:r w:rsidRPr="00B52A76">
        <w:rPr>
          <w:rFonts w:ascii="Arial" w:hAnsi="Arial" w:cs="Arial"/>
          <w:lang w:val="es-GT" w:eastAsia="es-GT"/>
        </w:rPr>
        <w:t xml:space="preserve">, </w:t>
      </w:r>
      <w:r w:rsidRPr="00B52A76">
        <w:rPr>
          <w:rFonts w:ascii="Arial" w:hAnsi="Arial" w:cs="Arial"/>
          <w:i/>
          <w:iCs/>
          <w:lang w:val="es-GT" w:eastAsia="es-GT"/>
        </w:rPr>
        <w:t xml:space="preserve">Opuntia </w:t>
      </w:r>
      <w:r w:rsidRPr="00B52A76">
        <w:rPr>
          <w:rFonts w:ascii="Arial" w:hAnsi="Arial" w:cs="Arial"/>
          <w:lang w:val="es-GT" w:eastAsia="es-GT"/>
        </w:rPr>
        <w:t xml:space="preserve">y </w:t>
      </w:r>
      <w:r w:rsidRPr="00B52A76">
        <w:rPr>
          <w:rFonts w:ascii="Arial" w:hAnsi="Arial" w:cs="Arial"/>
          <w:i/>
          <w:iCs/>
          <w:lang w:val="es-GT" w:eastAsia="es-GT"/>
        </w:rPr>
        <w:t xml:space="preserve">Cyrtopodium paniculatum </w:t>
      </w:r>
      <w:r w:rsidRPr="00B52A76">
        <w:rPr>
          <w:rFonts w:ascii="Arial" w:hAnsi="Arial" w:cs="Arial"/>
          <w:lang w:val="es-GT" w:eastAsia="es-GT"/>
        </w:rPr>
        <w:t>y otras plantas características de áreas con bajas precipitaciones como el maguey (</w:t>
      </w:r>
      <w:r w:rsidRPr="00B52A76">
        <w:rPr>
          <w:rFonts w:ascii="Arial" w:hAnsi="Arial" w:cs="Arial"/>
          <w:i/>
          <w:iCs/>
          <w:lang w:val="es-GT" w:eastAsia="es-GT"/>
        </w:rPr>
        <w:t>Agave sp)</w:t>
      </w:r>
      <w:r w:rsidRPr="00B52A76">
        <w:rPr>
          <w:rFonts w:ascii="Arial" w:hAnsi="Arial" w:cs="Arial"/>
          <w:lang w:val="es-GT" w:eastAsia="es-GT"/>
        </w:rPr>
        <w:t>. (Girón, 2006).</w:t>
      </w:r>
    </w:p>
    <w:p w:rsidR="00B57970" w:rsidRPr="00B52A76" w:rsidRDefault="00B57970" w:rsidP="00B57970">
      <w:pPr>
        <w:pStyle w:val="Prrafodelista"/>
        <w:autoSpaceDE w:val="0"/>
        <w:autoSpaceDN w:val="0"/>
        <w:adjustRightInd w:val="0"/>
        <w:spacing w:line="360" w:lineRule="auto"/>
        <w:ind w:left="426" w:hanging="284"/>
        <w:jc w:val="both"/>
        <w:rPr>
          <w:rFonts w:ascii="Arial" w:hAnsi="Arial" w:cs="Arial"/>
          <w:lang w:val="es-GT" w:eastAsia="es-GT"/>
        </w:rPr>
      </w:pPr>
    </w:p>
    <w:p w:rsidR="00B57970" w:rsidRPr="00B52A76" w:rsidRDefault="00B57970" w:rsidP="001C3181">
      <w:pPr>
        <w:pStyle w:val="Prrafodelista"/>
        <w:numPr>
          <w:ilvl w:val="0"/>
          <w:numId w:val="23"/>
        </w:numPr>
        <w:spacing w:line="360" w:lineRule="auto"/>
        <w:ind w:left="426" w:hanging="284"/>
        <w:jc w:val="both"/>
        <w:rPr>
          <w:rFonts w:ascii="Arial" w:hAnsi="Arial" w:cs="Arial"/>
        </w:rPr>
      </w:pPr>
      <w:r w:rsidRPr="00B52A76">
        <w:rPr>
          <w:rFonts w:ascii="Arial" w:hAnsi="Arial" w:cs="Arial"/>
        </w:rPr>
        <w:t>Fauna</w:t>
      </w:r>
    </w:p>
    <w:p w:rsidR="00B57970" w:rsidRPr="00B52A76" w:rsidRDefault="00B57970" w:rsidP="00B57970">
      <w:pPr>
        <w:pStyle w:val="Prrafodelista"/>
        <w:autoSpaceDE w:val="0"/>
        <w:autoSpaceDN w:val="0"/>
        <w:adjustRightInd w:val="0"/>
        <w:spacing w:line="360" w:lineRule="auto"/>
        <w:ind w:left="142"/>
        <w:jc w:val="both"/>
        <w:rPr>
          <w:rFonts w:ascii="Arial" w:hAnsi="Arial" w:cs="Arial"/>
          <w:lang w:val="es-GT" w:eastAsia="es-GT"/>
        </w:rPr>
      </w:pPr>
      <w:r w:rsidRPr="00B52A76">
        <w:rPr>
          <w:rFonts w:ascii="Arial" w:hAnsi="Arial" w:cs="Arial"/>
          <w:lang w:val="es-GT" w:eastAsia="es-GT"/>
        </w:rPr>
        <w:t xml:space="preserve">Entre la fauna cabe resaltar la presencia de </w:t>
      </w:r>
      <w:r w:rsidRPr="00B52A76">
        <w:rPr>
          <w:rFonts w:ascii="Arial" w:hAnsi="Arial" w:cs="Arial"/>
          <w:i/>
          <w:iCs/>
          <w:lang w:val="es-GT" w:eastAsia="es-GT"/>
        </w:rPr>
        <w:t xml:space="preserve">Geococcyx velox, </w:t>
      </w:r>
      <w:r w:rsidRPr="00B52A76">
        <w:rPr>
          <w:rFonts w:ascii="Arial" w:hAnsi="Arial" w:cs="Arial"/>
          <w:iCs/>
          <w:lang w:val="es-GT" w:eastAsia="es-GT"/>
        </w:rPr>
        <w:t>ave conocida</w:t>
      </w:r>
      <w:r w:rsidRPr="00B52A76">
        <w:rPr>
          <w:rFonts w:ascii="Arial" w:hAnsi="Arial" w:cs="Arial"/>
          <w:i/>
          <w:iCs/>
          <w:lang w:val="es-GT" w:eastAsia="es-GT"/>
        </w:rPr>
        <w:t xml:space="preserve"> </w:t>
      </w:r>
      <w:r w:rsidRPr="00B52A76">
        <w:rPr>
          <w:rFonts w:ascii="Arial" w:hAnsi="Arial" w:cs="Arial"/>
          <w:lang w:val="es-GT" w:eastAsia="es-GT"/>
        </w:rPr>
        <w:t>como correcaminos y serpientes cascabel (</w:t>
      </w:r>
      <w:r w:rsidRPr="00B52A76">
        <w:rPr>
          <w:rFonts w:ascii="Arial" w:hAnsi="Arial" w:cs="Arial"/>
          <w:i/>
          <w:iCs/>
          <w:lang w:val="es-GT" w:eastAsia="es-GT"/>
        </w:rPr>
        <w:t>Crotalus durissus</w:t>
      </w:r>
      <w:r w:rsidRPr="00B52A76">
        <w:rPr>
          <w:rFonts w:ascii="Arial" w:hAnsi="Arial" w:cs="Arial"/>
          <w:lang w:val="es-GT" w:eastAsia="es-GT"/>
        </w:rPr>
        <w:t>) (Girón, 2006).</w:t>
      </w:r>
    </w:p>
    <w:p w:rsidR="00B57970" w:rsidRDefault="00B57970" w:rsidP="00B57970">
      <w:pPr>
        <w:pStyle w:val="Prrafodelista"/>
        <w:autoSpaceDE w:val="0"/>
        <w:autoSpaceDN w:val="0"/>
        <w:adjustRightInd w:val="0"/>
        <w:spacing w:line="360" w:lineRule="auto"/>
        <w:ind w:left="142"/>
        <w:jc w:val="both"/>
        <w:rPr>
          <w:rFonts w:ascii="Helvetica" w:hAnsi="Helvetica" w:cs="Helvetica"/>
          <w:sz w:val="23"/>
          <w:szCs w:val="23"/>
          <w:lang w:val="es-GT" w:eastAsia="es-GT"/>
        </w:rPr>
      </w:pPr>
    </w:p>
    <w:p w:rsidR="00B57970" w:rsidRPr="00277F5B" w:rsidRDefault="00B57970" w:rsidP="001C3181">
      <w:pPr>
        <w:pStyle w:val="Prrafodelista"/>
        <w:numPr>
          <w:ilvl w:val="0"/>
          <w:numId w:val="38"/>
        </w:numPr>
        <w:spacing w:line="360" w:lineRule="auto"/>
        <w:ind w:left="284" w:hanging="284"/>
        <w:jc w:val="both"/>
        <w:rPr>
          <w:rFonts w:ascii="Arial" w:hAnsi="Arial" w:cs="Arial"/>
        </w:rPr>
      </w:pPr>
      <w:bookmarkStart w:id="58" w:name="_Toc323491906"/>
      <w:r w:rsidRPr="00277F5B">
        <w:rPr>
          <w:rFonts w:ascii="Arial" w:hAnsi="Arial" w:cs="Arial"/>
        </w:rPr>
        <w:t>Caracterización socioeconómica</w:t>
      </w:r>
      <w:bookmarkEnd w:id="58"/>
    </w:p>
    <w:p w:rsidR="00B57970" w:rsidRDefault="00B57970" w:rsidP="00B57970">
      <w:pPr>
        <w:pStyle w:val="Prrafodelista"/>
        <w:ind w:left="390"/>
        <w:rPr>
          <w:rFonts w:ascii="Arial" w:hAnsi="Arial" w:cs="Arial"/>
        </w:rPr>
      </w:pPr>
    </w:p>
    <w:p w:rsidR="00B57970" w:rsidRPr="00277F5B" w:rsidRDefault="00B57970" w:rsidP="001C3181">
      <w:pPr>
        <w:pStyle w:val="Prrafodelista"/>
        <w:numPr>
          <w:ilvl w:val="0"/>
          <w:numId w:val="41"/>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Nivel de Pobreza en el Municipio</w:t>
      </w:r>
    </w:p>
    <w:p w:rsidR="00B57970" w:rsidRPr="00980569" w:rsidRDefault="009F5E1A" w:rsidP="00B57970">
      <w:pPr>
        <w:autoSpaceDE w:val="0"/>
        <w:autoSpaceDN w:val="0"/>
        <w:adjustRightInd w:val="0"/>
        <w:spacing w:line="360" w:lineRule="auto"/>
        <w:ind w:left="284"/>
        <w:jc w:val="both"/>
        <w:rPr>
          <w:rFonts w:ascii="Arial" w:hAnsi="Arial" w:cs="Arial"/>
        </w:rPr>
      </w:pPr>
      <w:r>
        <w:rPr>
          <w:rFonts w:ascii="Arial" w:hAnsi="Arial" w:cs="Arial"/>
        </w:rPr>
        <w:t>El municipio de San Pablo L</w:t>
      </w:r>
      <w:r w:rsidR="00B57970" w:rsidRPr="00980569">
        <w:rPr>
          <w:rFonts w:ascii="Arial" w:hAnsi="Arial" w:cs="Arial"/>
        </w:rPr>
        <w:t>a Laguna está listado como uno de los más pobres de la región de Sololá siendo un 85% de pobreza y un 38.07% de pobreza extrema (PNUD, 2005).</w:t>
      </w:r>
    </w:p>
    <w:p w:rsidR="00B57970" w:rsidRDefault="00B57970" w:rsidP="00B57970">
      <w:pPr>
        <w:pStyle w:val="Ttulo2"/>
        <w:spacing w:before="0" w:line="360" w:lineRule="auto"/>
        <w:ind w:left="284"/>
        <w:jc w:val="both"/>
      </w:pPr>
    </w:p>
    <w:p w:rsidR="00B57970" w:rsidRPr="00277F5B" w:rsidRDefault="00B57970" w:rsidP="001C3181">
      <w:pPr>
        <w:pStyle w:val="Prrafodelista"/>
        <w:numPr>
          <w:ilvl w:val="0"/>
          <w:numId w:val="41"/>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t>Características socioeconómicas</w:t>
      </w:r>
    </w:p>
    <w:p w:rsidR="00B57970" w:rsidRPr="00767DF6" w:rsidRDefault="00B57970" w:rsidP="00B57970">
      <w:pPr>
        <w:spacing w:line="360" w:lineRule="auto"/>
        <w:ind w:left="284"/>
        <w:jc w:val="both"/>
        <w:rPr>
          <w:rFonts w:ascii="Arial" w:hAnsi="Arial" w:cs="Arial"/>
        </w:rPr>
      </w:pPr>
      <w:r w:rsidRPr="00767DF6">
        <w:rPr>
          <w:rFonts w:ascii="Arial" w:hAnsi="Arial" w:cs="Arial"/>
        </w:rPr>
        <w:t xml:space="preserve">El municipio de San Pablo con una población de 5,674 habitantes pertenecientes a la comunidad lingüística Tz’utujil, se encuentran concentrados en un solo núcleo urbano. Posee precariedades para accesar al agua, saneamiento y empleo, los cuales  son una seria amenaza para la población. La población económicamente activa de 7 años y más se dedica a la agricultura (maíz y café), caza, silvicultura y pesca, la industria manufacturera textil y alimenticia, comercio </w:t>
      </w:r>
      <w:r>
        <w:rPr>
          <w:rFonts w:ascii="Arial" w:hAnsi="Arial" w:cs="Arial"/>
        </w:rPr>
        <w:t>por mayor y menor. (INE, 2003)</w:t>
      </w:r>
    </w:p>
    <w:p w:rsidR="00B57970" w:rsidRPr="00767DF6" w:rsidRDefault="00B57970" w:rsidP="00B57970">
      <w:pPr>
        <w:pStyle w:val="Prrafodelista"/>
        <w:spacing w:line="360" w:lineRule="auto"/>
        <w:ind w:left="284"/>
        <w:jc w:val="both"/>
        <w:rPr>
          <w:rFonts w:ascii="Arial" w:hAnsi="Arial" w:cs="Arial"/>
        </w:rPr>
      </w:pPr>
    </w:p>
    <w:p w:rsidR="00B57970" w:rsidRPr="00767DF6" w:rsidRDefault="00B57970" w:rsidP="00B57970">
      <w:pPr>
        <w:spacing w:line="360" w:lineRule="auto"/>
        <w:ind w:left="284"/>
        <w:jc w:val="both"/>
        <w:rPr>
          <w:rFonts w:ascii="Arial" w:hAnsi="Arial" w:cs="Arial"/>
        </w:rPr>
      </w:pPr>
      <w:r w:rsidRPr="00767DF6">
        <w:rPr>
          <w:rFonts w:ascii="Arial" w:hAnsi="Arial" w:cs="Arial"/>
        </w:rPr>
        <w:t>Actualmente San Pablo la Laguna goza de muy poca asistencia técnica y económica para cubrir sus necesidades. La población se caracteriza por niveles de pobreza extrema, asociados a situaciones de insalubridad en los hogares y alta</w:t>
      </w:r>
      <w:r>
        <w:rPr>
          <w:rFonts w:ascii="Arial" w:hAnsi="Arial" w:cs="Arial"/>
        </w:rPr>
        <w:t>s tasas de desempleo. (Berger</w:t>
      </w:r>
      <w:r w:rsidRPr="00767DF6">
        <w:rPr>
          <w:rFonts w:ascii="Arial" w:hAnsi="Arial" w:cs="Arial"/>
        </w:rPr>
        <w:t>, 2006)</w:t>
      </w:r>
    </w:p>
    <w:p w:rsidR="00B57970" w:rsidRDefault="00B57970" w:rsidP="00B57970"/>
    <w:p w:rsidR="00B57970" w:rsidRPr="00277F5B" w:rsidRDefault="00B57970" w:rsidP="001C3181">
      <w:pPr>
        <w:pStyle w:val="Prrafodelista"/>
        <w:numPr>
          <w:ilvl w:val="0"/>
          <w:numId w:val="41"/>
        </w:numPr>
        <w:autoSpaceDE w:val="0"/>
        <w:autoSpaceDN w:val="0"/>
        <w:adjustRightInd w:val="0"/>
        <w:spacing w:line="360" w:lineRule="auto"/>
        <w:ind w:left="284" w:hanging="284"/>
        <w:jc w:val="both"/>
        <w:rPr>
          <w:rFonts w:ascii="Arial" w:hAnsi="Arial" w:cs="Arial"/>
          <w:lang w:eastAsia="es-GT"/>
        </w:rPr>
      </w:pPr>
      <w:r w:rsidRPr="00277F5B">
        <w:rPr>
          <w:rFonts w:ascii="Arial" w:hAnsi="Arial" w:cs="Arial"/>
          <w:lang w:eastAsia="es-GT"/>
        </w:rPr>
        <w:lastRenderedPageBreak/>
        <w:t>Conflictos de uso de la tierra y tenencia</w:t>
      </w:r>
    </w:p>
    <w:p w:rsidR="00B57970" w:rsidRDefault="00B57970" w:rsidP="00B57970">
      <w:pPr>
        <w:autoSpaceDE w:val="0"/>
        <w:autoSpaceDN w:val="0"/>
        <w:adjustRightInd w:val="0"/>
        <w:spacing w:line="360" w:lineRule="auto"/>
        <w:ind w:left="284"/>
        <w:jc w:val="both"/>
        <w:rPr>
          <w:rFonts w:ascii="Arial" w:hAnsi="Arial" w:cs="Arial"/>
        </w:rPr>
      </w:pPr>
      <w:r w:rsidRPr="00A65182">
        <w:rPr>
          <w:rFonts w:ascii="Arial" w:hAnsi="Arial" w:cs="Arial"/>
        </w:rPr>
        <w:t>San Pablo La Laguna se caracteriza por un sistema de microfincas que no es suficiente para llenar la</w:t>
      </w:r>
      <w:r>
        <w:rPr>
          <w:rFonts w:ascii="Arial" w:hAnsi="Arial" w:cs="Arial"/>
        </w:rPr>
        <w:t xml:space="preserve"> </w:t>
      </w:r>
      <w:r w:rsidRPr="00A65182">
        <w:rPr>
          <w:rFonts w:ascii="Arial" w:hAnsi="Arial" w:cs="Arial"/>
        </w:rPr>
        <w:t>expectativa de vida de los pobladores. En el Municipio el recurso tierra es muy escaso, y se está dando</w:t>
      </w:r>
      <w:r>
        <w:rPr>
          <w:rFonts w:ascii="Arial" w:hAnsi="Arial" w:cs="Arial"/>
        </w:rPr>
        <w:t xml:space="preserve"> </w:t>
      </w:r>
      <w:r w:rsidRPr="00A65182">
        <w:rPr>
          <w:rFonts w:ascii="Arial" w:hAnsi="Arial" w:cs="Arial"/>
        </w:rPr>
        <w:t>un proceso de ensanchamiento de las áreas urbanas, contrayéndose la producción tanto agrícola como pecuaria.</w:t>
      </w:r>
      <w:r>
        <w:rPr>
          <w:rFonts w:ascii="Arial" w:hAnsi="Arial" w:cs="Arial"/>
        </w:rPr>
        <w:t xml:space="preserve"> (CODEDE, 2008)</w:t>
      </w:r>
    </w:p>
    <w:p w:rsidR="00B57970" w:rsidRDefault="00B57970" w:rsidP="00B57970">
      <w:pPr>
        <w:autoSpaceDE w:val="0"/>
        <w:autoSpaceDN w:val="0"/>
        <w:adjustRightInd w:val="0"/>
        <w:spacing w:line="360" w:lineRule="auto"/>
        <w:ind w:left="284"/>
        <w:jc w:val="both"/>
        <w:rPr>
          <w:rFonts w:ascii="Arial" w:hAnsi="Arial" w:cs="Arial"/>
        </w:rPr>
      </w:pPr>
    </w:p>
    <w:p w:rsidR="00B57970" w:rsidRPr="004A441B" w:rsidRDefault="00B57970" w:rsidP="00B57970">
      <w:pPr>
        <w:autoSpaceDE w:val="0"/>
        <w:autoSpaceDN w:val="0"/>
        <w:adjustRightInd w:val="0"/>
        <w:spacing w:line="360" w:lineRule="auto"/>
        <w:ind w:left="284"/>
        <w:jc w:val="both"/>
        <w:rPr>
          <w:rFonts w:ascii="Arial" w:hAnsi="Arial" w:cs="Arial"/>
        </w:rPr>
      </w:pPr>
      <w:r w:rsidRPr="0088173C">
        <w:rPr>
          <w:rFonts w:ascii="Arial" w:hAnsi="Arial" w:cs="Arial"/>
        </w:rPr>
        <w:t xml:space="preserve">Desde el siglo XVI </w:t>
      </w:r>
      <w:r>
        <w:rPr>
          <w:rFonts w:ascii="Arial" w:hAnsi="Arial" w:cs="Arial"/>
        </w:rPr>
        <w:t xml:space="preserve">a </w:t>
      </w:r>
      <w:r w:rsidRPr="0088173C">
        <w:rPr>
          <w:rFonts w:ascii="Arial" w:hAnsi="Arial" w:cs="Arial"/>
        </w:rPr>
        <w:t>los poblados Tzutujiles se les dieron tierras en ejido y comunales. Los ejidos se localizaban más allá del pueblo y su extensión era variable. Mientras que las tierras comunales se encontraban alrededor del pueblo y era de uso común.</w:t>
      </w:r>
      <w:r>
        <w:rPr>
          <w:rFonts w:ascii="Arial" w:hAnsi="Arial" w:cs="Arial"/>
        </w:rPr>
        <w:t xml:space="preserve"> (Cardona, 2002)</w:t>
      </w:r>
    </w:p>
    <w:p w:rsidR="00B57970" w:rsidRDefault="00B57970" w:rsidP="00B57970">
      <w:pPr>
        <w:autoSpaceDE w:val="0"/>
        <w:autoSpaceDN w:val="0"/>
        <w:adjustRightInd w:val="0"/>
        <w:spacing w:line="360" w:lineRule="auto"/>
        <w:ind w:left="284"/>
        <w:jc w:val="both"/>
        <w:rPr>
          <w:rFonts w:ascii="Arial" w:hAnsi="Arial" w:cs="Arial"/>
        </w:rPr>
      </w:pPr>
    </w:p>
    <w:p w:rsidR="00B57970" w:rsidRPr="00587163" w:rsidRDefault="00B57970" w:rsidP="00B57970">
      <w:pPr>
        <w:autoSpaceDE w:val="0"/>
        <w:autoSpaceDN w:val="0"/>
        <w:adjustRightInd w:val="0"/>
        <w:spacing w:line="360" w:lineRule="auto"/>
        <w:ind w:left="284"/>
        <w:jc w:val="both"/>
        <w:rPr>
          <w:rFonts w:ascii="Arial" w:hAnsi="Arial" w:cs="Arial"/>
        </w:rPr>
      </w:pPr>
      <w:r w:rsidRPr="0049761D">
        <w:rPr>
          <w:rFonts w:ascii="Arial" w:hAnsi="Arial" w:cs="Arial"/>
        </w:rPr>
        <w:t>En el municipio de San Pablo La Laguna</w:t>
      </w:r>
      <w:r>
        <w:rPr>
          <w:rFonts w:ascii="Arial" w:hAnsi="Arial" w:cs="Arial"/>
        </w:rPr>
        <w:t>,</w:t>
      </w:r>
      <w:r w:rsidRPr="0049761D">
        <w:rPr>
          <w:rFonts w:ascii="Arial" w:hAnsi="Arial" w:cs="Arial"/>
        </w:rPr>
        <w:t xml:space="preserve"> 3 áreas de tierra son comunales y corresponden al 90% del municipio. </w:t>
      </w:r>
      <w:r>
        <w:rPr>
          <w:rFonts w:ascii="Arial" w:hAnsi="Arial" w:cs="Arial"/>
        </w:rPr>
        <w:t>Se consideran tierras comunales las que tienen en posesión los habitantes del municipio, pero no poseen título de propiedad</w:t>
      </w:r>
      <w:r w:rsidRPr="00044FAB">
        <w:rPr>
          <w:rFonts w:ascii="Arial" w:hAnsi="Arial" w:cs="Arial"/>
        </w:rPr>
        <w:t>. (</w:t>
      </w:r>
      <w:r>
        <w:rPr>
          <w:rFonts w:ascii="Arial" w:hAnsi="Arial" w:cs="Arial"/>
        </w:rPr>
        <w:t>FUNCEDE,</w:t>
      </w:r>
      <w:r w:rsidRPr="004A441B">
        <w:rPr>
          <w:rFonts w:ascii="Arial" w:hAnsi="Arial" w:cs="Arial"/>
        </w:rPr>
        <w:t xml:space="preserve"> 1999</w:t>
      </w:r>
      <w:r w:rsidRPr="00044FAB">
        <w:rPr>
          <w:rFonts w:ascii="Arial" w:hAnsi="Arial" w:cs="Arial"/>
        </w:rPr>
        <w:t>)</w:t>
      </w:r>
    </w:p>
    <w:p w:rsidR="00B57970" w:rsidRPr="004A441B" w:rsidRDefault="00B57970" w:rsidP="00B57970">
      <w:pPr>
        <w:autoSpaceDE w:val="0"/>
        <w:autoSpaceDN w:val="0"/>
        <w:adjustRightInd w:val="0"/>
        <w:spacing w:line="360" w:lineRule="auto"/>
        <w:ind w:left="284"/>
        <w:jc w:val="both"/>
        <w:rPr>
          <w:rFonts w:ascii="Arial" w:hAnsi="Arial" w:cs="Arial"/>
        </w:rPr>
      </w:pPr>
    </w:p>
    <w:p w:rsidR="00B57970" w:rsidRPr="00754A38" w:rsidRDefault="00B57970" w:rsidP="00B57970">
      <w:pPr>
        <w:autoSpaceDE w:val="0"/>
        <w:autoSpaceDN w:val="0"/>
        <w:adjustRightInd w:val="0"/>
        <w:spacing w:line="360" w:lineRule="auto"/>
        <w:ind w:left="284"/>
        <w:jc w:val="both"/>
        <w:rPr>
          <w:rFonts w:ascii="Arial" w:hAnsi="Arial" w:cs="Arial"/>
        </w:rPr>
      </w:pPr>
      <w:r w:rsidRPr="00754A38">
        <w:rPr>
          <w:rFonts w:ascii="Arial" w:hAnsi="Arial" w:cs="Arial"/>
        </w:rPr>
        <w:t>En las partes altas o montañosas se mantiene el régimen de propiedad colectiva, cuyo uso del suelo se limita a astilleros municipales o áreas boscosas.</w:t>
      </w:r>
      <w:r>
        <w:rPr>
          <w:rFonts w:ascii="Arial" w:hAnsi="Arial" w:cs="Arial"/>
        </w:rPr>
        <w:t xml:space="preserve"> (CONAP, 2007</w:t>
      </w:r>
      <w:r w:rsidRPr="00044FAB">
        <w:rPr>
          <w:rFonts w:ascii="Arial" w:hAnsi="Arial" w:cs="Arial"/>
        </w:rPr>
        <w:t>)</w:t>
      </w:r>
    </w:p>
    <w:p w:rsidR="00B57970" w:rsidRDefault="00B57970" w:rsidP="00B57970"/>
    <w:p w:rsidR="00B57970" w:rsidRPr="00277F5B" w:rsidRDefault="00B57970" w:rsidP="001C3181">
      <w:pPr>
        <w:pStyle w:val="Prrafodelista"/>
        <w:numPr>
          <w:ilvl w:val="0"/>
          <w:numId w:val="38"/>
        </w:numPr>
        <w:spacing w:line="360" w:lineRule="auto"/>
        <w:ind w:left="284" w:hanging="284"/>
        <w:jc w:val="both"/>
        <w:rPr>
          <w:rFonts w:ascii="Arial" w:hAnsi="Arial" w:cs="Arial"/>
        </w:rPr>
      </w:pPr>
      <w:bookmarkStart w:id="59" w:name="_Toc300551491"/>
      <w:r w:rsidRPr="00277F5B">
        <w:rPr>
          <w:rFonts w:ascii="Arial" w:hAnsi="Arial" w:cs="Arial"/>
        </w:rPr>
        <w:t>Estudios de las fibras de maguey</w:t>
      </w:r>
      <w:bookmarkEnd w:id="59"/>
    </w:p>
    <w:p w:rsidR="00B57970" w:rsidRPr="00C1298A" w:rsidRDefault="00B57970" w:rsidP="00B57970">
      <w:pPr>
        <w:tabs>
          <w:tab w:val="left" w:pos="5650"/>
        </w:tabs>
        <w:spacing w:line="360" w:lineRule="auto"/>
        <w:ind w:left="284"/>
        <w:jc w:val="both"/>
        <w:rPr>
          <w:rFonts w:ascii="Arial" w:hAnsi="Arial" w:cs="Arial"/>
        </w:rPr>
      </w:pPr>
      <w:r>
        <w:rPr>
          <w:rFonts w:ascii="Arial" w:hAnsi="Arial" w:cs="Arial"/>
        </w:rPr>
        <w:t xml:space="preserve">Un estudio realizado por Fundación Solar (2009) con fibras de maguey en el municipio de San Pablo la </w:t>
      </w:r>
      <w:r w:rsidRPr="00765AA5">
        <w:rPr>
          <w:rFonts w:ascii="Arial" w:hAnsi="Arial" w:cs="Arial"/>
        </w:rPr>
        <w:t>Laguna,</w:t>
      </w:r>
      <w:r w:rsidRPr="00C1298A">
        <w:rPr>
          <w:rFonts w:ascii="Arial" w:hAnsi="Arial" w:cs="Arial"/>
        </w:rPr>
        <w:t xml:space="preserve"> muestra </w:t>
      </w:r>
      <w:r>
        <w:rPr>
          <w:rFonts w:ascii="Arial" w:hAnsi="Arial" w:cs="Arial"/>
        </w:rPr>
        <w:t xml:space="preserve">que </w:t>
      </w:r>
      <w:r w:rsidRPr="00C1298A">
        <w:rPr>
          <w:rFonts w:ascii="Arial" w:hAnsi="Arial" w:cs="Arial"/>
          <w:i/>
        </w:rPr>
        <w:t>Agave sisalana</w:t>
      </w:r>
      <w:r>
        <w:rPr>
          <w:rFonts w:ascii="Arial" w:hAnsi="Arial" w:cs="Arial"/>
          <w:i/>
        </w:rPr>
        <w:t>,</w:t>
      </w:r>
      <w:r w:rsidRPr="00C1298A">
        <w:rPr>
          <w:rFonts w:ascii="Arial" w:hAnsi="Arial" w:cs="Arial"/>
        </w:rPr>
        <w:t xml:space="preserve"> </w:t>
      </w:r>
      <w:r>
        <w:rPr>
          <w:rFonts w:ascii="Arial" w:hAnsi="Arial" w:cs="Arial"/>
        </w:rPr>
        <w:t xml:space="preserve">posee </w:t>
      </w:r>
      <w:r w:rsidRPr="00C1298A">
        <w:rPr>
          <w:rFonts w:ascii="Arial" w:hAnsi="Arial" w:cs="Arial"/>
        </w:rPr>
        <w:t xml:space="preserve">las fibras más resistentes a la carga máxima en peso representado en kilogramos fuerza y también por sección de área, tanto en pruebas en seco como al 100% de humedad; seguida de las especies de </w:t>
      </w:r>
      <w:r w:rsidRPr="00C1298A">
        <w:rPr>
          <w:rFonts w:ascii="Arial" w:hAnsi="Arial" w:cs="Arial"/>
          <w:i/>
        </w:rPr>
        <w:t>A. pachycentra</w:t>
      </w:r>
      <w:r w:rsidRPr="00C1298A">
        <w:rPr>
          <w:rFonts w:ascii="Arial" w:hAnsi="Arial" w:cs="Arial"/>
        </w:rPr>
        <w:t xml:space="preserve"> y </w:t>
      </w:r>
      <w:r>
        <w:rPr>
          <w:rFonts w:ascii="Arial" w:hAnsi="Arial" w:cs="Arial"/>
          <w:i/>
        </w:rPr>
        <w:t xml:space="preserve">Furcraea </w:t>
      </w:r>
      <w:r w:rsidRPr="00C1298A">
        <w:rPr>
          <w:rFonts w:ascii="Arial" w:hAnsi="Arial" w:cs="Arial"/>
          <w:i/>
        </w:rPr>
        <w:t>guatemalensis</w:t>
      </w:r>
      <w:r>
        <w:rPr>
          <w:rFonts w:ascii="Arial" w:hAnsi="Arial" w:cs="Arial"/>
        </w:rPr>
        <w:t xml:space="preserve">. Por lo que </w:t>
      </w:r>
      <w:r w:rsidRPr="00C1298A">
        <w:rPr>
          <w:rFonts w:ascii="Arial" w:hAnsi="Arial" w:cs="Arial"/>
        </w:rPr>
        <w:t xml:space="preserve">primera especie es la que </w:t>
      </w:r>
      <w:r>
        <w:rPr>
          <w:rFonts w:ascii="Arial" w:hAnsi="Arial" w:cs="Arial"/>
        </w:rPr>
        <w:t>posee</w:t>
      </w:r>
      <w:r w:rsidRPr="00C1298A">
        <w:rPr>
          <w:rFonts w:ascii="Arial" w:hAnsi="Arial" w:cs="Arial"/>
        </w:rPr>
        <w:t xml:space="preserve"> mayor capacidad de resistencia para la elaboración de diversas artesanías e impleme</w:t>
      </w:r>
      <w:r>
        <w:rPr>
          <w:rFonts w:ascii="Arial" w:hAnsi="Arial" w:cs="Arial"/>
        </w:rPr>
        <w:t>ntos elaborados para actividades de trabajo como son redes, mecapales lazos y hamacas</w:t>
      </w:r>
      <w:r w:rsidRPr="00C1298A">
        <w:rPr>
          <w:rFonts w:ascii="Arial" w:hAnsi="Arial" w:cs="Arial"/>
        </w:rPr>
        <w:t>.</w:t>
      </w:r>
    </w:p>
    <w:p w:rsidR="00B57970" w:rsidRDefault="00B57970" w:rsidP="00B57970">
      <w:pPr>
        <w:tabs>
          <w:tab w:val="left" w:pos="5650"/>
        </w:tabs>
        <w:spacing w:line="360" w:lineRule="auto"/>
        <w:ind w:left="284"/>
        <w:jc w:val="both"/>
        <w:rPr>
          <w:rFonts w:ascii="Arial" w:hAnsi="Arial" w:cs="Arial"/>
        </w:rPr>
      </w:pPr>
    </w:p>
    <w:p w:rsidR="00B57970" w:rsidRPr="00C1298A" w:rsidRDefault="00B57970" w:rsidP="00B57970">
      <w:pPr>
        <w:tabs>
          <w:tab w:val="left" w:pos="5650"/>
        </w:tabs>
        <w:spacing w:line="360" w:lineRule="auto"/>
        <w:ind w:left="284"/>
        <w:jc w:val="both"/>
        <w:rPr>
          <w:rFonts w:ascii="Arial" w:hAnsi="Arial" w:cs="Arial"/>
        </w:rPr>
      </w:pPr>
      <w:r w:rsidRPr="00E16372">
        <w:rPr>
          <w:rFonts w:ascii="Arial" w:hAnsi="Arial" w:cs="Arial"/>
        </w:rPr>
        <w:t xml:space="preserve">Sin embargo en pruebas de alargamiento a la rotura de las fibras tanto en seco como en humedad al 100%, las fibras de </w:t>
      </w:r>
      <w:r w:rsidRPr="00E16372">
        <w:rPr>
          <w:rFonts w:ascii="Arial" w:hAnsi="Arial" w:cs="Arial"/>
          <w:i/>
        </w:rPr>
        <w:t>A. pachycentra</w:t>
      </w:r>
      <w:r w:rsidRPr="00E16372">
        <w:rPr>
          <w:rFonts w:ascii="Arial" w:hAnsi="Arial" w:cs="Arial"/>
        </w:rPr>
        <w:t xml:space="preserve">, muestran un mayor porcentaje de alargamiento de las fibras en comparación con las otras dos especies. Ello le confiere a </w:t>
      </w:r>
      <w:r w:rsidRPr="00E16372">
        <w:rPr>
          <w:rFonts w:ascii="Arial" w:hAnsi="Arial" w:cs="Arial"/>
        </w:rPr>
        <w:lastRenderedPageBreak/>
        <w:t>esta especie una mayor capacidad de estiramiento, por lo que puede ser empleada para la elaboración de artesanías con fibras que requieran mayor elongación. (Fundación Solar, 2009)</w:t>
      </w:r>
    </w:p>
    <w:p w:rsidR="00B57970" w:rsidRPr="00406E70" w:rsidRDefault="00B57970" w:rsidP="00B57970">
      <w:pPr>
        <w:spacing w:line="360" w:lineRule="auto"/>
        <w:jc w:val="both"/>
        <w:rPr>
          <w:rFonts w:ascii="Arial" w:hAnsi="Arial" w:cs="Arial"/>
          <w:sz w:val="8"/>
        </w:rPr>
      </w:pPr>
    </w:p>
    <w:p w:rsidR="00B57970" w:rsidRDefault="00B57970" w:rsidP="00B57970">
      <w:pPr>
        <w:pStyle w:val="Ttulo9"/>
      </w:pPr>
      <w:bookmarkStart w:id="60" w:name="_Toc324505169"/>
      <w:bookmarkStart w:id="61" w:name="_Toc325107598"/>
      <w:bookmarkStart w:id="62" w:name="_Toc332347307"/>
      <w:r w:rsidRPr="00903868">
        <w:t xml:space="preserve">Cuadro </w:t>
      </w:r>
      <w:r w:rsidR="001223B0">
        <w:t>4</w:t>
      </w:r>
      <w:r w:rsidRPr="00903868">
        <w:t>. Resistencia a la tracción y elongación de las fibras de maguey</w:t>
      </w:r>
      <w:bookmarkEnd w:id="60"/>
      <w:bookmarkEnd w:id="61"/>
      <w:bookmarkEnd w:id="62"/>
    </w:p>
    <w:p w:rsidR="007758E2" w:rsidRPr="007758E2" w:rsidRDefault="007758E2" w:rsidP="007758E2"/>
    <w:tbl>
      <w:tblPr>
        <w:tblW w:w="9602" w:type="dxa"/>
        <w:jc w:val="center"/>
        <w:tblCellMar>
          <w:left w:w="70" w:type="dxa"/>
          <w:right w:w="70" w:type="dxa"/>
        </w:tblCellMar>
        <w:tblLook w:val="0000"/>
      </w:tblPr>
      <w:tblGrid>
        <w:gridCol w:w="1430"/>
        <w:gridCol w:w="974"/>
        <w:gridCol w:w="595"/>
        <w:gridCol w:w="724"/>
        <w:gridCol w:w="841"/>
        <w:gridCol w:w="952"/>
        <w:gridCol w:w="974"/>
        <w:gridCol w:w="807"/>
        <w:gridCol w:w="512"/>
        <w:gridCol w:w="841"/>
        <w:gridCol w:w="952"/>
      </w:tblGrid>
      <w:tr w:rsidR="00B57970" w:rsidTr="009857E4">
        <w:trPr>
          <w:trHeight w:val="134"/>
          <w:jc w:val="center"/>
        </w:trPr>
        <w:tc>
          <w:tcPr>
            <w:tcW w:w="1430" w:type="dxa"/>
            <w:vMerge w:val="restart"/>
            <w:tcBorders>
              <w:top w:val="single" w:sz="8" w:space="0" w:color="auto"/>
              <w:left w:val="single" w:sz="8" w:space="0" w:color="auto"/>
              <w:right w:val="nil"/>
            </w:tcBorders>
            <w:shd w:val="clear" w:color="auto" w:fill="auto"/>
            <w:noWrap/>
            <w:vAlign w:val="center"/>
          </w:tcPr>
          <w:p w:rsidR="00B57970" w:rsidRPr="00643BFE" w:rsidRDefault="00B57970" w:rsidP="009857E4">
            <w:pPr>
              <w:jc w:val="center"/>
              <w:rPr>
                <w:rFonts w:ascii="Arial" w:hAnsi="Arial" w:cs="Arial"/>
              </w:rPr>
            </w:pPr>
            <w:r w:rsidRPr="00643BFE">
              <w:rPr>
                <w:rFonts w:ascii="Arial" w:hAnsi="Arial" w:cs="Arial"/>
                <w:sz w:val="22"/>
              </w:rPr>
              <w:t>Especie</w:t>
            </w:r>
          </w:p>
        </w:tc>
        <w:tc>
          <w:tcPr>
            <w:tcW w:w="4086"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tcPr>
          <w:p w:rsidR="00B57970" w:rsidRPr="00643BFE" w:rsidRDefault="00B57970" w:rsidP="009857E4">
            <w:pPr>
              <w:jc w:val="center"/>
              <w:rPr>
                <w:rFonts w:ascii="Arial" w:hAnsi="Arial" w:cs="Arial"/>
                <w:sz w:val="20"/>
              </w:rPr>
            </w:pPr>
            <w:r w:rsidRPr="00643BFE">
              <w:rPr>
                <w:rFonts w:ascii="Arial" w:hAnsi="Arial" w:cs="Arial"/>
                <w:sz w:val="20"/>
              </w:rPr>
              <w:t>PRUEBAS AL 65% DE HUMEDAD</w:t>
            </w:r>
          </w:p>
        </w:tc>
        <w:tc>
          <w:tcPr>
            <w:tcW w:w="4086" w:type="dxa"/>
            <w:gridSpan w:val="5"/>
            <w:tcBorders>
              <w:top w:val="single" w:sz="8" w:space="0" w:color="auto"/>
              <w:left w:val="nil"/>
              <w:bottom w:val="single" w:sz="8" w:space="0" w:color="auto"/>
              <w:right w:val="single" w:sz="8" w:space="0" w:color="000000"/>
            </w:tcBorders>
            <w:shd w:val="clear" w:color="auto" w:fill="auto"/>
            <w:noWrap/>
            <w:vAlign w:val="bottom"/>
          </w:tcPr>
          <w:p w:rsidR="00B57970" w:rsidRPr="00643BFE" w:rsidRDefault="00B57970" w:rsidP="009857E4">
            <w:pPr>
              <w:jc w:val="center"/>
              <w:rPr>
                <w:rFonts w:ascii="Arial" w:hAnsi="Arial" w:cs="Arial"/>
                <w:sz w:val="20"/>
              </w:rPr>
            </w:pPr>
            <w:r w:rsidRPr="00643BFE">
              <w:rPr>
                <w:rFonts w:ascii="Arial" w:hAnsi="Arial" w:cs="Arial"/>
                <w:sz w:val="20"/>
              </w:rPr>
              <w:t>PRUEBAS AL 100% DE HUMEDAD</w:t>
            </w:r>
          </w:p>
        </w:tc>
      </w:tr>
      <w:tr w:rsidR="00B57970" w:rsidRPr="000C1A57" w:rsidTr="009857E4">
        <w:trPr>
          <w:trHeight w:val="517"/>
          <w:jc w:val="center"/>
        </w:trPr>
        <w:tc>
          <w:tcPr>
            <w:tcW w:w="1430" w:type="dxa"/>
            <w:vMerge/>
            <w:tcBorders>
              <w:left w:val="single" w:sz="8" w:space="0" w:color="auto"/>
              <w:right w:val="nil"/>
            </w:tcBorders>
            <w:shd w:val="clear" w:color="auto" w:fill="auto"/>
            <w:vAlign w:val="center"/>
          </w:tcPr>
          <w:p w:rsidR="00B57970" w:rsidRDefault="00B57970" w:rsidP="009857E4">
            <w:pPr>
              <w:jc w:val="center"/>
              <w:rPr>
                <w:rFonts w:ascii="Arial" w:hAnsi="Arial" w:cs="Arial"/>
              </w:rPr>
            </w:pPr>
          </w:p>
        </w:tc>
        <w:tc>
          <w:tcPr>
            <w:tcW w:w="974" w:type="dxa"/>
            <w:tcBorders>
              <w:top w:val="nil"/>
              <w:left w:val="single" w:sz="8" w:space="0" w:color="auto"/>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Calibre promedio</w:t>
            </w:r>
          </w:p>
        </w:tc>
        <w:tc>
          <w:tcPr>
            <w:tcW w:w="1319" w:type="dxa"/>
            <w:gridSpan w:val="2"/>
            <w:tcBorders>
              <w:top w:val="single" w:sz="8" w:space="0" w:color="auto"/>
              <w:left w:val="nil"/>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Alargamiento rotura</w:t>
            </w:r>
          </w:p>
        </w:tc>
        <w:tc>
          <w:tcPr>
            <w:tcW w:w="841" w:type="dxa"/>
            <w:tcBorders>
              <w:top w:val="nil"/>
              <w:left w:val="nil"/>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Carga Máxima (hasta la rotura)</w:t>
            </w:r>
          </w:p>
        </w:tc>
        <w:tc>
          <w:tcPr>
            <w:tcW w:w="952" w:type="dxa"/>
            <w:tcBorders>
              <w:top w:val="nil"/>
              <w:left w:val="nil"/>
              <w:bottom w:val="single" w:sz="8" w:space="0" w:color="auto"/>
              <w:right w:val="single" w:sz="8"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 xml:space="preserve">Carga Máxima (Área sección) </w:t>
            </w:r>
          </w:p>
        </w:tc>
        <w:tc>
          <w:tcPr>
            <w:tcW w:w="974" w:type="dxa"/>
            <w:tcBorders>
              <w:top w:val="nil"/>
              <w:left w:val="nil"/>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Calibre promedio</w:t>
            </w:r>
          </w:p>
        </w:tc>
        <w:tc>
          <w:tcPr>
            <w:tcW w:w="1319" w:type="dxa"/>
            <w:gridSpan w:val="2"/>
            <w:tcBorders>
              <w:top w:val="single" w:sz="8" w:space="0" w:color="auto"/>
              <w:left w:val="nil"/>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Alargamiento rotura</w:t>
            </w:r>
          </w:p>
        </w:tc>
        <w:tc>
          <w:tcPr>
            <w:tcW w:w="841" w:type="dxa"/>
            <w:tcBorders>
              <w:top w:val="nil"/>
              <w:left w:val="nil"/>
              <w:bottom w:val="single" w:sz="8" w:space="0" w:color="auto"/>
              <w:right w:val="single" w:sz="4"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Carga Máxima (hasta la rotura)</w:t>
            </w:r>
          </w:p>
        </w:tc>
        <w:tc>
          <w:tcPr>
            <w:tcW w:w="952" w:type="dxa"/>
            <w:tcBorders>
              <w:top w:val="nil"/>
              <w:left w:val="nil"/>
              <w:bottom w:val="single" w:sz="8" w:space="0" w:color="auto"/>
              <w:right w:val="single" w:sz="8" w:space="0" w:color="auto"/>
            </w:tcBorders>
            <w:shd w:val="clear" w:color="auto" w:fill="auto"/>
            <w:vAlign w:val="center"/>
          </w:tcPr>
          <w:p w:rsidR="00B57970" w:rsidRPr="000C1A57" w:rsidRDefault="00B57970" w:rsidP="009857E4">
            <w:pPr>
              <w:jc w:val="center"/>
              <w:rPr>
                <w:rFonts w:ascii="Arial" w:hAnsi="Arial" w:cs="Arial"/>
                <w:sz w:val="20"/>
              </w:rPr>
            </w:pPr>
            <w:r w:rsidRPr="000C1A57">
              <w:rPr>
                <w:rFonts w:ascii="Arial" w:hAnsi="Arial" w:cs="Arial"/>
                <w:sz w:val="20"/>
              </w:rPr>
              <w:t xml:space="preserve">Carga Máxima (Área sección) </w:t>
            </w:r>
          </w:p>
        </w:tc>
      </w:tr>
      <w:tr w:rsidR="00B57970" w:rsidTr="009857E4">
        <w:trPr>
          <w:trHeight w:val="268"/>
          <w:jc w:val="center"/>
        </w:trPr>
        <w:tc>
          <w:tcPr>
            <w:tcW w:w="1430" w:type="dxa"/>
            <w:vMerge/>
            <w:tcBorders>
              <w:left w:val="single" w:sz="8" w:space="0" w:color="auto"/>
              <w:bottom w:val="single" w:sz="8" w:space="0" w:color="auto"/>
              <w:right w:val="nil"/>
            </w:tcBorders>
            <w:shd w:val="clear" w:color="auto" w:fill="auto"/>
            <w:vAlign w:val="center"/>
          </w:tcPr>
          <w:p w:rsidR="00B57970" w:rsidRDefault="00B57970" w:rsidP="009857E4">
            <w:pPr>
              <w:jc w:val="center"/>
              <w:rPr>
                <w:rFonts w:ascii="Arial" w:hAnsi="Arial" w:cs="Arial"/>
              </w:rPr>
            </w:pPr>
          </w:p>
        </w:tc>
        <w:tc>
          <w:tcPr>
            <w:tcW w:w="974" w:type="dxa"/>
            <w:tcBorders>
              <w:top w:val="nil"/>
              <w:left w:val="single" w:sz="8" w:space="0" w:color="auto"/>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mm</w:t>
            </w:r>
          </w:p>
        </w:tc>
        <w:tc>
          <w:tcPr>
            <w:tcW w:w="595"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mm</w:t>
            </w:r>
          </w:p>
        </w:tc>
        <w:tc>
          <w:tcPr>
            <w:tcW w:w="724"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w:t>
            </w:r>
          </w:p>
        </w:tc>
        <w:tc>
          <w:tcPr>
            <w:tcW w:w="841"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Kgf</w:t>
            </w:r>
          </w:p>
        </w:tc>
        <w:tc>
          <w:tcPr>
            <w:tcW w:w="952" w:type="dxa"/>
            <w:tcBorders>
              <w:top w:val="nil"/>
              <w:left w:val="nil"/>
              <w:bottom w:val="single" w:sz="4" w:space="0" w:color="auto"/>
              <w:right w:val="single" w:sz="8"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Kgf/mm²</w:t>
            </w:r>
          </w:p>
        </w:tc>
        <w:tc>
          <w:tcPr>
            <w:tcW w:w="974"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mm</w:t>
            </w:r>
          </w:p>
        </w:tc>
        <w:tc>
          <w:tcPr>
            <w:tcW w:w="807"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mm</w:t>
            </w:r>
          </w:p>
        </w:tc>
        <w:tc>
          <w:tcPr>
            <w:tcW w:w="512"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w:t>
            </w:r>
          </w:p>
        </w:tc>
        <w:tc>
          <w:tcPr>
            <w:tcW w:w="841" w:type="dxa"/>
            <w:tcBorders>
              <w:top w:val="nil"/>
              <w:left w:val="nil"/>
              <w:bottom w:val="single" w:sz="4" w:space="0" w:color="auto"/>
              <w:right w:val="single" w:sz="4"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Kgf</w:t>
            </w:r>
          </w:p>
        </w:tc>
        <w:tc>
          <w:tcPr>
            <w:tcW w:w="952" w:type="dxa"/>
            <w:tcBorders>
              <w:top w:val="nil"/>
              <w:left w:val="nil"/>
              <w:bottom w:val="single" w:sz="4" w:space="0" w:color="auto"/>
              <w:right w:val="single" w:sz="8" w:space="0" w:color="auto"/>
            </w:tcBorders>
            <w:shd w:val="clear" w:color="auto" w:fill="auto"/>
            <w:vAlign w:val="center"/>
          </w:tcPr>
          <w:p w:rsidR="00B57970" w:rsidRPr="000C1A57" w:rsidRDefault="00B57970" w:rsidP="009857E4">
            <w:pPr>
              <w:jc w:val="center"/>
              <w:rPr>
                <w:rFonts w:ascii="Arial" w:hAnsi="Arial" w:cs="Arial"/>
                <w:b/>
                <w:bCs/>
                <w:sz w:val="20"/>
              </w:rPr>
            </w:pPr>
            <w:r w:rsidRPr="000C1A57">
              <w:rPr>
                <w:rFonts w:ascii="Arial" w:hAnsi="Arial" w:cs="Arial"/>
                <w:b/>
                <w:bCs/>
                <w:sz w:val="20"/>
              </w:rPr>
              <w:t>Kgf/mm²</w:t>
            </w:r>
          </w:p>
        </w:tc>
      </w:tr>
      <w:tr w:rsidR="00B57970" w:rsidTr="009857E4">
        <w:trPr>
          <w:trHeight w:val="128"/>
          <w:jc w:val="center"/>
        </w:trPr>
        <w:tc>
          <w:tcPr>
            <w:tcW w:w="1430" w:type="dxa"/>
            <w:tcBorders>
              <w:top w:val="single" w:sz="8" w:space="0" w:color="auto"/>
              <w:left w:val="single" w:sz="4" w:space="0" w:color="auto"/>
              <w:bottom w:val="single" w:sz="4" w:space="0" w:color="auto"/>
              <w:right w:val="nil"/>
            </w:tcBorders>
            <w:shd w:val="clear" w:color="auto" w:fill="auto"/>
            <w:noWrap/>
            <w:vAlign w:val="center"/>
          </w:tcPr>
          <w:p w:rsidR="00B57970" w:rsidRPr="000C1A57" w:rsidRDefault="00B57970" w:rsidP="009857E4">
            <w:pPr>
              <w:rPr>
                <w:rFonts w:ascii="Arial" w:hAnsi="Arial" w:cs="Arial"/>
                <w:i/>
                <w:iCs/>
                <w:sz w:val="20"/>
              </w:rPr>
            </w:pPr>
            <w:r w:rsidRPr="000C1A57">
              <w:rPr>
                <w:rFonts w:ascii="Arial" w:hAnsi="Arial" w:cs="Arial"/>
                <w:i/>
                <w:iCs/>
                <w:sz w:val="20"/>
              </w:rPr>
              <w:t>Agave sisalana</w:t>
            </w:r>
          </w:p>
        </w:tc>
        <w:tc>
          <w:tcPr>
            <w:tcW w:w="974" w:type="dxa"/>
            <w:tcBorders>
              <w:top w:val="nil"/>
              <w:left w:val="single" w:sz="8" w:space="0" w:color="auto"/>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1.8</w:t>
            </w:r>
          </w:p>
        </w:tc>
        <w:tc>
          <w:tcPr>
            <w:tcW w:w="595"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11.9</w:t>
            </w:r>
          </w:p>
        </w:tc>
        <w:tc>
          <w:tcPr>
            <w:tcW w:w="724"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11.9</w:t>
            </w:r>
          </w:p>
        </w:tc>
        <w:tc>
          <w:tcPr>
            <w:tcW w:w="841"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37.33</w:t>
            </w:r>
          </w:p>
        </w:tc>
        <w:tc>
          <w:tcPr>
            <w:tcW w:w="952" w:type="dxa"/>
            <w:tcBorders>
              <w:top w:val="nil"/>
              <w:left w:val="nil"/>
              <w:bottom w:val="single" w:sz="4"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14.72</w:t>
            </w:r>
          </w:p>
        </w:tc>
        <w:tc>
          <w:tcPr>
            <w:tcW w:w="974"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1.72</w:t>
            </w:r>
          </w:p>
        </w:tc>
        <w:tc>
          <w:tcPr>
            <w:tcW w:w="807"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7.2</w:t>
            </w:r>
          </w:p>
        </w:tc>
        <w:tc>
          <w:tcPr>
            <w:tcW w:w="512"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7.2</w:t>
            </w:r>
          </w:p>
        </w:tc>
        <w:tc>
          <w:tcPr>
            <w:tcW w:w="841"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41.28</w:t>
            </w:r>
          </w:p>
        </w:tc>
        <w:tc>
          <w:tcPr>
            <w:tcW w:w="952" w:type="dxa"/>
            <w:tcBorders>
              <w:top w:val="nil"/>
              <w:left w:val="nil"/>
              <w:bottom w:val="single" w:sz="4"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17.63</w:t>
            </w:r>
          </w:p>
        </w:tc>
      </w:tr>
      <w:tr w:rsidR="00B57970" w:rsidTr="009857E4">
        <w:trPr>
          <w:trHeight w:val="128"/>
          <w:jc w:val="center"/>
        </w:trPr>
        <w:tc>
          <w:tcPr>
            <w:tcW w:w="1430" w:type="dxa"/>
            <w:tcBorders>
              <w:top w:val="nil"/>
              <w:left w:val="single" w:sz="4" w:space="0" w:color="auto"/>
              <w:bottom w:val="single" w:sz="4" w:space="0" w:color="auto"/>
              <w:right w:val="nil"/>
            </w:tcBorders>
            <w:shd w:val="clear" w:color="auto" w:fill="auto"/>
            <w:noWrap/>
            <w:vAlign w:val="center"/>
          </w:tcPr>
          <w:p w:rsidR="00B57970" w:rsidRPr="000C1A57" w:rsidRDefault="00B57970" w:rsidP="009857E4">
            <w:pPr>
              <w:rPr>
                <w:rFonts w:ascii="Arial" w:hAnsi="Arial" w:cs="Arial"/>
                <w:i/>
                <w:iCs/>
                <w:sz w:val="20"/>
              </w:rPr>
            </w:pPr>
            <w:r w:rsidRPr="000C1A57">
              <w:rPr>
                <w:rFonts w:ascii="Arial" w:hAnsi="Arial" w:cs="Arial"/>
                <w:i/>
                <w:iCs/>
                <w:sz w:val="20"/>
              </w:rPr>
              <w:t>Agave pachycentra</w:t>
            </w:r>
          </w:p>
        </w:tc>
        <w:tc>
          <w:tcPr>
            <w:tcW w:w="974" w:type="dxa"/>
            <w:tcBorders>
              <w:top w:val="nil"/>
              <w:left w:val="single" w:sz="8" w:space="0" w:color="auto"/>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2.71</w:t>
            </w:r>
          </w:p>
        </w:tc>
        <w:tc>
          <w:tcPr>
            <w:tcW w:w="595"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12.1</w:t>
            </w:r>
          </w:p>
        </w:tc>
        <w:tc>
          <w:tcPr>
            <w:tcW w:w="724"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12.08</w:t>
            </w:r>
          </w:p>
        </w:tc>
        <w:tc>
          <w:tcPr>
            <w:tcW w:w="841"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23.14</w:t>
            </w:r>
          </w:p>
        </w:tc>
        <w:tc>
          <w:tcPr>
            <w:tcW w:w="952" w:type="dxa"/>
            <w:tcBorders>
              <w:top w:val="nil"/>
              <w:left w:val="nil"/>
              <w:bottom w:val="single" w:sz="4"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4.13</w:t>
            </w:r>
          </w:p>
        </w:tc>
        <w:tc>
          <w:tcPr>
            <w:tcW w:w="974"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2.68</w:t>
            </w:r>
          </w:p>
        </w:tc>
        <w:tc>
          <w:tcPr>
            <w:tcW w:w="807"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12.3</w:t>
            </w:r>
          </w:p>
        </w:tc>
        <w:tc>
          <w:tcPr>
            <w:tcW w:w="512"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12</w:t>
            </w:r>
          </w:p>
        </w:tc>
        <w:tc>
          <w:tcPr>
            <w:tcW w:w="841" w:type="dxa"/>
            <w:tcBorders>
              <w:top w:val="nil"/>
              <w:left w:val="nil"/>
              <w:bottom w:val="single" w:sz="4"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19.22</w:t>
            </w:r>
          </w:p>
        </w:tc>
        <w:tc>
          <w:tcPr>
            <w:tcW w:w="952" w:type="dxa"/>
            <w:tcBorders>
              <w:top w:val="nil"/>
              <w:left w:val="nil"/>
              <w:bottom w:val="single" w:sz="4"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3.61</w:t>
            </w:r>
          </w:p>
        </w:tc>
      </w:tr>
      <w:tr w:rsidR="00B57970" w:rsidTr="009857E4">
        <w:trPr>
          <w:trHeight w:val="134"/>
          <w:jc w:val="center"/>
        </w:trPr>
        <w:tc>
          <w:tcPr>
            <w:tcW w:w="1430" w:type="dxa"/>
            <w:tcBorders>
              <w:top w:val="nil"/>
              <w:left w:val="single" w:sz="4" w:space="0" w:color="auto"/>
              <w:bottom w:val="single" w:sz="4" w:space="0" w:color="auto"/>
              <w:right w:val="nil"/>
            </w:tcBorders>
            <w:shd w:val="clear" w:color="auto" w:fill="auto"/>
            <w:noWrap/>
            <w:vAlign w:val="center"/>
          </w:tcPr>
          <w:p w:rsidR="00B57970" w:rsidRPr="000C1A57" w:rsidRDefault="00B57970" w:rsidP="009857E4">
            <w:pPr>
              <w:rPr>
                <w:rFonts w:ascii="Arial" w:hAnsi="Arial" w:cs="Arial"/>
                <w:i/>
                <w:iCs/>
                <w:sz w:val="20"/>
              </w:rPr>
            </w:pPr>
            <w:r>
              <w:rPr>
                <w:rFonts w:ascii="Arial" w:hAnsi="Arial" w:cs="Arial"/>
                <w:i/>
                <w:iCs/>
                <w:sz w:val="20"/>
              </w:rPr>
              <w:t>Furcraea</w:t>
            </w:r>
            <w:r w:rsidRPr="000C1A57">
              <w:rPr>
                <w:rFonts w:ascii="Arial" w:hAnsi="Arial" w:cs="Arial"/>
                <w:i/>
                <w:iCs/>
                <w:sz w:val="20"/>
              </w:rPr>
              <w:t xml:space="preserve"> guatemalensis</w:t>
            </w:r>
          </w:p>
        </w:tc>
        <w:tc>
          <w:tcPr>
            <w:tcW w:w="974" w:type="dxa"/>
            <w:tcBorders>
              <w:top w:val="nil"/>
              <w:left w:val="single" w:sz="8" w:space="0" w:color="auto"/>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1.57</w:t>
            </w:r>
          </w:p>
        </w:tc>
        <w:tc>
          <w:tcPr>
            <w:tcW w:w="595"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5.9</w:t>
            </w:r>
          </w:p>
        </w:tc>
        <w:tc>
          <w:tcPr>
            <w:tcW w:w="724"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5.88</w:t>
            </w:r>
          </w:p>
        </w:tc>
        <w:tc>
          <w:tcPr>
            <w:tcW w:w="841"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15.95</w:t>
            </w:r>
          </w:p>
        </w:tc>
        <w:tc>
          <w:tcPr>
            <w:tcW w:w="952" w:type="dxa"/>
            <w:tcBorders>
              <w:top w:val="nil"/>
              <w:left w:val="nil"/>
              <w:bottom w:val="single" w:sz="8"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8.2</w:t>
            </w:r>
          </w:p>
        </w:tc>
        <w:tc>
          <w:tcPr>
            <w:tcW w:w="974"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1.54</w:t>
            </w:r>
          </w:p>
        </w:tc>
        <w:tc>
          <w:tcPr>
            <w:tcW w:w="807"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5.7</w:t>
            </w:r>
          </w:p>
        </w:tc>
        <w:tc>
          <w:tcPr>
            <w:tcW w:w="512"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5.7</w:t>
            </w:r>
          </w:p>
        </w:tc>
        <w:tc>
          <w:tcPr>
            <w:tcW w:w="841" w:type="dxa"/>
            <w:tcBorders>
              <w:top w:val="nil"/>
              <w:left w:val="nil"/>
              <w:bottom w:val="single" w:sz="8" w:space="0" w:color="auto"/>
              <w:right w:val="single" w:sz="4"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15.88</w:t>
            </w:r>
          </w:p>
        </w:tc>
        <w:tc>
          <w:tcPr>
            <w:tcW w:w="952" w:type="dxa"/>
            <w:tcBorders>
              <w:top w:val="nil"/>
              <w:left w:val="nil"/>
              <w:bottom w:val="single" w:sz="8" w:space="0" w:color="auto"/>
              <w:right w:val="single" w:sz="8" w:space="0" w:color="auto"/>
            </w:tcBorders>
            <w:shd w:val="clear" w:color="auto" w:fill="auto"/>
            <w:noWrap/>
            <w:vAlign w:val="center"/>
          </w:tcPr>
          <w:p w:rsidR="00B57970" w:rsidRPr="000C1A57" w:rsidRDefault="00B57970" w:rsidP="009857E4">
            <w:pPr>
              <w:jc w:val="center"/>
              <w:rPr>
                <w:rFonts w:ascii="Arial" w:hAnsi="Arial" w:cs="Arial"/>
                <w:sz w:val="20"/>
              </w:rPr>
            </w:pPr>
            <w:r w:rsidRPr="000C1A57">
              <w:rPr>
                <w:rFonts w:ascii="Arial" w:hAnsi="Arial" w:cs="Arial"/>
                <w:sz w:val="20"/>
              </w:rPr>
              <w:t>8.72</w:t>
            </w:r>
          </w:p>
        </w:tc>
      </w:tr>
    </w:tbl>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Pr>
          <w:rFonts w:ascii="Arial" w:hAnsi="Arial" w:cs="Arial"/>
        </w:rPr>
        <w:t xml:space="preserve">Fuente. Fundación Solar, 2009. </w:t>
      </w:r>
    </w:p>
    <w:p w:rsidR="00B57970" w:rsidRDefault="00B57970" w:rsidP="00B57970">
      <w:pPr>
        <w:pStyle w:val="Ttulo1"/>
        <w:rPr>
          <w:b/>
        </w:rPr>
      </w:pPr>
      <w:bookmarkStart w:id="63" w:name="_Toc300551492"/>
    </w:p>
    <w:p w:rsidR="00B57970" w:rsidRDefault="00B57970" w:rsidP="00B57970">
      <w:pPr>
        <w:pStyle w:val="Ttulo1"/>
        <w:spacing w:before="0" w:line="360" w:lineRule="auto"/>
        <w:rPr>
          <w:b/>
          <w:szCs w:val="24"/>
        </w:rPr>
      </w:pPr>
    </w:p>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Default="00B57970" w:rsidP="00B57970"/>
    <w:p w:rsidR="00B57970" w:rsidRPr="000E76A5" w:rsidRDefault="00B57970" w:rsidP="00E9500B">
      <w:pPr>
        <w:pStyle w:val="Ttulo1"/>
        <w:numPr>
          <w:ilvl w:val="1"/>
          <w:numId w:val="5"/>
        </w:numPr>
        <w:ind w:left="426" w:hanging="426"/>
      </w:pPr>
      <w:bookmarkStart w:id="64" w:name="_Toc325480058"/>
      <w:bookmarkStart w:id="65" w:name="_Toc329073612"/>
      <w:r w:rsidRPr="000E76A5">
        <w:lastRenderedPageBreak/>
        <w:t>OBJETIVOS</w:t>
      </w:r>
      <w:bookmarkEnd w:id="63"/>
      <w:bookmarkEnd w:id="64"/>
      <w:bookmarkEnd w:id="65"/>
    </w:p>
    <w:p w:rsidR="00B57970" w:rsidRDefault="00B57970" w:rsidP="00B57970"/>
    <w:p w:rsidR="00B57970" w:rsidRPr="000E76A5" w:rsidRDefault="00B57970" w:rsidP="00E9500B">
      <w:pPr>
        <w:pStyle w:val="Ttulo2"/>
        <w:numPr>
          <w:ilvl w:val="2"/>
          <w:numId w:val="5"/>
        </w:numPr>
        <w:spacing w:before="0" w:line="360" w:lineRule="auto"/>
        <w:jc w:val="both"/>
        <w:rPr>
          <w:rFonts w:cs="Arial"/>
          <w:szCs w:val="24"/>
        </w:rPr>
      </w:pPr>
      <w:bookmarkStart w:id="66" w:name="_Toc300551493"/>
      <w:bookmarkStart w:id="67" w:name="_Toc325480059"/>
      <w:bookmarkStart w:id="68" w:name="_Toc329073613"/>
      <w:r w:rsidRPr="000E76A5">
        <w:rPr>
          <w:rFonts w:cs="Arial"/>
          <w:szCs w:val="24"/>
        </w:rPr>
        <w:t>Objetivo general</w:t>
      </w:r>
      <w:bookmarkEnd w:id="66"/>
      <w:bookmarkEnd w:id="67"/>
      <w:bookmarkEnd w:id="68"/>
    </w:p>
    <w:p w:rsidR="00B57970" w:rsidRPr="00374DB8" w:rsidRDefault="00B57970" w:rsidP="00B57970">
      <w:pPr>
        <w:spacing w:line="360" w:lineRule="auto"/>
        <w:jc w:val="both"/>
        <w:rPr>
          <w:rFonts w:ascii="Arial" w:hAnsi="Arial" w:cs="Arial"/>
        </w:rPr>
      </w:pPr>
    </w:p>
    <w:p w:rsidR="00B57970" w:rsidRDefault="00B57970" w:rsidP="00B57970">
      <w:pPr>
        <w:spacing w:line="360" w:lineRule="auto"/>
        <w:ind w:left="567"/>
        <w:jc w:val="both"/>
        <w:rPr>
          <w:rFonts w:ascii="Arial" w:hAnsi="Arial" w:cs="Arial"/>
        </w:rPr>
      </w:pPr>
      <w:r w:rsidRPr="00374DB8">
        <w:rPr>
          <w:rFonts w:ascii="Arial" w:hAnsi="Arial" w:cs="Arial"/>
        </w:rPr>
        <w:t>Identificar y describir las especies de agaváce</w:t>
      </w:r>
      <w:r>
        <w:rPr>
          <w:rFonts w:ascii="Arial" w:hAnsi="Arial" w:cs="Arial"/>
        </w:rPr>
        <w:t>as presentes en la asociación xérica</w:t>
      </w:r>
      <w:r w:rsidRPr="00374DB8">
        <w:rPr>
          <w:rFonts w:ascii="Arial" w:hAnsi="Arial" w:cs="Arial"/>
        </w:rPr>
        <w:t xml:space="preserve">, en el municipio de San Pablo La Laguna, Sololá. </w:t>
      </w:r>
    </w:p>
    <w:p w:rsidR="00B57970" w:rsidRPr="000E76A5" w:rsidRDefault="00B57970" w:rsidP="00B57970">
      <w:pPr>
        <w:pStyle w:val="Ttulo2"/>
        <w:spacing w:before="0" w:line="360" w:lineRule="auto"/>
        <w:jc w:val="both"/>
        <w:rPr>
          <w:rFonts w:cs="Arial"/>
          <w:szCs w:val="24"/>
        </w:rPr>
      </w:pPr>
    </w:p>
    <w:p w:rsidR="00B57970" w:rsidRPr="000E76A5" w:rsidRDefault="00B57970" w:rsidP="00E9500B">
      <w:pPr>
        <w:pStyle w:val="Ttulo2"/>
        <w:numPr>
          <w:ilvl w:val="2"/>
          <w:numId w:val="5"/>
        </w:numPr>
        <w:spacing w:before="0" w:line="360" w:lineRule="auto"/>
        <w:jc w:val="both"/>
        <w:rPr>
          <w:rFonts w:cs="Arial"/>
          <w:szCs w:val="24"/>
        </w:rPr>
      </w:pPr>
      <w:bookmarkStart w:id="69" w:name="_Toc300551494"/>
      <w:bookmarkStart w:id="70" w:name="_Toc325480060"/>
      <w:bookmarkStart w:id="71" w:name="_Toc329073614"/>
      <w:r w:rsidRPr="000E76A5">
        <w:rPr>
          <w:rFonts w:cs="Arial"/>
          <w:szCs w:val="24"/>
        </w:rPr>
        <w:t>Objetivos específicos</w:t>
      </w:r>
      <w:bookmarkEnd w:id="69"/>
      <w:bookmarkEnd w:id="70"/>
      <w:bookmarkEnd w:id="71"/>
    </w:p>
    <w:p w:rsidR="00B57970" w:rsidRPr="00374DB8" w:rsidRDefault="00B57970" w:rsidP="00B57970">
      <w:pPr>
        <w:spacing w:line="360" w:lineRule="auto"/>
        <w:jc w:val="both"/>
        <w:rPr>
          <w:rFonts w:ascii="Arial" w:hAnsi="Arial" w:cs="Arial"/>
        </w:rPr>
      </w:pPr>
    </w:p>
    <w:p w:rsidR="009F5E1A" w:rsidRDefault="00B57970" w:rsidP="009F5E1A">
      <w:pPr>
        <w:pStyle w:val="Prrafodelista"/>
        <w:numPr>
          <w:ilvl w:val="0"/>
          <w:numId w:val="20"/>
        </w:numPr>
        <w:spacing w:line="360" w:lineRule="auto"/>
        <w:jc w:val="both"/>
        <w:rPr>
          <w:rFonts w:ascii="Arial" w:hAnsi="Arial" w:cs="Arial"/>
        </w:rPr>
      </w:pPr>
      <w:r w:rsidRPr="00374DB8">
        <w:rPr>
          <w:rFonts w:ascii="Arial" w:hAnsi="Arial" w:cs="Arial"/>
        </w:rPr>
        <w:t xml:space="preserve">Determinar botánicamente las especies de agaváceas presentes en </w:t>
      </w:r>
      <w:r>
        <w:rPr>
          <w:rFonts w:ascii="Arial" w:hAnsi="Arial" w:cs="Arial"/>
        </w:rPr>
        <w:t>la asociación xérica</w:t>
      </w:r>
      <w:r w:rsidRPr="00374DB8">
        <w:rPr>
          <w:rFonts w:ascii="Arial" w:hAnsi="Arial" w:cs="Arial"/>
        </w:rPr>
        <w:t>.</w:t>
      </w:r>
    </w:p>
    <w:p w:rsidR="009F5E1A" w:rsidRPr="009F5E1A" w:rsidRDefault="009F5E1A" w:rsidP="009F5E1A">
      <w:pPr>
        <w:pStyle w:val="Prrafodelista"/>
        <w:spacing w:line="360" w:lineRule="auto"/>
        <w:ind w:left="502"/>
        <w:jc w:val="both"/>
        <w:rPr>
          <w:rFonts w:ascii="Arial" w:hAnsi="Arial" w:cs="Arial"/>
        </w:rPr>
      </w:pPr>
    </w:p>
    <w:p w:rsidR="00B57970" w:rsidRDefault="00B57970" w:rsidP="009F5E1A">
      <w:pPr>
        <w:pStyle w:val="Prrafodelista"/>
        <w:numPr>
          <w:ilvl w:val="0"/>
          <w:numId w:val="20"/>
        </w:numPr>
        <w:spacing w:line="360" w:lineRule="auto"/>
        <w:jc w:val="both"/>
        <w:rPr>
          <w:rFonts w:ascii="Arial" w:hAnsi="Arial" w:cs="Arial"/>
        </w:rPr>
      </w:pPr>
      <w:r w:rsidRPr="00374DB8">
        <w:rPr>
          <w:rFonts w:ascii="Arial" w:hAnsi="Arial" w:cs="Arial"/>
        </w:rPr>
        <w:t>Describir las diferencias morfológicas entre las especies de agaváceas</w:t>
      </w:r>
      <w:r w:rsidRPr="00622E01">
        <w:rPr>
          <w:rFonts w:ascii="Arial" w:hAnsi="Arial" w:cs="Arial"/>
        </w:rPr>
        <w:t>.</w:t>
      </w:r>
    </w:p>
    <w:p w:rsidR="009F5E1A" w:rsidRPr="009F5E1A" w:rsidRDefault="009F5E1A" w:rsidP="009F5E1A">
      <w:pPr>
        <w:spacing w:line="360" w:lineRule="auto"/>
        <w:jc w:val="both"/>
        <w:rPr>
          <w:rFonts w:ascii="Arial" w:hAnsi="Arial" w:cs="Arial"/>
        </w:rPr>
      </w:pPr>
    </w:p>
    <w:p w:rsidR="00B57970" w:rsidRDefault="00B57970" w:rsidP="009F5E1A">
      <w:pPr>
        <w:pStyle w:val="Prrafodelista"/>
        <w:numPr>
          <w:ilvl w:val="0"/>
          <w:numId w:val="20"/>
        </w:numPr>
        <w:spacing w:line="360" w:lineRule="auto"/>
        <w:jc w:val="both"/>
        <w:rPr>
          <w:rFonts w:ascii="Arial" w:hAnsi="Arial" w:cs="Arial"/>
        </w:rPr>
      </w:pPr>
      <w:r w:rsidRPr="00374DB8">
        <w:rPr>
          <w:rFonts w:ascii="Arial" w:hAnsi="Arial" w:cs="Arial"/>
        </w:rPr>
        <w:t>Describir la i</w:t>
      </w:r>
      <w:r>
        <w:rPr>
          <w:rFonts w:ascii="Arial" w:hAnsi="Arial" w:cs="Arial"/>
        </w:rPr>
        <w:t>ncidencia de las condiciones</w:t>
      </w:r>
      <w:r w:rsidRPr="00374DB8">
        <w:rPr>
          <w:rFonts w:ascii="Arial" w:hAnsi="Arial" w:cs="Arial"/>
        </w:rPr>
        <w:t xml:space="preserve"> edáficas y </w:t>
      </w:r>
      <w:r>
        <w:rPr>
          <w:rFonts w:ascii="Arial" w:hAnsi="Arial" w:cs="Arial"/>
        </w:rPr>
        <w:t>topográficas en la distribución.</w:t>
      </w:r>
    </w:p>
    <w:p w:rsidR="00B57970" w:rsidRPr="00374DB8" w:rsidRDefault="00B57970" w:rsidP="009F5E1A">
      <w:pPr>
        <w:spacing w:line="360" w:lineRule="auto"/>
        <w:jc w:val="both"/>
        <w:rPr>
          <w:rFonts w:ascii="Arial" w:hAnsi="Arial" w:cs="Arial"/>
        </w:rPr>
      </w:pPr>
    </w:p>
    <w:p w:rsidR="00B57970" w:rsidRDefault="00B57970" w:rsidP="009F5E1A">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Pr="004325FF"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E9500B">
      <w:pPr>
        <w:pStyle w:val="Ttulo1"/>
        <w:numPr>
          <w:ilvl w:val="1"/>
          <w:numId w:val="5"/>
        </w:numPr>
        <w:ind w:left="426" w:hanging="426"/>
      </w:pPr>
      <w:bookmarkStart w:id="72" w:name="_Toc300551495"/>
      <w:bookmarkStart w:id="73" w:name="_Toc325480061"/>
      <w:bookmarkStart w:id="74" w:name="_Toc329073615"/>
      <w:r w:rsidRPr="000E76A5">
        <w:lastRenderedPageBreak/>
        <w:t>METODOLOG</w:t>
      </w:r>
      <w:r w:rsidR="00221779">
        <w:t>Í</w:t>
      </w:r>
      <w:r w:rsidRPr="000E76A5">
        <w:t>A</w:t>
      </w:r>
      <w:bookmarkEnd w:id="72"/>
      <w:bookmarkEnd w:id="73"/>
      <w:bookmarkEnd w:id="74"/>
    </w:p>
    <w:p w:rsidR="00B57970" w:rsidRPr="00B254B6" w:rsidRDefault="00B57970" w:rsidP="00B57970">
      <w:pPr>
        <w:rPr>
          <w:rFonts w:ascii="Arial" w:hAnsi="Arial" w:cs="Arial"/>
        </w:rPr>
      </w:pPr>
    </w:p>
    <w:p w:rsidR="00B57970" w:rsidRDefault="00B57970" w:rsidP="00B57970">
      <w:pPr>
        <w:spacing w:line="360" w:lineRule="auto"/>
        <w:jc w:val="both"/>
        <w:rPr>
          <w:rFonts w:ascii="Arial" w:hAnsi="Arial" w:cs="Arial"/>
        </w:rPr>
      </w:pPr>
      <w:r w:rsidRPr="00A27D71">
        <w:rPr>
          <w:rFonts w:ascii="Arial" w:hAnsi="Arial" w:cs="Arial"/>
        </w:rPr>
        <w:t xml:space="preserve">La metodología que se desarrolló para el presente estudio estuvo comprendida en las </w:t>
      </w:r>
      <w:r>
        <w:rPr>
          <w:rFonts w:ascii="Arial" w:hAnsi="Arial" w:cs="Arial"/>
        </w:rPr>
        <w:t xml:space="preserve">siguientes </w:t>
      </w:r>
      <w:r w:rsidRPr="00A27D71">
        <w:rPr>
          <w:rFonts w:ascii="Arial" w:hAnsi="Arial" w:cs="Arial"/>
        </w:rPr>
        <w:t>fase</w:t>
      </w:r>
      <w:r>
        <w:rPr>
          <w:rFonts w:ascii="Arial" w:hAnsi="Arial" w:cs="Arial"/>
        </w:rPr>
        <w:t>s</w:t>
      </w:r>
      <w:r w:rsidRPr="00A27D71">
        <w:rPr>
          <w:rFonts w:ascii="Arial" w:hAnsi="Arial" w:cs="Arial"/>
        </w:rPr>
        <w:t>:</w:t>
      </w:r>
    </w:p>
    <w:p w:rsidR="00B57970" w:rsidRDefault="00B57970" w:rsidP="00B57970">
      <w:pPr>
        <w:spacing w:line="360" w:lineRule="auto"/>
        <w:jc w:val="both"/>
        <w:rPr>
          <w:rFonts w:ascii="Arial" w:hAnsi="Arial" w:cs="Arial"/>
        </w:rPr>
      </w:pPr>
    </w:p>
    <w:p w:rsidR="00B57970" w:rsidRDefault="00B57970" w:rsidP="007C1D23">
      <w:pPr>
        <w:pStyle w:val="Ttulo2"/>
        <w:numPr>
          <w:ilvl w:val="2"/>
          <w:numId w:val="5"/>
        </w:numPr>
        <w:spacing w:before="0" w:line="360" w:lineRule="auto"/>
        <w:ind w:left="709" w:hanging="709"/>
        <w:jc w:val="both"/>
        <w:rPr>
          <w:rFonts w:cs="Arial"/>
          <w:szCs w:val="24"/>
        </w:rPr>
      </w:pPr>
      <w:bookmarkStart w:id="75" w:name="_Toc325480062"/>
      <w:bookmarkStart w:id="76" w:name="_Toc329073616"/>
      <w:r w:rsidRPr="000E76A5">
        <w:rPr>
          <w:rFonts w:cs="Arial"/>
          <w:szCs w:val="24"/>
        </w:rPr>
        <w:t>Etapa de Gabinete I</w:t>
      </w:r>
      <w:bookmarkEnd w:id="75"/>
      <w:bookmarkEnd w:id="76"/>
    </w:p>
    <w:p w:rsidR="00B57970" w:rsidRDefault="00B57970" w:rsidP="001C3181">
      <w:pPr>
        <w:pStyle w:val="Prrafodelista"/>
        <w:numPr>
          <w:ilvl w:val="0"/>
          <w:numId w:val="42"/>
        </w:numPr>
        <w:spacing w:line="360" w:lineRule="auto"/>
        <w:ind w:left="284" w:hanging="284"/>
        <w:jc w:val="both"/>
        <w:rPr>
          <w:rFonts w:ascii="Arial" w:hAnsi="Arial" w:cs="Arial"/>
        </w:rPr>
      </w:pPr>
      <w:r>
        <w:rPr>
          <w:rFonts w:ascii="Arial" w:hAnsi="Arial" w:cs="Arial"/>
        </w:rPr>
        <w:t xml:space="preserve">Obtención de información </w:t>
      </w:r>
      <w:r w:rsidRPr="00CA2B3A">
        <w:rPr>
          <w:rFonts w:ascii="Arial" w:hAnsi="Arial" w:cs="Arial"/>
        </w:rPr>
        <w:t>secundaria</w:t>
      </w:r>
    </w:p>
    <w:p w:rsidR="00B57970" w:rsidRDefault="00B57970" w:rsidP="00B57970">
      <w:pPr>
        <w:spacing w:line="360" w:lineRule="auto"/>
        <w:jc w:val="both"/>
        <w:rPr>
          <w:rFonts w:ascii="Arial" w:hAnsi="Arial" w:cs="Arial"/>
        </w:rPr>
      </w:pPr>
      <w:r w:rsidRPr="00365502">
        <w:rPr>
          <w:rFonts w:ascii="Arial" w:hAnsi="Arial" w:cs="Arial"/>
        </w:rPr>
        <w:t xml:space="preserve">En esta etapa se recopiló toda la información </w:t>
      </w:r>
      <w:r>
        <w:rPr>
          <w:rFonts w:ascii="Arial" w:hAnsi="Arial" w:cs="Arial"/>
        </w:rPr>
        <w:t xml:space="preserve">bibliográfica </w:t>
      </w:r>
      <w:r w:rsidRPr="00365502">
        <w:rPr>
          <w:rFonts w:ascii="Arial" w:hAnsi="Arial" w:cs="Arial"/>
        </w:rPr>
        <w:t>existente del área por medio de estudios realizados y documentos con antecedentes de la población, vías de acceso y mapas base.</w:t>
      </w:r>
    </w:p>
    <w:p w:rsidR="00B57970" w:rsidRDefault="00B57970" w:rsidP="00B57970">
      <w:pPr>
        <w:spacing w:line="360" w:lineRule="auto"/>
        <w:jc w:val="both"/>
        <w:rPr>
          <w:rFonts w:ascii="Arial" w:hAnsi="Arial" w:cs="Arial"/>
        </w:rPr>
      </w:pPr>
    </w:p>
    <w:p w:rsidR="00B57970" w:rsidRPr="00CA2B3A" w:rsidRDefault="00B57970" w:rsidP="001C3181">
      <w:pPr>
        <w:pStyle w:val="Prrafodelista"/>
        <w:numPr>
          <w:ilvl w:val="0"/>
          <w:numId w:val="42"/>
        </w:numPr>
        <w:spacing w:line="360" w:lineRule="auto"/>
        <w:ind w:left="284" w:hanging="284"/>
        <w:jc w:val="both"/>
        <w:rPr>
          <w:rFonts w:ascii="Arial" w:hAnsi="Arial" w:cs="Arial"/>
        </w:rPr>
      </w:pPr>
      <w:r>
        <w:rPr>
          <w:rFonts w:ascii="Arial" w:hAnsi="Arial" w:cs="Arial"/>
        </w:rPr>
        <w:t>Elaboración de boleta de campo</w:t>
      </w:r>
    </w:p>
    <w:p w:rsidR="00B57970" w:rsidRDefault="00B57970" w:rsidP="00B57970">
      <w:pPr>
        <w:spacing w:line="360" w:lineRule="auto"/>
        <w:jc w:val="both"/>
        <w:rPr>
          <w:rFonts w:ascii="Arial" w:hAnsi="Arial" w:cs="Arial"/>
        </w:rPr>
      </w:pPr>
      <w:r w:rsidRPr="007F733F">
        <w:rPr>
          <w:rFonts w:ascii="Arial" w:hAnsi="Arial" w:cs="Arial"/>
        </w:rPr>
        <w:t xml:space="preserve">La boleta se </w:t>
      </w:r>
      <w:r>
        <w:rPr>
          <w:rFonts w:ascii="Arial" w:hAnsi="Arial" w:cs="Arial"/>
        </w:rPr>
        <w:t xml:space="preserve">elaboró en base a los aspectos más relevantes a identificar de las áreas de estudio, información de la localidad, datos de altitud, pendiente, tipo de suelo y características morfológicas de las </w:t>
      </w:r>
      <w:r w:rsidRPr="007F733F">
        <w:rPr>
          <w:rFonts w:ascii="Arial" w:hAnsi="Arial" w:cs="Arial"/>
        </w:rPr>
        <w:t>especies de agaváceas</w:t>
      </w:r>
      <w:r w:rsidR="00C154EB">
        <w:rPr>
          <w:rFonts w:ascii="Arial" w:hAnsi="Arial" w:cs="Arial"/>
        </w:rPr>
        <w:t>. (Ver Anexo II.</w:t>
      </w:r>
      <w:r>
        <w:rPr>
          <w:rFonts w:ascii="Arial" w:hAnsi="Arial" w:cs="Arial"/>
        </w:rPr>
        <w:t>2</w:t>
      </w:r>
      <w:r w:rsidRPr="007C3C49">
        <w:rPr>
          <w:rFonts w:ascii="Arial" w:hAnsi="Arial" w:cs="Arial"/>
        </w:rPr>
        <w:t>).</w:t>
      </w:r>
    </w:p>
    <w:p w:rsidR="00B57970" w:rsidRPr="00365502" w:rsidRDefault="00B57970" w:rsidP="00B57970">
      <w:pPr>
        <w:spacing w:line="360" w:lineRule="auto"/>
        <w:jc w:val="both"/>
        <w:rPr>
          <w:rFonts w:ascii="Arial" w:hAnsi="Arial" w:cs="Arial"/>
        </w:rPr>
      </w:pPr>
    </w:p>
    <w:p w:rsidR="00B57970" w:rsidRPr="00106820" w:rsidRDefault="00B57970" w:rsidP="007C1D23">
      <w:pPr>
        <w:pStyle w:val="Ttulo2"/>
        <w:numPr>
          <w:ilvl w:val="2"/>
          <w:numId w:val="5"/>
        </w:numPr>
        <w:spacing w:before="0" w:line="360" w:lineRule="auto"/>
        <w:ind w:left="709" w:hanging="709"/>
        <w:jc w:val="both"/>
        <w:rPr>
          <w:rFonts w:cs="Arial"/>
          <w:szCs w:val="24"/>
        </w:rPr>
      </w:pPr>
      <w:bookmarkStart w:id="77" w:name="_Toc300551496"/>
      <w:bookmarkStart w:id="78" w:name="_Toc325480063"/>
      <w:bookmarkStart w:id="79" w:name="_Toc329073617"/>
      <w:r w:rsidRPr="00106820">
        <w:rPr>
          <w:rFonts w:cs="Arial"/>
          <w:szCs w:val="24"/>
        </w:rPr>
        <w:t>Etapa de campo</w:t>
      </w:r>
      <w:bookmarkEnd w:id="77"/>
      <w:bookmarkEnd w:id="78"/>
      <w:bookmarkEnd w:id="79"/>
    </w:p>
    <w:p w:rsidR="00B57970" w:rsidRPr="003E21F8" w:rsidRDefault="00B57970" w:rsidP="001C3181">
      <w:pPr>
        <w:pStyle w:val="Prrafodelista"/>
        <w:numPr>
          <w:ilvl w:val="0"/>
          <w:numId w:val="43"/>
        </w:numPr>
        <w:spacing w:line="360" w:lineRule="auto"/>
        <w:ind w:left="284" w:hanging="284"/>
        <w:jc w:val="both"/>
        <w:rPr>
          <w:rFonts w:ascii="Arial" w:hAnsi="Arial" w:cs="Arial"/>
        </w:rPr>
      </w:pPr>
      <w:bookmarkStart w:id="80" w:name="_Toc300551497"/>
      <w:r w:rsidRPr="003E21F8">
        <w:rPr>
          <w:rFonts w:ascii="Arial" w:hAnsi="Arial" w:cs="Arial"/>
        </w:rPr>
        <w:t>Reconocimiento del área</w:t>
      </w:r>
      <w:bookmarkEnd w:id="80"/>
    </w:p>
    <w:p w:rsidR="00B57970" w:rsidRDefault="00B57970" w:rsidP="00B57970">
      <w:pPr>
        <w:spacing w:line="360" w:lineRule="auto"/>
        <w:jc w:val="both"/>
        <w:rPr>
          <w:rFonts w:ascii="Arial" w:hAnsi="Arial" w:cs="Arial"/>
        </w:rPr>
      </w:pPr>
      <w:r>
        <w:rPr>
          <w:rFonts w:ascii="Arial" w:hAnsi="Arial" w:cs="Arial"/>
        </w:rPr>
        <w:t>Se realizó a t</w:t>
      </w:r>
      <w:r w:rsidRPr="004325FF">
        <w:rPr>
          <w:rFonts w:ascii="Arial" w:hAnsi="Arial" w:cs="Arial"/>
        </w:rPr>
        <w:t>ravés de caminamientos, para establecer l</w:t>
      </w:r>
      <w:r>
        <w:rPr>
          <w:rFonts w:ascii="Arial" w:hAnsi="Arial" w:cs="Arial"/>
        </w:rPr>
        <w:t>a</w:t>
      </w:r>
      <w:r w:rsidRPr="004325FF">
        <w:rPr>
          <w:rFonts w:ascii="Arial" w:hAnsi="Arial" w:cs="Arial"/>
        </w:rPr>
        <w:t xml:space="preserve">s </w:t>
      </w:r>
      <w:r>
        <w:rPr>
          <w:rFonts w:ascii="Arial" w:hAnsi="Arial" w:cs="Arial"/>
        </w:rPr>
        <w:t>áreas de estudio y colecta</w:t>
      </w:r>
      <w:r w:rsidRPr="004325FF">
        <w:rPr>
          <w:rFonts w:ascii="Arial" w:hAnsi="Arial" w:cs="Arial"/>
        </w:rPr>
        <w:t xml:space="preserve"> en base a la presencia de poblaciones de especies de </w:t>
      </w:r>
      <w:r>
        <w:rPr>
          <w:rFonts w:ascii="Arial" w:hAnsi="Arial" w:cs="Arial"/>
        </w:rPr>
        <w:t>agaváceas</w:t>
      </w:r>
      <w:r w:rsidRPr="004325FF">
        <w:rPr>
          <w:rFonts w:ascii="Arial" w:hAnsi="Arial" w:cs="Arial"/>
        </w:rPr>
        <w:t xml:space="preserve"> en el municipio </w:t>
      </w:r>
      <w:r>
        <w:rPr>
          <w:rFonts w:ascii="Arial" w:hAnsi="Arial" w:cs="Arial"/>
        </w:rPr>
        <w:t>de San Pablo La Laguna dentro de la asociación xérica</w:t>
      </w:r>
      <w:r w:rsidRPr="004325FF">
        <w:rPr>
          <w:rFonts w:ascii="Arial" w:hAnsi="Arial" w:cs="Arial"/>
        </w:rPr>
        <w:t>, haciendo uso de una</w:t>
      </w:r>
      <w:r>
        <w:rPr>
          <w:rFonts w:ascii="Arial" w:hAnsi="Arial" w:cs="Arial"/>
        </w:rPr>
        <w:t xml:space="preserve"> hoja cartográfica y ortofotos (IGN, 2006)</w:t>
      </w:r>
      <w:r w:rsidRPr="004325FF">
        <w:rPr>
          <w:rFonts w:ascii="Arial" w:hAnsi="Arial" w:cs="Arial"/>
        </w:rPr>
        <w:t>.</w:t>
      </w:r>
    </w:p>
    <w:p w:rsidR="00B57970" w:rsidRDefault="00B57970" w:rsidP="00B57970">
      <w:pPr>
        <w:spacing w:line="360" w:lineRule="auto"/>
        <w:jc w:val="both"/>
        <w:rPr>
          <w:rFonts w:ascii="Arial" w:hAnsi="Arial" w:cs="Arial"/>
        </w:rPr>
      </w:pPr>
    </w:p>
    <w:p w:rsidR="00B57970" w:rsidRPr="003E21F8" w:rsidRDefault="00B57970" w:rsidP="001C3181">
      <w:pPr>
        <w:pStyle w:val="Prrafodelista"/>
        <w:numPr>
          <w:ilvl w:val="0"/>
          <w:numId w:val="43"/>
        </w:numPr>
        <w:spacing w:line="360" w:lineRule="auto"/>
        <w:ind w:left="284" w:hanging="284"/>
        <w:jc w:val="both"/>
        <w:rPr>
          <w:rFonts w:ascii="Arial" w:hAnsi="Arial" w:cs="Arial"/>
        </w:rPr>
      </w:pPr>
      <w:bookmarkStart w:id="81" w:name="_Toc300551498"/>
      <w:r w:rsidRPr="003E21F8">
        <w:rPr>
          <w:rFonts w:ascii="Arial" w:hAnsi="Arial" w:cs="Arial"/>
        </w:rPr>
        <w:t>Solicitud de permisos para trabajo de campo</w:t>
      </w:r>
      <w:bookmarkEnd w:id="81"/>
    </w:p>
    <w:p w:rsidR="00B57970" w:rsidRDefault="00B57970" w:rsidP="00B57970">
      <w:pPr>
        <w:spacing w:line="360" w:lineRule="auto"/>
        <w:jc w:val="both"/>
        <w:rPr>
          <w:rFonts w:ascii="Arial" w:hAnsi="Arial" w:cs="Arial"/>
        </w:rPr>
      </w:pPr>
      <w:r>
        <w:rPr>
          <w:rFonts w:ascii="Arial" w:hAnsi="Arial" w:cs="Arial"/>
        </w:rPr>
        <w:t>La situación de acceso a las áreas privadas restringió el muestreo ya que algunas personas de la comunidad no permitieron el acceso a sus parcelas, d</w:t>
      </w:r>
      <w:r w:rsidRPr="00E00AA0">
        <w:rPr>
          <w:rFonts w:ascii="Arial" w:hAnsi="Arial" w:cs="Arial"/>
        </w:rPr>
        <w:t xml:space="preserve">ebido a la </w:t>
      </w:r>
      <w:r>
        <w:rPr>
          <w:rFonts w:ascii="Arial" w:hAnsi="Arial" w:cs="Arial"/>
        </w:rPr>
        <w:t xml:space="preserve">situación de la tenencia de la tierra del municipio. Por lo que fue </w:t>
      </w:r>
      <w:r w:rsidRPr="00E00AA0">
        <w:rPr>
          <w:rFonts w:ascii="Arial" w:hAnsi="Arial" w:cs="Arial"/>
        </w:rPr>
        <w:t>necesario concertar citas con los dueños de terrenos para soli</w:t>
      </w:r>
      <w:r>
        <w:rPr>
          <w:rFonts w:ascii="Arial" w:hAnsi="Arial" w:cs="Arial"/>
        </w:rPr>
        <w:t>citar permiso para ingresar a la</w:t>
      </w:r>
      <w:r w:rsidRPr="00E00AA0">
        <w:rPr>
          <w:rFonts w:ascii="Arial" w:hAnsi="Arial" w:cs="Arial"/>
        </w:rPr>
        <w:t xml:space="preserve">s </w:t>
      </w:r>
      <w:r>
        <w:rPr>
          <w:rFonts w:ascii="Arial" w:hAnsi="Arial" w:cs="Arial"/>
        </w:rPr>
        <w:t xml:space="preserve">parcelas </w:t>
      </w:r>
      <w:r w:rsidRPr="00E00AA0">
        <w:rPr>
          <w:rFonts w:ascii="Arial" w:hAnsi="Arial" w:cs="Arial"/>
        </w:rPr>
        <w:t xml:space="preserve">para </w:t>
      </w:r>
      <w:r>
        <w:rPr>
          <w:rFonts w:ascii="Arial" w:hAnsi="Arial" w:cs="Arial"/>
        </w:rPr>
        <w:t xml:space="preserve">la toma de </w:t>
      </w:r>
      <w:r w:rsidRPr="00E00AA0">
        <w:rPr>
          <w:rFonts w:ascii="Arial" w:hAnsi="Arial" w:cs="Arial"/>
        </w:rPr>
        <w:t>datos de campo y colecta.</w:t>
      </w:r>
      <w:r>
        <w:rPr>
          <w:rFonts w:ascii="Arial" w:hAnsi="Arial" w:cs="Arial"/>
        </w:rPr>
        <w:t xml:space="preserve"> Para ello se contó con el apoyo de un traductor de habla Tzutujil para interpretar el propósito de la actividad. </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Pr="0029111D" w:rsidRDefault="00B57970" w:rsidP="001C3181">
      <w:pPr>
        <w:pStyle w:val="Prrafodelista"/>
        <w:numPr>
          <w:ilvl w:val="0"/>
          <w:numId w:val="43"/>
        </w:numPr>
        <w:spacing w:line="360" w:lineRule="auto"/>
        <w:ind w:left="284" w:hanging="284"/>
        <w:jc w:val="both"/>
        <w:rPr>
          <w:rFonts w:ascii="Arial" w:hAnsi="Arial" w:cs="Arial"/>
        </w:rPr>
      </w:pPr>
      <w:bookmarkStart w:id="82" w:name="_Toc300551499"/>
      <w:r w:rsidRPr="003E21F8">
        <w:rPr>
          <w:rFonts w:ascii="Arial" w:hAnsi="Arial" w:cs="Arial"/>
        </w:rPr>
        <w:lastRenderedPageBreak/>
        <w:t>Levantamiento de información</w:t>
      </w:r>
      <w:bookmarkEnd w:id="82"/>
    </w:p>
    <w:p w:rsidR="00B57970" w:rsidRDefault="00B57970" w:rsidP="001C3181">
      <w:pPr>
        <w:pStyle w:val="Prrafodelista"/>
        <w:numPr>
          <w:ilvl w:val="0"/>
          <w:numId w:val="21"/>
        </w:numPr>
        <w:spacing w:line="360" w:lineRule="auto"/>
        <w:ind w:left="426" w:hanging="426"/>
        <w:jc w:val="both"/>
        <w:rPr>
          <w:rFonts w:ascii="Arial" w:hAnsi="Arial" w:cs="Arial"/>
        </w:rPr>
      </w:pPr>
      <w:r>
        <w:rPr>
          <w:rFonts w:ascii="Arial" w:hAnsi="Arial" w:cs="Arial"/>
        </w:rPr>
        <w:t>Levantamiento de parcelas y d</w:t>
      </w:r>
      <w:r w:rsidRPr="003E21F8">
        <w:rPr>
          <w:rFonts w:ascii="Arial" w:hAnsi="Arial" w:cs="Arial"/>
        </w:rPr>
        <w:t>elimitación del área de estudio</w:t>
      </w:r>
      <w:r>
        <w:rPr>
          <w:rFonts w:ascii="Arial" w:hAnsi="Arial" w:cs="Arial"/>
        </w:rPr>
        <w:t>: Se levantaron 19 parcelas de 500 m</w:t>
      </w:r>
      <w:r w:rsidRPr="00D20F92">
        <w:rPr>
          <w:rFonts w:ascii="Arial" w:hAnsi="Arial" w:cs="Arial"/>
          <w:vertAlign w:val="superscript"/>
        </w:rPr>
        <w:t>2</w:t>
      </w:r>
      <w:r>
        <w:rPr>
          <w:rFonts w:ascii="Arial" w:hAnsi="Arial" w:cs="Arial"/>
        </w:rPr>
        <w:t xml:space="preserve">, las cueles fueron medidas con cinta métrica. El muestreo fue de distribución selectiva en áreas agrícolas y comunales de la asociación xérica de San Pablo la Laguna, por el acceso a permisos. </w:t>
      </w:r>
    </w:p>
    <w:p w:rsidR="00B57970" w:rsidRDefault="00B57970" w:rsidP="001C3181">
      <w:pPr>
        <w:pStyle w:val="Prrafodelista"/>
        <w:numPr>
          <w:ilvl w:val="0"/>
          <w:numId w:val="21"/>
        </w:numPr>
        <w:spacing w:line="360" w:lineRule="auto"/>
        <w:ind w:left="426" w:hanging="426"/>
        <w:jc w:val="both"/>
        <w:rPr>
          <w:rFonts w:ascii="Arial" w:hAnsi="Arial" w:cs="Arial"/>
        </w:rPr>
      </w:pPr>
      <w:r>
        <w:rPr>
          <w:rFonts w:ascii="Arial" w:hAnsi="Arial" w:cs="Arial"/>
        </w:rPr>
        <w:t xml:space="preserve">Toma de datos: Se utilizó la boleta de campo </w:t>
      </w:r>
      <w:r w:rsidRPr="0035699F">
        <w:rPr>
          <w:rFonts w:ascii="Arial" w:hAnsi="Arial" w:cs="Arial"/>
        </w:rPr>
        <w:t>estructurada en la etapa de gabinete</w:t>
      </w:r>
      <w:r>
        <w:rPr>
          <w:rFonts w:ascii="Arial" w:hAnsi="Arial" w:cs="Arial"/>
        </w:rPr>
        <w:t xml:space="preserve"> p</w:t>
      </w:r>
      <w:r w:rsidRPr="0035699F">
        <w:rPr>
          <w:rFonts w:ascii="Arial" w:hAnsi="Arial" w:cs="Arial"/>
        </w:rPr>
        <w:t>ara la obtención de información.</w:t>
      </w:r>
      <w:r>
        <w:rPr>
          <w:rFonts w:ascii="Arial" w:hAnsi="Arial" w:cs="Arial"/>
        </w:rPr>
        <w:t xml:space="preserve"> La pendiente se calculó con un hipsómetro, l</w:t>
      </w:r>
      <w:r w:rsidRPr="00885D76">
        <w:rPr>
          <w:rFonts w:ascii="Arial" w:hAnsi="Arial" w:cs="Arial"/>
        </w:rPr>
        <w:t>as áreas de estudio fueron posicionadas utilizando un GPS (Sistema de Posicionamiento Geográfico), marca GARMIN</w:t>
      </w:r>
      <w:r w:rsidR="00C154EB">
        <w:rPr>
          <w:rFonts w:ascii="Arial" w:hAnsi="Arial" w:cs="Arial"/>
        </w:rPr>
        <w:t xml:space="preserve"> 60</w:t>
      </w:r>
      <w:r w:rsidRPr="00885D76">
        <w:rPr>
          <w:rFonts w:ascii="Arial" w:hAnsi="Arial" w:cs="Arial"/>
        </w:rPr>
        <w:t>.</w:t>
      </w:r>
      <w:r>
        <w:rPr>
          <w:rFonts w:ascii="Arial" w:hAnsi="Arial" w:cs="Arial"/>
        </w:rPr>
        <w:t xml:space="preserve"> </w:t>
      </w:r>
    </w:p>
    <w:p w:rsidR="00B57970" w:rsidRDefault="00B57970" w:rsidP="00B57970">
      <w:pPr>
        <w:pStyle w:val="Prrafodelista"/>
        <w:spacing w:line="360" w:lineRule="auto"/>
        <w:ind w:left="426"/>
        <w:jc w:val="both"/>
        <w:rPr>
          <w:rFonts w:ascii="Arial" w:hAnsi="Arial" w:cs="Arial"/>
        </w:rPr>
      </w:pPr>
    </w:p>
    <w:p w:rsidR="00B57970" w:rsidRDefault="00B57970" w:rsidP="00B57970">
      <w:pPr>
        <w:pStyle w:val="Prrafodelista"/>
        <w:spacing w:line="360" w:lineRule="auto"/>
        <w:ind w:left="426"/>
        <w:jc w:val="both"/>
        <w:rPr>
          <w:rFonts w:ascii="Arial" w:hAnsi="Arial" w:cs="Arial"/>
        </w:rPr>
      </w:pPr>
      <w:r>
        <w:rPr>
          <w:rFonts w:ascii="Arial" w:hAnsi="Arial" w:cs="Arial"/>
        </w:rPr>
        <w:t>Las características del suelo fueron evaluadas a través de la determinación de textura en campo y observación. Para ello fueron humedecidas las muestras de suelo, se amasaron entre los dedos índice y pulgar, presionando a manera de formar cintas. Los criterios para el tipo de suelo fueron:</w:t>
      </w:r>
    </w:p>
    <w:p w:rsidR="00B57970" w:rsidRDefault="00B57970" w:rsidP="001C3181">
      <w:pPr>
        <w:pStyle w:val="Prrafodelista"/>
        <w:numPr>
          <w:ilvl w:val="1"/>
          <w:numId w:val="63"/>
        </w:numPr>
        <w:spacing w:line="360" w:lineRule="auto"/>
        <w:ind w:hanging="164"/>
        <w:jc w:val="both"/>
        <w:rPr>
          <w:rFonts w:ascii="Arial" w:hAnsi="Arial" w:cs="Arial"/>
        </w:rPr>
      </w:pPr>
      <w:r>
        <w:rPr>
          <w:rFonts w:ascii="Arial" w:hAnsi="Arial" w:cs="Arial"/>
        </w:rPr>
        <w:t>Arenoso: Al tacto es áspera y abrasiva, no tiene brillo no cohesión, no se forman cintas.</w:t>
      </w:r>
    </w:p>
    <w:p w:rsidR="00B57970" w:rsidRDefault="00B57970" w:rsidP="001C3181">
      <w:pPr>
        <w:pStyle w:val="Prrafodelista"/>
        <w:numPr>
          <w:ilvl w:val="1"/>
          <w:numId w:val="63"/>
        </w:numPr>
        <w:spacing w:line="360" w:lineRule="auto"/>
        <w:ind w:hanging="164"/>
        <w:jc w:val="both"/>
        <w:rPr>
          <w:rFonts w:ascii="Arial" w:hAnsi="Arial" w:cs="Arial"/>
        </w:rPr>
      </w:pPr>
      <w:r>
        <w:rPr>
          <w:rFonts w:ascii="Arial" w:hAnsi="Arial" w:cs="Arial"/>
        </w:rPr>
        <w:t>Limosa: Tiene tacto suave, se forma una cinta escamosa y no presenta pegajosidad, ni plasticidad.</w:t>
      </w:r>
    </w:p>
    <w:p w:rsidR="00B57970" w:rsidRDefault="00B57970" w:rsidP="001C3181">
      <w:pPr>
        <w:pStyle w:val="Prrafodelista"/>
        <w:numPr>
          <w:ilvl w:val="1"/>
          <w:numId w:val="63"/>
        </w:numPr>
        <w:spacing w:line="360" w:lineRule="auto"/>
        <w:ind w:hanging="164"/>
        <w:jc w:val="both"/>
        <w:rPr>
          <w:rFonts w:ascii="Arial" w:hAnsi="Arial" w:cs="Arial"/>
        </w:rPr>
      </w:pPr>
      <w:r>
        <w:rPr>
          <w:rFonts w:ascii="Arial" w:hAnsi="Arial" w:cs="Arial"/>
        </w:rPr>
        <w:t xml:space="preserve">Arcillosa: La cinta que se forma tiene cohesión, es brillante y plástica o pegajosa, según el contenido de humedad. </w:t>
      </w:r>
    </w:p>
    <w:p w:rsidR="00B57970" w:rsidRDefault="00B57970" w:rsidP="00B57970">
      <w:pPr>
        <w:pStyle w:val="Prrafodelista"/>
        <w:spacing w:line="360" w:lineRule="auto"/>
        <w:ind w:left="426"/>
        <w:jc w:val="both"/>
        <w:rPr>
          <w:rFonts w:ascii="Arial" w:hAnsi="Arial" w:cs="Arial"/>
        </w:rPr>
      </w:pPr>
      <w:r>
        <w:rPr>
          <w:rFonts w:ascii="Arial" w:hAnsi="Arial" w:cs="Arial"/>
        </w:rPr>
        <w:t>Una vez determinado el porcentaje de cada componente se lleva al triángulo textural y se determina la clase a la cual pertenece el suelo. (Bauer, 1980)</w:t>
      </w:r>
    </w:p>
    <w:p w:rsidR="00B57970" w:rsidRDefault="00B57970" w:rsidP="00B57970">
      <w:pPr>
        <w:pStyle w:val="Prrafodelista"/>
        <w:spacing w:line="360" w:lineRule="auto"/>
        <w:ind w:left="426"/>
        <w:jc w:val="both"/>
        <w:rPr>
          <w:rFonts w:ascii="Arial" w:hAnsi="Arial" w:cs="Arial"/>
        </w:rPr>
      </w:pPr>
    </w:p>
    <w:p w:rsidR="00B57970" w:rsidRPr="00750DAA" w:rsidRDefault="00B57970" w:rsidP="001C3181">
      <w:pPr>
        <w:pStyle w:val="Prrafodelista"/>
        <w:numPr>
          <w:ilvl w:val="0"/>
          <w:numId w:val="21"/>
        </w:numPr>
        <w:spacing w:line="360" w:lineRule="auto"/>
        <w:ind w:left="426" w:hanging="426"/>
        <w:jc w:val="both"/>
        <w:rPr>
          <w:rFonts w:ascii="Arial" w:hAnsi="Arial" w:cs="Arial"/>
        </w:rPr>
      </w:pPr>
      <w:r w:rsidRPr="00750DAA">
        <w:rPr>
          <w:rFonts w:ascii="Arial" w:hAnsi="Arial" w:cs="Arial"/>
        </w:rPr>
        <w:t>Colecta de</w:t>
      </w:r>
      <w:r>
        <w:rPr>
          <w:rFonts w:ascii="Arial" w:hAnsi="Arial" w:cs="Arial"/>
        </w:rPr>
        <w:t xml:space="preserve"> especímenes</w:t>
      </w:r>
    </w:p>
    <w:p w:rsidR="00B57970" w:rsidRDefault="00B57970" w:rsidP="00B57970">
      <w:pPr>
        <w:pStyle w:val="Prrafodelista"/>
        <w:spacing w:line="360" w:lineRule="auto"/>
        <w:ind w:left="426"/>
        <w:jc w:val="both"/>
        <w:rPr>
          <w:rFonts w:ascii="Arial" w:hAnsi="Arial" w:cs="Arial"/>
        </w:rPr>
      </w:pPr>
      <w:r w:rsidRPr="008641DA">
        <w:rPr>
          <w:rFonts w:ascii="Arial" w:hAnsi="Arial" w:cs="Arial"/>
        </w:rPr>
        <w:t xml:space="preserve">Se colectaron </w:t>
      </w:r>
      <w:r>
        <w:rPr>
          <w:rFonts w:ascii="Arial" w:hAnsi="Arial" w:cs="Arial"/>
        </w:rPr>
        <w:t xml:space="preserve">especímenes por cada parcela muestreada, realizando el proceso de extracción </w:t>
      </w:r>
      <w:r w:rsidRPr="008641DA">
        <w:rPr>
          <w:rFonts w:ascii="Arial" w:hAnsi="Arial" w:cs="Arial"/>
        </w:rPr>
        <w:t xml:space="preserve">adecuado para el corte de </w:t>
      </w:r>
      <w:r>
        <w:rPr>
          <w:rFonts w:ascii="Arial" w:hAnsi="Arial" w:cs="Arial"/>
        </w:rPr>
        <w:t xml:space="preserve">las pencas u hojas de maguey, utilizando un cuchillo afilado, en donde el corte debe ser preciso cuidando de no cortar la hoja superior, de lo contrario si se dejan heridas pueden quedar susceptibles a patógenos. </w:t>
      </w:r>
    </w:p>
    <w:p w:rsidR="00B57970" w:rsidRDefault="00B57970" w:rsidP="00B57970">
      <w:pPr>
        <w:spacing w:line="360" w:lineRule="auto"/>
        <w:jc w:val="both"/>
        <w:rPr>
          <w:rFonts w:ascii="Arial" w:hAnsi="Arial" w:cs="Arial"/>
        </w:rPr>
      </w:pPr>
      <w:r>
        <w:rPr>
          <w:rFonts w:ascii="Arial" w:hAnsi="Arial" w:cs="Arial"/>
          <w:noProof/>
          <w:lang w:val="es-GT" w:eastAsia="es-GT"/>
        </w:rPr>
        <w:lastRenderedPageBreak/>
        <w:drawing>
          <wp:anchor distT="0" distB="0" distL="114300" distR="114300" simplePos="0" relativeHeight="251983872" behindDoc="0" locked="0" layoutInCell="1" allowOverlap="1">
            <wp:simplePos x="0" y="0"/>
            <wp:positionH relativeFrom="column">
              <wp:posOffset>973455</wp:posOffset>
            </wp:positionH>
            <wp:positionV relativeFrom="paragraph">
              <wp:posOffset>186055</wp:posOffset>
            </wp:positionV>
            <wp:extent cx="4066540" cy="3048000"/>
            <wp:effectExtent l="19050" t="0" r="0" b="0"/>
            <wp:wrapSquare wrapText="bothSides"/>
            <wp:docPr id="61" name="Imagen 2" descr="C:\Users\dida\Desktop\FONACON\Fotos\IMG_2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da\Desktop\FONACON\Fotos\IMG_2456.JPG"/>
                    <pic:cNvPicPr>
                      <a:picLocks noChangeAspect="1" noChangeArrowheads="1"/>
                    </pic:cNvPicPr>
                  </pic:nvPicPr>
                  <pic:blipFill>
                    <a:blip r:embed="rId27" cstate="print"/>
                    <a:srcRect/>
                    <a:stretch>
                      <a:fillRect/>
                    </a:stretch>
                  </pic:blipFill>
                  <pic:spPr bwMode="auto">
                    <a:xfrm>
                      <a:off x="0" y="0"/>
                      <a:ext cx="4066540" cy="3048000"/>
                    </a:xfrm>
                    <a:prstGeom prst="rect">
                      <a:avLst/>
                    </a:prstGeom>
                    <a:noFill/>
                    <a:ln w="9525">
                      <a:noFill/>
                      <a:miter lim="800000"/>
                      <a:headEnd/>
                      <a:tailEnd/>
                    </a:ln>
                  </pic:spPr>
                </pic:pic>
              </a:graphicData>
            </a:graphic>
          </wp:anchor>
        </w:drawing>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p>
    <w:p w:rsidR="00B57970" w:rsidRPr="005C1A47" w:rsidRDefault="00B57970" w:rsidP="00B57970">
      <w:pPr>
        <w:pStyle w:val="Epgrafe"/>
        <w:jc w:val="center"/>
      </w:pPr>
      <w:bookmarkStart w:id="83" w:name="_Toc300551500"/>
      <w:bookmarkStart w:id="84" w:name="_Toc324505115"/>
      <w:bookmarkStart w:id="85" w:name="_Toc332347262"/>
      <w:r w:rsidRPr="007C1D23">
        <w:t>Figura 1</w:t>
      </w:r>
      <w:r w:rsidR="00FF6B85">
        <w:t>1</w:t>
      </w:r>
      <w:r w:rsidRPr="007C1D23">
        <w:t>. Corte de las pencas de mague</w:t>
      </w:r>
      <w:r w:rsidRPr="005C1A47">
        <w:t>y</w:t>
      </w:r>
      <w:bookmarkEnd w:id="83"/>
      <w:bookmarkEnd w:id="84"/>
      <w:bookmarkEnd w:id="85"/>
    </w:p>
    <w:p w:rsidR="00B57970" w:rsidRDefault="00B57970" w:rsidP="00B57970">
      <w:pPr>
        <w:pStyle w:val="Prrafodelista"/>
        <w:autoSpaceDE w:val="0"/>
        <w:autoSpaceDN w:val="0"/>
        <w:adjustRightInd w:val="0"/>
        <w:rPr>
          <w:rFonts w:ascii="Arial" w:hAnsi="Arial" w:cs="Arial"/>
          <w:lang w:val="es-GT" w:eastAsia="es-GT"/>
        </w:rPr>
      </w:pPr>
    </w:p>
    <w:p w:rsidR="00B57970" w:rsidRPr="00C07EEF" w:rsidRDefault="00B57970" w:rsidP="00B57970">
      <w:pPr>
        <w:pStyle w:val="Prrafodelista"/>
        <w:spacing w:line="360" w:lineRule="auto"/>
        <w:jc w:val="both"/>
        <w:rPr>
          <w:rFonts w:ascii="Arial" w:hAnsi="Arial" w:cs="Arial"/>
        </w:rPr>
      </w:pPr>
      <w:r>
        <w:rPr>
          <w:rFonts w:ascii="Arial" w:hAnsi="Arial" w:cs="Arial"/>
        </w:rPr>
        <w:t>Las flores fueron colectadas directamente de los ejes florales que desarrollan de las plantas de maguey, las cuales se encuentran en racimos. Las flores se colectaron de acuerdo a los períodos fenológicos de la planta. Algunos especímenes de flores se colocaron en frascos con alcohol al 95% para su conservación.</w:t>
      </w:r>
    </w:p>
    <w:p w:rsidR="00B57970" w:rsidRPr="00C07EEF" w:rsidRDefault="00B57970" w:rsidP="00B57970">
      <w:pPr>
        <w:pStyle w:val="Prrafodelista"/>
        <w:autoSpaceDE w:val="0"/>
        <w:autoSpaceDN w:val="0"/>
        <w:adjustRightInd w:val="0"/>
        <w:rPr>
          <w:rFonts w:ascii="Arial" w:hAnsi="Arial" w:cs="Arial"/>
          <w:lang w:eastAsia="es-GT"/>
        </w:rPr>
      </w:pPr>
    </w:p>
    <w:p w:rsidR="00B57970" w:rsidRDefault="00B57970" w:rsidP="00B57970">
      <w:pPr>
        <w:pStyle w:val="Prrafodelista"/>
        <w:spacing w:line="360" w:lineRule="auto"/>
        <w:jc w:val="both"/>
        <w:rPr>
          <w:rFonts w:ascii="Arial" w:hAnsi="Arial" w:cs="Arial"/>
        </w:rPr>
      </w:pPr>
      <w:r>
        <w:rPr>
          <w:rFonts w:ascii="Arial" w:hAnsi="Arial" w:cs="Arial"/>
        </w:rPr>
        <w:t>Las hojas colectada</w:t>
      </w:r>
      <w:r w:rsidRPr="00C07EEF">
        <w:rPr>
          <w:rFonts w:ascii="Arial" w:hAnsi="Arial" w:cs="Arial"/>
        </w:rPr>
        <w:t xml:space="preserve">s fueron </w:t>
      </w:r>
      <w:r>
        <w:rPr>
          <w:rFonts w:ascii="Arial" w:hAnsi="Arial" w:cs="Arial"/>
        </w:rPr>
        <w:t xml:space="preserve">humedecidas </w:t>
      </w:r>
      <w:r w:rsidRPr="00C07EEF">
        <w:rPr>
          <w:rFonts w:ascii="Arial" w:hAnsi="Arial" w:cs="Arial"/>
        </w:rPr>
        <w:t xml:space="preserve">con alcohol al 95% y </w:t>
      </w:r>
      <w:r>
        <w:rPr>
          <w:rFonts w:ascii="Arial" w:hAnsi="Arial" w:cs="Arial"/>
        </w:rPr>
        <w:t>depositada</w:t>
      </w:r>
      <w:r w:rsidRPr="00C07EEF">
        <w:rPr>
          <w:rFonts w:ascii="Arial" w:hAnsi="Arial" w:cs="Arial"/>
        </w:rPr>
        <w:t>s en bolsas plásticas</w:t>
      </w:r>
      <w:r>
        <w:rPr>
          <w:rFonts w:ascii="Arial" w:hAnsi="Arial" w:cs="Arial"/>
        </w:rPr>
        <w:t>. Posteriormente fueron colocada</w:t>
      </w:r>
      <w:r w:rsidRPr="00C07EEF">
        <w:rPr>
          <w:rFonts w:ascii="Arial" w:hAnsi="Arial" w:cs="Arial"/>
        </w:rPr>
        <w:t xml:space="preserve">s en prensas de herbario </w:t>
      </w:r>
      <w:r>
        <w:rPr>
          <w:rFonts w:ascii="Arial" w:hAnsi="Arial" w:cs="Arial"/>
        </w:rPr>
        <w:t>para el secado</w:t>
      </w:r>
      <w:r w:rsidRPr="00C07EEF">
        <w:rPr>
          <w:rFonts w:ascii="Arial" w:hAnsi="Arial" w:cs="Arial"/>
        </w:rPr>
        <w:t xml:space="preserve">. </w:t>
      </w:r>
      <w:r>
        <w:rPr>
          <w:rFonts w:ascii="Arial" w:hAnsi="Arial" w:cs="Arial"/>
        </w:rPr>
        <w:t xml:space="preserve">Luego fueron trasladados </w:t>
      </w:r>
      <w:r w:rsidRPr="00C07EEF">
        <w:rPr>
          <w:rFonts w:ascii="Arial" w:hAnsi="Arial" w:cs="Arial"/>
        </w:rPr>
        <w:t xml:space="preserve">al Anexo del Herbario BIGU </w:t>
      </w:r>
      <w:r>
        <w:rPr>
          <w:rFonts w:ascii="Arial" w:hAnsi="Arial" w:cs="Arial"/>
        </w:rPr>
        <w:t xml:space="preserve">(Biología Guatemala) </w:t>
      </w:r>
      <w:r w:rsidRPr="00C07EEF">
        <w:rPr>
          <w:rFonts w:ascii="Arial" w:hAnsi="Arial" w:cs="Arial"/>
        </w:rPr>
        <w:t xml:space="preserve">de </w:t>
      </w:r>
      <w:r>
        <w:rPr>
          <w:rFonts w:ascii="Arial" w:hAnsi="Arial" w:cs="Arial"/>
        </w:rPr>
        <w:t>Facultad de Farmacia de la Universidad de San Carlos de Guatemala</w:t>
      </w:r>
      <w:r w:rsidRPr="00C07EEF">
        <w:rPr>
          <w:rFonts w:ascii="Arial" w:hAnsi="Arial" w:cs="Arial"/>
        </w:rPr>
        <w:t xml:space="preserve">, para su posterior secado. </w:t>
      </w:r>
    </w:p>
    <w:p w:rsidR="00B57970" w:rsidRDefault="00B57970" w:rsidP="00B57970">
      <w:pPr>
        <w:pStyle w:val="Prrafodelista"/>
        <w:spacing w:line="360" w:lineRule="auto"/>
        <w:jc w:val="both"/>
        <w:rPr>
          <w:rFonts w:ascii="Arial" w:hAnsi="Arial" w:cs="Arial"/>
        </w:rPr>
      </w:pPr>
    </w:p>
    <w:p w:rsidR="00B57970" w:rsidRPr="00106820" w:rsidRDefault="00B57970" w:rsidP="007C1D23">
      <w:pPr>
        <w:pStyle w:val="Ttulo2"/>
        <w:numPr>
          <w:ilvl w:val="2"/>
          <w:numId w:val="5"/>
        </w:numPr>
        <w:spacing w:before="0" w:line="360" w:lineRule="auto"/>
        <w:ind w:left="709" w:hanging="709"/>
        <w:jc w:val="both"/>
        <w:rPr>
          <w:rFonts w:cs="Arial"/>
          <w:szCs w:val="24"/>
        </w:rPr>
      </w:pPr>
      <w:bookmarkStart w:id="86" w:name="_Toc325480064"/>
      <w:bookmarkStart w:id="87" w:name="_Toc329073618"/>
      <w:r w:rsidRPr="00106820">
        <w:rPr>
          <w:rFonts w:cs="Arial"/>
          <w:szCs w:val="24"/>
        </w:rPr>
        <w:t>Etapa de Gabinete II</w:t>
      </w:r>
      <w:bookmarkEnd w:id="86"/>
      <w:bookmarkEnd w:id="87"/>
    </w:p>
    <w:p w:rsidR="00B57970" w:rsidRPr="00FA42EC" w:rsidRDefault="00B57970" w:rsidP="001C3181">
      <w:pPr>
        <w:pStyle w:val="Prrafodelista"/>
        <w:numPr>
          <w:ilvl w:val="0"/>
          <w:numId w:val="44"/>
        </w:numPr>
        <w:spacing w:line="360" w:lineRule="auto"/>
        <w:jc w:val="both"/>
        <w:rPr>
          <w:rFonts w:ascii="Arial" w:hAnsi="Arial" w:cs="Arial"/>
        </w:rPr>
      </w:pPr>
      <w:r w:rsidRPr="00FA42EC">
        <w:rPr>
          <w:rFonts w:ascii="Arial" w:hAnsi="Arial" w:cs="Arial"/>
        </w:rPr>
        <w:t>Determinación de especímenes</w:t>
      </w:r>
    </w:p>
    <w:p w:rsidR="00B57970" w:rsidRDefault="00B57970" w:rsidP="00B57970">
      <w:pPr>
        <w:pStyle w:val="Sangradetextonormal"/>
        <w:tabs>
          <w:tab w:val="left" w:pos="360"/>
        </w:tabs>
        <w:spacing w:after="0" w:line="360" w:lineRule="auto"/>
        <w:ind w:left="709" w:right="44"/>
        <w:jc w:val="both"/>
        <w:rPr>
          <w:rFonts w:ascii="Arial" w:hAnsi="Arial" w:cs="Arial"/>
        </w:rPr>
      </w:pPr>
      <w:r>
        <w:rPr>
          <w:rFonts w:ascii="Arial" w:hAnsi="Arial" w:cs="Arial"/>
        </w:rPr>
        <w:t>L</w:t>
      </w:r>
      <w:r w:rsidRPr="00DF24E6">
        <w:rPr>
          <w:rFonts w:ascii="Arial" w:hAnsi="Arial" w:cs="Arial"/>
        </w:rPr>
        <w:t>os especím</w:t>
      </w:r>
      <w:r>
        <w:rPr>
          <w:rFonts w:ascii="Arial" w:hAnsi="Arial" w:cs="Arial"/>
        </w:rPr>
        <w:t>en</w:t>
      </w:r>
      <w:r w:rsidRPr="00DF24E6">
        <w:rPr>
          <w:rFonts w:ascii="Arial" w:hAnsi="Arial" w:cs="Arial"/>
        </w:rPr>
        <w:t xml:space="preserve">es herborizados </w:t>
      </w:r>
      <w:r>
        <w:rPr>
          <w:rFonts w:ascii="Arial" w:hAnsi="Arial" w:cs="Arial"/>
        </w:rPr>
        <w:t>fueron determinados en el herbario BIGU</w:t>
      </w:r>
      <w:r w:rsidRPr="00DF24E6">
        <w:rPr>
          <w:rFonts w:ascii="Arial" w:hAnsi="Arial" w:cs="Arial"/>
        </w:rPr>
        <w:t xml:space="preserve">, </w:t>
      </w:r>
      <w:r>
        <w:rPr>
          <w:rFonts w:ascii="Arial" w:hAnsi="Arial" w:cs="Arial"/>
        </w:rPr>
        <w:t xml:space="preserve">haciendo el uso de claves botánicas como la Flora de Guatemala, (Standley </w:t>
      </w:r>
      <w:r w:rsidRPr="004B5384">
        <w:rPr>
          <w:rFonts w:ascii="Arial" w:hAnsi="Arial" w:cs="Arial"/>
          <w:i/>
        </w:rPr>
        <w:t>et</w:t>
      </w:r>
      <w:r>
        <w:rPr>
          <w:rFonts w:ascii="Arial" w:hAnsi="Arial" w:cs="Arial"/>
        </w:rPr>
        <w:t xml:space="preserve"> al, 1946) y Flora mesomericana (UNAM, 1994), así como se contó</w:t>
      </w:r>
      <w:r w:rsidRPr="00DF24E6">
        <w:rPr>
          <w:rFonts w:ascii="Arial" w:hAnsi="Arial" w:cs="Arial"/>
        </w:rPr>
        <w:t xml:space="preserve"> con el apoyo </w:t>
      </w:r>
      <w:r>
        <w:rPr>
          <w:rFonts w:ascii="Arial" w:hAnsi="Arial" w:cs="Arial"/>
        </w:rPr>
        <w:t xml:space="preserve">y asesoría </w:t>
      </w:r>
      <w:r w:rsidRPr="00DF24E6">
        <w:rPr>
          <w:rFonts w:ascii="Arial" w:hAnsi="Arial" w:cs="Arial"/>
        </w:rPr>
        <w:t>de</w:t>
      </w:r>
      <w:r>
        <w:rPr>
          <w:rFonts w:ascii="Arial" w:hAnsi="Arial" w:cs="Arial"/>
        </w:rPr>
        <w:t>l Ingeniero Agrónomo Mario Véliz</w:t>
      </w:r>
      <w:r w:rsidRPr="00DF24E6">
        <w:rPr>
          <w:rFonts w:ascii="Arial" w:hAnsi="Arial" w:cs="Arial"/>
        </w:rPr>
        <w:t xml:space="preserve"> </w:t>
      </w:r>
      <w:r>
        <w:rPr>
          <w:rFonts w:ascii="Arial" w:hAnsi="Arial" w:cs="Arial"/>
        </w:rPr>
        <w:t xml:space="preserve">coordinador-curador del herbario. </w:t>
      </w:r>
    </w:p>
    <w:p w:rsidR="00B57970" w:rsidRDefault="00B57970" w:rsidP="00B57970">
      <w:pPr>
        <w:pStyle w:val="Sangradetextonormal"/>
        <w:tabs>
          <w:tab w:val="left" w:pos="360"/>
        </w:tabs>
        <w:spacing w:after="0" w:line="360" w:lineRule="auto"/>
        <w:ind w:left="709" w:right="44"/>
        <w:jc w:val="both"/>
        <w:rPr>
          <w:rFonts w:ascii="Arial" w:hAnsi="Arial" w:cs="Arial"/>
        </w:rPr>
      </w:pPr>
      <w:r w:rsidRPr="00DF24E6">
        <w:rPr>
          <w:rFonts w:ascii="Arial" w:hAnsi="Arial" w:cs="Arial"/>
        </w:rPr>
        <w:lastRenderedPageBreak/>
        <w:t xml:space="preserve">Una vez </w:t>
      </w:r>
      <w:r>
        <w:rPr>
          <w:rFonts w:ascii="Arial" w:hAnsi="Arial" w:cs="Arial"/>
        </w:rPr>
        <w:t>determinados los especímenes fueron montados en cartulina y guardado</w:t>
      </w:r>
      <w:r w:rsidRPr="00DF24E6">
        <w:rPr>
          <w:rFonts w:ascii="Arial" w:hAnsi="Arial" w:cs="Arial"/>
        </w:rPr>
        <w:t>s en folder con su respectiva información</w:t>
      </w:r>
      <w:r>
        <w:rPr>
          <w:rFonts w:ascii="Arial" w:hAnsi="Arial" w:cs="Arial"/>
        </w:rPr>
        <w:t xml:space="preserve"> de colecta, nombre de la especie y breve descripción de la planta.</w:t>
      </w:r>
    </w:p>
    <w:p w:rsidR="00B57970" w:rsidRDefault="00B57970" w:rsidP="00B57970">
      <w:pPr>
        <w:pStyle w:val="Sangradetextonormal"/>
        <w:tabs>
          <w:tab w:val="left" w:pos="360"/>
        </w:tabs>
        <w:spacing w:after="0" w:line="360" w:lineRule="auto"/>
        <w:ind w:left="709" w:right="44"/>
        <w:jc w:val="both"/>
        <w:rPr>
          <w:rFonts w:ascii="Arial" w:hAnsi="Arial" w:cs="Arial"/>
        </w:rPr>
      </w:pPr>
    </w:p>
    <w:p w:rsidR="00B57970" w:rsidRDefault="00B57970" w:rsidP="00B57970">
      <w:pPr>
        <w:pStyle w:val="Sangradetextonormal"/>
        <w:tabs>
          <w:tab w:val="left" w:pos="360"/>
        </w:tabs>
        <w:spacing w:after="0" w:line="360" w:lineRule="auto"/>
        <w:ind w:left="709" w:right="44"/>
        <w:jc w:val="both"/>
        <w:rPr>
          <w:rFonts w:ascii="Arial" w:hAnsi="Arial" w:cs="Arial"/>
        </w:rPr>
      </w:pPr>
      <w:r>
        <w:rPr>
          <w:rFonts w:ascii="Arial" w:hAnsi="Arial" w:cs="Arial"/>
        </w:rPr>
        <w:t>Las colecciones de referencia fueron depositadas en los herbarios BIGU (Biología Guatemala) de la Facultad de Farmacia y AGUAT (Agronomía Guatemala) de la Facultad de Agronomía de la Universidad de San Carlos de Guatemala.</w:t>
      </w:r>
    </w:p>
    <w:p w:rsidR="00B57970" w:rsidRDefault="00B57970" w:rsidP="00B57970">
      <w:pPr>
        <w:pStyle w:val="Sangradetextonormal"/>
        <w:tabs>
          <w:tab w:val="left" w:pos="360"/>
        </w:tabs>
        <w:spacing w:after="0" w:line="360" w:lineRule="auto"/>
        <w:ind w:left="709" w:right="44"/>
        <w:jc w:val="both"/>
        <w:rPr>
          <w:rFonts w:ascii="Arial" w:hAnsi="Arial" w:cs="Arial"/>
        </w:rPr>
      </w:pPr>
    </w:p>
    <w:p w:rsidR="00B57970" w:rsidRPr="00FA42EC" w:rsidRDefault="00B57970" w:rsidP="001C3181">
      <w:pPr>
        <w:pStyle w:val="Prrafodelista"/>
        <w:numPr>
          <w:ilvl w:val="0"/>
          <w:numId w:val="44"/>
        </w:numPr>
        <w:spacing w:line="360" w:lineRule="auto"/>
        <w:jc w:val="both"/>
        <w:rPr>
          <w:rFonts w:ascii="Arial" w:hAnsi="Arial" w:cs="Arial"/>
        </w:rPr>
      </w:pPr>
      <w:r>
        <w:rPr>
          <w:rFonts w:ascii="Arial" w:hAnsi="Arial" w:cs="Arial"/>
        </w:rPr>
        <w:t>Análisis de la información</w:t>
      </w:r>
    </w:p>
    <w:p w:rsidR="00B57970" w:rsidRDefault="00B57970" w:rsidP="00B57970">
      <w:pPr>
        <w:autoSpaceDE w:val="0"/>
        <w:autoSpaceDN w:val="0"/>
        <w:adjustRightInd w:val="0"/>
        <w:spacing w:line="360" w:lineRule="auto"/>
        <w:ind w:left="709"/>
        <w:jc w:val="both"/>
        <w:rPr>
          <w:rFonts w:ascii="Arial" w:hAnsi="Arial" w:cs="Arial"/>
          <w:color w:val="000000"/>
        </w:rPr>
      </w:pPr>
      <w:r>
        <w:rPr>
          <w:rFonts w:ascii="Arial" w:hAnsi="Arial" w:cs="Arial"/>
        </w:rPr>
        <w:t xml:space="preserve">La información </w:t>
      </w:r>
      <w:r>
        <w:rPr>
          <w:rFonts w:ascii="Arial" w:hAnsi="Arial" w:cs="Arial"/>
          <w:color w:val="000000"/>
        </w:rPr>
        <w:t>derivada</w:t>
      </w:r>
      <w:r w:rsidRPr="00985DD5">
        <w:rPr>
          <w:rFonts w:ascii="Arial" w:hAnsi="Arial" w:cs="Arial"/>
          <w:color w:val="000000"/>
        </w:rPr>
        <w:t xml:space="preserve"> de las </w:t>
      </w:r>
      <w:r>
        <w:rPr>
          <w:rFonts w:ascii="Arial" w:hAnsi="Arial" w:cs="Arial"/>
          <w:color w:val="000000"/>
        </w:rPr>
        <w:t xml:space="preserve">boletas de campo se ordenó en tablas y gráficas, en donde las </w:t>
      </w:r>
      <w:r w:rsidRPr="00985DD5">
        <w:rPr>
          <w:rFonts w:ascii="Arial" w:hAnsi="Arial" w:cs="Arial"/>
          <w:color w:val="000000"/>
        </w:rPr>
        <w:t xml:space="preserve">variables cuantitativas </w:t>
      </w:r>
      <w:r>
        <w:rPr>
          <w:rFonts w:ascii="Arial" w:hAnsi="Arial" w:cs="Arial"/>
          <w:color w:val="000000"/>
        </w:rPr>
        <w:t>se sometieron</w:t>
      </w:r>
      <w:r w:rsidRPr="001E0775">
        <w:rPr>
          <w:rFonts w:ascii="Arial" w:hAnsi="Arial" w:cs="Arial"/>
          <w:color w:val="000000"/>
        </w:rPr>
        <w:t xml:space="preserve"> a análisis estadístic</w:t>
      </w:r>
      <w:r>
        <w:rPr>
          <w:rFonts w:ascii="Arial" w:hAnsi="Arial" w:cs="Arial"/>
          <w:color w:val="000000"/>
        </w:rPr>
        <w:t>os</w:t>
      </w:r>
      <w:r w:rsidRPr="001E0775">
        <w:rPr>
          <w:rFonts w:ascii="Arial" w:hAnsi="Arial" w:cs="Arial"/>
          <w:color w:val="000000"/>
        </w:rPr>
        <w:t xml:space="preserve"> en el programa EXCEL de </w:t>
      </w:r>
      <w:r w:rsidRPr="008278DA">
        <w:rPr>
          <w:rFonts w:ascii="Arial" w:hAnsi="Arial" w:cs="Arial"/>
          <w:color w:val="000000"/>
        </w:rPr>
        <w:t>Microsoft Office</w:t>
      </w:r>
      <w:r w:rsidRPr="001E0775">
        <w:rPr>
          <w:rFonts w:ascii="Arial" w:hAnsi="Arial" w:cs="Arial"/>
          <w:color w:val="000000"/>
        </w:rPr>
        <w:t xml:space="preserve">, </w:t>
      </w:r>
      <w:r>
        <w:rPr>
          <w:rFonts w:ascii="Arial" w:hAnsi="Arial" w:cs="Arial"/>
          <w:color w:val="000000"/>
        </w:rPr>
        <w:t xml:space="preserve">a manera de interpretar de </w:t>
      </w:r>
      <w:r w:rsidRPr="00985DD5">
        <w:rPr>
          <w:rFonts w:ascii="Arial" w:hAnsi="Arial" w:cs="Arial"/>
          <w:color w:val="000000"/>
        </w:rPr>
        <w:t>manera gráfica los resultados</w:t>
      </w:r>
      <w:r>
        <w:rPr>
          <w:rFonts w:ascii="Arial" w:hAnsi="Arial" w:cs="Arial"/>
          <w:color w:val="000000"/>
        </w:rPr>
        <w:t xml:space="preserve"> de </w:t>
      </w:r>
      <w:r>
        <w:rPr>
          <w:rFonts w:ascii="Arial" w:hAnsi="Arial" w:cs="Arial"/>
        </w:rPr>
        <w:t>la presencia de las especies</w:t>
      </w:r>
      <w:r>
        <w:rPr>
          <w:rFonts w:ascii="Arial" w:hAnsi="Arial" w:cs="Arial"/>
          <w:color w:val="000000"/>
        </w:rPr>
        <w:t xml:space="preserve"> en relación a las c</w:t>
      </w:r>
      <w:r>
        <w:rPr>
          <w:rFonts w:ascii="Arial" w:hAnsi="Arial" w:cs="Arial"/>
        </w:rPr>
        <w:t>ondiciones biofísicas observadas</w:t>
      </w:r>
      <w:r>
        <w:rPr>
          <w:rFonts w:ascii="Arial" w:hAnsi="Arial" w:cs="Arial"/>
          <w:color w:val="000000"/>
        </w:rPr>
        <w:t xml:space="preserve">. </w:t>
      </w:r>
    </w:p>
    <w:p w:rsidR="00B57970" w:rsidRDefault="00B57970" w:rsidP="00B57970">
      <w:pPr>
        <w:autoSpaceDE w:val="0"/>
        <w:autoSpaceDN w:val="0"/>
        <w:adjustRightInd w:val="0"/>
        <w:spacing w:line="360" w:lineRule="auto"/>
        <w:ind w:left="709"/>
        <w:jc w:val="both"/>
        <w:rPr>
          <w:rFonts w:ascii="Arial" w:hAnsi="Arial" w:cs="Arial"/>
          <w:color w:val="000000"/>
        </w:rPr>
      </w:pPr>
    </w:p>
    <w:p w:rsidR="00B57970" w:rsidRDefault="00B57970" w:rsidP="00B57970">
      <w:pPr>
        <w:autoSpaceDE w:val="0"/>
        <w:autoSpaceDN w:val="0"/>
        <w:adjustRightInd w:val="0"/>
        <w:spacing w:line="360" w:lineRule="auto"/>
        <w:ind w:left="709"/>
        <w:jc w:val="both"/>
        <w:rPr>
          <w:rFonts w:ascii="Arial" w:hAnsi="Arial" w:cs="Arial"/>
          <w:color w:val="000000"/>
        </w:rPr>
      </w:pPr>
      <w:r>
        <w:rPr>
          <w:rFonts w:ascii="Arial" w:hAnsi="Arial" w:cs="Arial"/>
          <w:color w:val="000000"/>
        </w:rPr>
        <w:t>También se realizaron mapas con los puntos georeferenciados de las áreas muestreadas, en ortofotos digitales que se procesaron en el programa Arc Gis (1992).</w:t>
      </w: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Default="00B57970" w:rsidP="00B57970">
      <w:pPr>
        <w:pStyle w:val="Sangradetextonormal"/>
        <w:tabs>
          <w:tab w:val="left" w:pos="360"/>
        </w:tabs>
        <w:spacing w:after="0" w:line="360" w:lineRule="auto"/>
        <w:ind w:left="720" w:right="44"/>
        <w:jc w:val="both"/>
        <w:rPr>
          <w:rFonts w:ascii="Arial" w:hAnsi="Arial" w:cs="Arial"/>
        </w:rPr>
      </w:pPr>
      <w:r>
        <w:rPr>
          <w:rFonts w:ascii="Arial" w:hAnsi="Arial" w:cs="Arial"/>
        </w:rPr>
        <w:t xml:space="preserve">Para determinar las características morfológicas de las especies se trabajó a nivel de laboratorio de herbario en base a las observaciones tomadas en campo y la información solicitada para la determinación de las especies en la clave sistemática de la Flora de Guatemala (Standley </w:t>
      </w:r>
      <w:r w:rsidRPr="00607A3E">
        <w:rPr>
          <w:rFonts w:ascii="Arial" w:hAnsi="Arial" w:cs="Arial"/>
          <w:i/>
        </w:rPr>
        <w:t>et</w:t>
      </w:r>
      <w:r>
        <w:rPr>
          <w:rFonts w:ascii="Arial" w:hAnsi="Arial" w:cs="Arial"/>
        </w:rPr>
        <w:t xml:space="preserve"> al, 1976) y La Flora mesoamericana de la UNAM (1994), las cuales se basan en características morfológicas de la inflorescencia, características de las espinas del margen de la hoja y terminal, así como características de la flor.</w:t>
      </w: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Default="00B57970" w:rsidP="00B57970">
      <w:pPr>
        <w:pStyle w:val="Sangradetextonormal"/>
        <w:tabs>
          <w:tab w:val="left" w:pos="360"/>
        </w:tabs>
        <w:spacing w:after="0" w:line="360" w:lineRule="auto"/>
        <w:ind w:left="720" w:right="44"/>
        <w:jc w:val="both"/>
        <w:rPr>
          <w:rFonts w:ascii="Arial" w:hAnsi="Arial" w:cs="Arial"/>
        </w:rPr>
      </w:pPr>
    </w:p>
    <w:p w:rsidR="00B57970" w:rsidRPr="000E76A5" w:rsidRDefault="00B57970" w:rsidP="00E9500B">
      <w:pPr>
        <w:pStyle w:val="Ttulo1"/>
        <w:numPr>
          <w:ilvl w:val="1"/>
          <w:numId w:val="5"/>
        </w:numPr>
        <w:ind w:left="426" w:hanging="426"/>
      </w:pPr>
      <w:bookmarkStart w:id="88" w:name="_Toc325480065"/>
      <w:bookmarkStart w:id="89" w:name="_Toc329073619"/>
      <w:r>
        <w:lastRenderedPageBreak/>
        <w:t>RESULTADOS</w:t>
      </w:r>
      <w:bookmarkEnd w:id="88"/>
      <w:bookmarkEnd w:id="89"/>
    </w:p>
    <w:p w:rsidR="00B57970" w:rsidRPr="001D1F59" w:rsidRDefault="00B57970" w:rsidP="00B57970"/>
    <w:p w:rsidR="00B57970" w:rsidRPr="00B254B6" w:rsidRDefault="00B57970" w:rsidP="007758E2">
      <w:pPr>
        <w:pStyle w:val="Ttulo2"/>
        <w:numPr>
          <w:ilvl w:val="2"/>
          <w:numId w:val="5"/>
        </w:numPr>
        <w:spacing w:before="0" w:line="360" w:lineRule="auto"/>
        <w:ind w:left="709" w:hanging="709"/>
        <w:jc w:val="both"/>
        <w:rPr>
          <w:rFonts w:cs="Arial"/>
          <w:szCs w:val="24"/>
        </w:rPr>
      </w:pPr>
      <w:bookmarkStart w:id="90" w:name="_Toc325480066"/>
      <w:bookmarkStart w:id="91" w:name="_Toc329073620"/>
      <w:r w:rsidRPr="00B254B6">
        <w:rPr>
          <w:rFonts w:cs="Arial"/>
          <w:szCs w:val="24"/>
        </w:rPr>
        <w:t>Determinación botánica de las especies de agaváceas presentes en la asociación xérica.</w:t>
      </w:r>
      <w:bookmarkEnd w:id="90"/>
      <w:bookmarkEnd w:id="91"/>
      <w:r w:rsidRPr="00B254B6">
        <w:rPr>
          <w:rFonts w:cs="Arial"/>
          <w:szCs w:val="24"/>
        </w:rPr>
        <w:t xml:space="preserve"> </w:t>
      </w:r>
    </w:p>
    <w:p w:rsidR="00B57970" w:rsidRPr="00712D23" w:rsidRDefault="00B57970" w:rsidP="00B57970">
      <w:pPr>
        <w:pStyle w:val="Prrafodelista"/>
        <w:tabs>
          <w:tab w:val="left" w:pos="9072"/>
        </w:tabs>
        <w:spacing w:line="360" w:lineRule="auto"/>
        <w:ind w:left="108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r>
        <w:rPr>
          <w:rFonts w:ascii="Arial" w:hAnsi="Arial" w:cs="Arial"/>
        </w:rPr>
        <w:t>En el Cuadro siguiente, resume las especies de maguey determinadas e identificadas para el municipio de San Pablo la Laguna, Sololá.</w:t>
      </w:r>
    </w:p>
    <w:p w:rsidR="00B57970" w:rsidRDefault="00B57970" w:rsidP="00B57970">
      <w:pPr>
        <w:pStyle w:val="Ttulo9"/>
      </w:pPr>
      <w:bookmarkStart w:id="92" w:name="_Toc324505170"/>
      <w:bookmarkStart w:id="93" w:name="_Toc325107599"/>
      <w:bookmarkStart w:id="94" w:name="_Toc332347308"/>
      <w:r w:rsidRPr="00021C8B">
        <w:t xml:space="preserve">Cuadro </w:t>
      </w:r>
      <w:r w:rsidR="001223B0">
        <w:t>5</w:t>
      </w:r>
      <w:r w:rsidRPr="00021C8B">
        <w:t xml:space="preserve">. Listado especies de la familia Agavaceae, identificadas </w:t>
      </w:r>
      <w:r w:rsidR="009F5E1A">
        <w:t>para el municipio de San Pablo L</w:t>
      </w:r>
      <w:r w:rsidRPr="00021C8B">
        <w:t>a Laguna, Sololá</w:t>
      </w:r>
      <w:bookmarkEnd w:id="92"/>
      <w:bookmarkEnd w:id="93"/>
      <w:bookmarkEnd w:id="94"/>
    </w:p>
    <w:tbl>
      <w:tblPr>
        <w:tblW w:w="8364" w:type="dxa"/>
        <w:jc w:val="center"/>
        <w:tblCellMar>
          <w:left w:w="70" w:type="dxa"/>
          <w:right w:w="70" w:type="dxa"/>
        </w:tblCellMar>
        <w:tblLook w:val="04A0"/>
      </w:tblPr>
      <w:tblGrid>
        <w:gridCol w:w="527"/>
        <w:gridCol w:w="2488"/>
        <w:gridCol w:w="2154"/>
        <w:gridCol w:w="3195"/>
      </w:tblGrid>
      <w:tr w:rsidR="00B57970" w:rsidRPr="00B254B6" w:rsidTr="009857E4">
        <w:trPr>
          <w:trHeight w:val="255"/>
          <w:jc w:val="center"/>
        </w:trPr>
        <w:tc>
          <w:tcPr>
            <w:tcW w:w="527" w:type="dxa"/>
            <w:tcBorders>
              <w:top w:val="single" w:sz="4" w:space="0" w:color="auto"/>
              <w:left w:val="single" w:sz="4" w:space="0" w:color="auto"/>
              <w:bottom w:val="single" w:sz="4" w:space="0" w:color="auto"/>
              <w:right w:val="single" w:sz="4" w:space="0" w:color="auto"/>
            </w:tcBorders>
            <w:shd w:val="clear" w:color="auto" w:fill="B6DDE8" w:themeFill="accent5" w:themeFillTint="66"/>
            <w:vAlign w:val="center"/>
          </w:tcPr>
          <w:p w:rsidR="00B57970" w:rsidRPr="00B254B6" w:rsidRDefault="00B57970" w:rsidP="009857E4">
            <w:pPr>
              <w:jc w:val="center"/>
              <w:rPr>
                <w:rFonts w:ascii="Arial" w:hAnsi="Arial" w:cs="Arial"/>
                <w:b/>
                <w:bCs/>
                <w:szCs w:val="20"/>
              </w:rPr>
            </w:pPr>
            <w:r>
              <w:rPr>
                <w:rFonts w:ascii="Arial" w:hAnsi="Arial" w:cs="Arial"/>
                <w:b/>
                <w:bCs/>
                <w:szCs w:val="20"/>
              </w:rPr>
              <w:t>No.</w:t>
            </w:r>
          </w:p>
        </w:tc>
        <w:tc>
          <w:tcPr>
            <w:tcW w:w="2488" w:type="dxa"/>
            <w:tcBorders>
              <w:top w:val="single" w:sz="4" w:space="0" w:color="auto"/>
              <w:left w:val="single" w:sz="4" w:space="0" w:color="auto"/>
              <w:bottom w:val="single" w:sz="4" w:space="0" w:color="auto"/>
              <w:right w:val="single" w:sz="4" w:space="0" w:color="auto"/>
            </w:tcBorders>
            <w:shd w:val="clear" w:color="auto" w:fill="B6DDE8" w:themeFill="accent5" w:themeFillTint="66"/>
            <w:noWrap/>
            <w:vAlign w:val="center"/>
            <w:hideMark/>
          </w:tcPr>
          <w:p w:rsidR="00B57970" w:rsidRPr="00B254B6" w:rsidRDefault="00B57970" w:rsidP="009857E4">
            <w:pPr>
              <w:jc w:val="center"/>
              <w:rPr>
                <w:rFonts w:ascii="Arial" w:hAnsi="Arial" w:cs="Arial"/>
                <w:b/>
                <w:bCs/>
                <w:szCs w:val="20"/>
              </w:rPr>
            </w:pPr>
            <w:r w:rsidRPr="00B254B6">
              <w:rPr>
                <w:rFonts w:ascii="Arial" w:hAnsi="Arial" w:cs="Arial"/>
                <w:b/>
                <w:bCs/>
                <w:szCs w:val="20"/>
              </w:rPr>
              <w:t>Nombre común</w:t>
            </w:r>
          </w:p>
        </w:tc>
        <w:tc>
          <w:tcPr>
            <w:tcW w:w="2154" w:type="dxa"/>
            <w:tcBorders>
              <w:top w:val="single" w:sz="4" w:space="0" w:color="auto"/>
              <w:left w:val="nil"/>
              <w:bottom w:val="single" w:sz="4" w:space="0" w:color="auto"/>
              <w:right w:val="single" w:sz="4" w:space="0" w:color="auto"/>
            </w:tcBorders>
            <w:shd w:val="clear" w:color="auto" w:fill="92CDDC" w:themeFill="accent5" w:themeFillTint="99"/>
            <w:noWrap/>
            <w:vAlign w:val="center"/>
            <w:hideMark/>
          </w:tcPr>
          <w:p w:rsidR="00B57970" w:rsidRPr="00B254B6" w:rsidRDefault="00B57970" w:rsidP="009857E4">
            <w:pPr>
              <w:jc w:val="center"/>
              <w:rPr>
                <w:rFonts w:ascii="Arial" w:hAnsi="Arial" w:cs="Arial"/>
                <w:b/>
                <w:bCs/>
                <w:szCs w:val="20"/>
              </w:rPr>
            </w:pPr>
            <w:r w:rsidRPr="00B254B6">
              <w:rPr>
                <w:rFonts w:ascii="Arial" w:hAnsi="Arial" w:cs="Arial"/>
                <w:b/>
                <w:bCs/>
                <w:szCs w:val="20"/>
              </w:rPr>
              <w:t>Nombre T’zutujil</w:t>
            </w:r>
          </w:p>
        </w:tc>
        <w:tc>
          <w:tcPr>
            <w:tcW w:w="3195" w:type="dxa"/>
            <w:tcBorders>
              <w:top w:val="single" w:sz="4" w:space="0" w:color="auto"/>
              <w:left w:val="nil"/>
              <w:bottom w:val="single" w:sz="4" w:space="0" w:color="auto"/>
              <w:right w:val="single" w:sz="4" w:space="0" w:color="auto"/>
            </w:tcBorders>
            <w:shd w:val="clear" w:color="auto" w:fill="95B3D7" w:themeFill="accent1" w:themeFillTint="99"/>
            <w:noWrap/>
            <w:vAlign w:val="center"/>
            <w:hideMark/>
          </w:tcPr>
          <w:p w:rsidR="00B57970" w:rsidRPr="00B254B6" w:rsidRDefault="00B57970" w:rsidP="009857E4">
            <w:pPr>
              <w:jc w:val="center"/>
              <w:rPr>
                <w:rFonts w:ascii="Arial" w:hAnsi="Arial" w:cs="Arial"/>
                <w:b/>
                <w:bCs/>
                <w:szCs w:val="20"/>
              </w:rPr>
            </w:pPr>
            <w:r w:rsidRPr="00B254B6">
              <w:rPr>
                <w:rFonts w:ascii="Arial" w:hAnsi="Arial" w:cs="Arial"/>
                <w:b/>
                <w:bCs/>
                <w:szCs w:val="20"/>
              </w:rPr>
              <w:t>Nombre Científico</w:t>
            </w:r>
          </w:p>
        </w:tc>
      </w:tr>
      <w:tr w:rsidR="00B57970" w:rsidRPr="00B254B6" w:rsidTr="009857E4">
        <w:trPr>
          <w:trHeight w:val="510"/>
          <w:jc w:val="center"/>
        </w:trPr>
        <w:tc>
          <w:tcPr>
            <w:tcW w:w="527" w:type="dxa"/>
            <w:tcBorders>
              <w:top w:val="nil"/>
              <w:left w:val="single" w:sz="4" w:space="0" w:color="auto"/>
              <w:bottom w:val="single" w:sz="4" w:space="0" w:color="auto"/>
              <w:right w:val="single" w:sz="4" w:space="0" w:color="auto"/>
            </w:tcBorders>
            <w:vAlign w:val="center"/>
          </w:tcPr>
          <w:p w:rsidR="00B57970" w:rsidRPr="00B254B6" w:rsidRDefault="00B57970" w:rsidP="009857E4">
            <w:pPr>
              <w:jc w:val="center"/>
              <w:rPr>
                <w:rFonts w:ascii="Arial" w:hAnsi="Arial" w:cs="Arial"/>
                <w:sz w:val="22"/>
                <w:szCs w:val="20"/>
              </w:rPr>
            </w:pPr>
            <w:r w:rsidRPr="00B254B6">
              <w:rPr>
                <w:rFonts w:ascii="Arial" w:hAnsi="Arial" w:cs="Arial"/>
                <w:sz w:val="22"/>
                <w:szCs w:val="20"/>
              </w:rPr>
              <w:t>1</w:t>
            </w:r>
          </w:p>
        </w:tc>
        <w:tc>
          <w:tcPr>
            <w:tcW w:w="2488" w:type="dxa"/>
            <w:tcBorders>
              <w:top w:val="nil"/>
              <w:left w:val="single" w:sz="4" w:space="0" w:color="auto"/>
              <w:bottom w:val="single" w:sz="4" w:space="0" w:color="auto"/>
              <w:right w:val="single" w:sz="4" w:space="0" w:color="auto"/>
            </w:tcBorders>
            <w:shd w:val="clear" w:color="auto" w:fill="auto"/>
            <w:noWrap/>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Maguey de las rocas</w:t>
            </w:r>
          </w:p>
        </w:tc>
        <w:tc>
          <w:tcPr>
            <w:tcW w:w="2154" w:type="dxa"/>
            <w:tcBorders>
              <w:top w:val="nil"/>
              <w:left w:val="nil"/>
              <w:bottom w:val="single" w:sz="4" w:space="0" w:color="auto"/>
              <w:right w:val="single" w:sz="4" w:space="0" w:color="auto"/>
            </w:tcBorders>
            <w:shd w:val="clear" w:color="auto" w:fill="auto"/>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Sajkiiy Abaj</w:t>
            </w:r>
          </w:p>
        </w:tc>
        <w:tc>
          <w:tcPr>
            <w:tcW w:w="3195" w:type="dxa"/>
            <w:tcBorders>
              <w:top w:val="nil"/>
              <w:left w:val="nil"/>
              <w:bottom w:val="single" w:sz="4" w:space="0" w:color="auto"/>
              <w:right w:val="single" w:sz="4" w:space="0" w:color="auto"/>
            </w:tcBorders>
            <w:shd w:val="clear" w:color="auto" w:fill="auto"/>
            <w:noWrap/>
            <w:vAlign w:val="center"/>
            <w:hideMark/>
          </w:tcPr>
          <w:p w:rsidR="00B57970" w:rsidRPr="00B254B6" w:rsidRDefault="00B57970" w:rsidP="009857E4">
            <w:pPr>
              <w:jc w:val="center"/>
              <w:rPr>
                <w:rFonts w:ascii="Arial" w:hAnsi="Arial" w:cs="Arial"/>
                <w:szCs w:val="20"/>
              </w:rPr>
            </w:pPr>
            <w:r w:rsidRPr="00B254B6">
              <w:rPr>
                <w:rFonts w:ascii="Arial" w:hAnsi="Arial" w:cs="Arial"/>
                <w:i/>
                <w:szCs w:val="20"/>
              </w:rPr>
              <w:t>Agave pachycentra</w:t>
            </w:r>
            <w:r w:rsidRPr="00B254B6">
              <w:rPr>
                <w:rFonts w:ascii="Arial" w:hAnsi="Arial" w:cs="Arial"/>
                <w:szCs w:val="20"/>
              </w:rPr>
              <w:t xml:space="preserve">  Trel</w:t>
            </w:r>
          </w:p>
        </w:tc>
      </w:tr>
      <w:tr w:rsidR="00B57970" w:rsidRPr="00B254B6" w:rsidTr="009857E4">
        <w:trPr>
          <w:trHeight w:val="255"/>
          <w:jc w:val="center"/>
        </w:trPr>
        <w:tc>
          <w:tcPr>
            <w:tcW w:w="527" w:type="dxa"/>
            <w:tcBorders>
              <w:top w:val="nil"/>
              <w:left w:val="single" w:sz="4" w:space="0" w:color="auto"/>
              <w:bottom w:val="single" w:sz="4" w:space="0" w:color="auto"/>
              <w:right w:val="single" w:sz="4" w:space="0" w:color="auto"/>
            </w:tcBorders>
            <w:vAlign w:val="center"/>
          </w:tcPr>
          <w:p w:rsidR="00B57970" w:rsidRPr="00B254B6" w:rsidRDefault="00B57970" w:rsidP="009857E4">
            <w:pPr>
              <w:jc w:val="center"/>
              <w:rPr>
                <w:rFonts w:ascii="Arial" w:hAnsi="Arial" w:cs="Arial"/>
                <w:sz w:val="22"/>
                <w:szCs w:val="20"/>
              </w:rPr>
            </w:pPr>
            <w:r w:rsidRPr="00B254B6">
              <w:rPr>
                <w:rFonts w:ascii="Arial" w:hAnsi="Arial" w:cs="Arial"/>
                <w:sz w:val="22"/>
                <w:szCs w:val="20"/>
              </w:rPr>
              <w:t>2</w:t>
            </w:r>
          </w:p>
        </w:tc>
        <w:tc>
          <w:tcPr>
            <w:tcW w:w="2488" w:type="dxa"/>
            <w:tcBorders>
              <w:top w:val="nil"/>
              <w:left w:val="single" w:sz="4" w:space="0" w:color="auto"/>
              <w:bottom w:val="single" w:sz="4" w:space="0" w:color="auto"/>
              <w:right w:val="single" w:sz="4" w:space="0" w:color="auto"/>
            </w:tcBorders>
            <w:shd w:val="clear" w:color="auto" w:fill="auto"/>
            <w:noWrap/>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Maguey</w:t>
            </w:r>
          </w:p>
        </w:tc>
        <w:tc>
          <w:tcPr>
            <w:tcW w:w="2154" w:type="dxa"/>
            <w:tcBorders>
              <w:top w:val="nil"/>
              <w:left w:val="nil"/>
              <w:bottom w:val="single" w:sz="4" w:space="0" w:color="auto"/>
              <w:right w:val="single" w:sz="4" w:space="0" w:color="auto"/>
            </w:tcBorders>
            <w:shd w:val="clear" w:color="auto" w:fill="auto"/>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Sajkiiy</w:t>
            </w:r>
          </w:p>
        </w:tc>
        <w:tc>
          <w:tcPr>
            <w:tcW w:w="3195" w:type="dxa"/>
            <w:tcBorders>
              <w:top w:val="nil"/>
              <w:left w:val="nil"/>
              <w:bottom w:val="single" w:sz="4" w:space="0" w:color="auto"/>
              <w:right w:val="single" w:sz="4" w:space="0" w:color="auto"/>
            </w:tcBorders>
            <w:shd w:val="clear" w:color="auto" w:fill="auto"/>
            <w:noWrap/>
            <w:vAlign w:val="center"/>
            <w:hideMark/>
          </w:tcPr>
          <w:p w:rsidR="00B57970" w:rsidRPr="00B254B6" w:rsidRDefault="00B57970" w:rsidP="009857E4">
            <w:pPr>
              <w:jc w:val="center"/>
              <w:rPr>
                <w:rFonts w:ascii="Arial" w:hAnsi="Arial" w:cs="Arial"/>
                <w:szCs w:val="20"/>
              </w:rPr>
            </w:pPr>
            <w:r w:rsidRPr="00B254B6">
              <w:rPr>
                <w:rFonts w:ascii="Arial" w:hAnsi="Arial" w:cs="Arial"/>
                <w:i/>
                <w:szCs w:val="20"/>
              </w:rPr>
              <w:t>Agave sisalana</w:t>
            </w:r>
            <w:r w:rsidRPr="00B254B6">
              <w:rPr>
                <w:rFonts w:ascii="Arial" w:hAnsi="Arial" w:cs="Arial"/>
                <w:szCs w:val="20"/>
              </w:rPr>
              <w:t xml:space="preserve"> Perrine</w:t>
            </w:r>
          </w:p>
        </w:tc>
      </w:tr>
      <w:tr w:rsidR="00B57970" w:rsidRPr="00B254B6" w:rsidTr="009857E4">
        <w:trPr>
          <w:trHeight w:val="510"/>
          <w:jc w:val="center"/>
        </w:trPr>
        <w:tc>
          <w:tcPr>
            <w:tcW w:w="527" w:type="dxa"/>
            <w:tcBorders>
              <w:top w:val="nil"/>
              <w:left w:val="single" w:sz="4" w:space="0" w:color="auto"/>
              <w:bottom w:val="single" w:sz="4" w:space="0" w:color="auto"/>
              <w:right w:val="single" w:sz="4" w:space="0" w:color="auto"/>
            </w:tcBorders>
            <w:vAlign w:val="center"/>
          </w:tcPr>
          <w:p w:rsidR="00B57970" w:rsidRPr="00B254B6" w:rsidRDefault="00B57970" w:rsidP="009857E4">
            <w:pPr>
              <w:jc w:val="center"/>
              <w:rPr>
                <w:rFonts w:ascii="Arial" w:hAnsi="Arial" w:cs="Arial"/>
                <w:sz w:val="22"/>
                <w:szCs w:val="20"/>
              </w:rPr>
            </w:pPr>
            <w:r w:rsidRPr="00B254B6">
              <w:rPr>
                <w:rFonts w:ascii="Arial" w:hAnsi="Arial" w:cs="Arial"/>
                <w:sz w:val="22"/>
                <w:szCs w:val="20"/>
              </w:rPr>
              <w:t>3</w:t>
            </w:r>
          </w:p>
        </w:tc>
        <w:tc>
          <w:tcPr>
            <w:tcW w:w="2488" w:type="dxa"/>
            <w:tcBorders>
              <w:top w:val="nil"/>
              <w:left w:val="single" w:sz="4" w:space="0" w:color="auto"/>
              <w:bottom w:val="single" w:sz="4" w:space="0" w:color="auto"/>
              <w:right w:val="single" w:sz="4" w:space="0" w:color="auto"/>
            </w:tcBorders>
            <w:shd w:val="clear" w:color="auto" w:fill="auto"/>
            <w:noWrap/>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Maguey verde</w:t>
            </w:r>
          </w:p>
        </w:tc>
        <w:tc>
          <w:tcPr>
            <w:tcW w:w="2154" w:type="dxa"/>
            <w:tcBorders>
              <w:top w:val="nil"/>
              <w:left w:val="nil"/>
              <w:bottom w:val="single" w:sz="4" w:space="0" w:color="auto"/>
              <w:right w:val="single" w:sz="4" w:space="0" w:color="auto"/>
            </w:tcBorders>
            <w:shd w:val="clear" w:color="auto" w:fill="auto"/>
            <w:vAlign w:val="center"/>
            <w:hideMark/>
          </w:tcPr>
          <w:p w:rsidR="00B57970" w:rsidRPr="00B254B6" w:rsidRDefault="00B57970" w:rsidP="009857E4">
            <w:pPr>
              <w:jc w:val="center"/>
              <w:rPr>
                <w:rFonts w:ascii="Arial" w:hAnsi="Arial" w:cs="Arial"/>
                <w:szCs w:val="20"/>
              </w:rPr>
            </w:pPr>
            <w:r w:rsidRPr="00B254B6">
              <w:rPr>
                <w:rFonts w:ascii="Arial" w:hAnsi="Arial" w:cs="Arial"/>
                <w:szCs w:val="20"/>
              </w:rPr>
              <w:t>Sajkiiy Ma</w:t>
            </w:r>
          </w:p>
        </w:tc>
        <w:tc>
          <w:tcPr>
            <w:tcW w:w="3195" w:type="dxa"/>
            <w:tcBorders>
              <w:top w:val="nil"/>
              <w:left w:val="nil"/>
              <w:bottom w:val="single" w:sz="4" w:space="0" w:color="auto"/>
              <w:right w:val="single" w:sz="4" w:space="0" w:color="auto"/>
            </w:tcBorders>
            <w:shd w:val="clear" w:color="auto" w:fill="auto"/>
            <w:vAlign w:val="center"/>
            <w:hideMark/>
          </w:tcPr>
          <w:p w:rsidR="00B57970" w:rsidRPr="00B254B6" w:rsidRDefault="00B57970" w:rsidP="009857E4">
            <w:pPr>
              <w:jc w:val="center"/>
              <w:rPr>
                <w:rFonts w:ascii="Arial" w:hAnsi="Arial" w:cs="Arial"/>
                <w:szCs w:val="20"/>
              </w:rPr>
            </w:pPr>
            <w:r>
              <w:rPr>
                <w:rFonts w:ascii="Arial" w:hAnsi="Arial" w:cs="Arial"/>
                <w:i/>
                <w:szCs w:val="20"/>
              </w:rPr>
              <w:t>Furcraea</w:t>
            </w:r>
            <w:r w:rsidRPr="00B254B6">
              <w:rPr>
                <w:rFonts w:ascii="Arial" w:hAnsi="Arial" w:cs="Arial"/>
                <w:i/>
                <w:szCs w:val="20"/>
              </w:rPr>
              <w:t xml:space="preserve"> guatemalensis</w:t>
            </w:r>
            <w:r w:rsidRPr="00B254B6">
              <w:rPr>
                <w:rFonts w:ascii="Arial" w:hAnsi="Arial" w:cs="Arial"/>
                <w:szCs w:val="20"/>
              </w:rPr>
              <w:t xml:space="preserve"> Trel</w:t>
            </w:r>
          </w:p>
        </w:tc>
      </w:tr>
    </w:tbl>
    <w:p w:rsidR="00B57970" w:rsidRDefault="00B57970" w:rsidP="00B57970">
      <w:pPr>
        <w:pStyle w:val="Prrafodelista"/>
        <w:tabs>
          <w:tab w:val="left" w:pos="9072"/>
        </w:tabs>
        <w:spacing w:line="360" w:lineRule="auto"/>
        <w:ind w:left="1080"/>
        <w:jc w:val="both"/>
        <w:rPr>
          <w:rFonts w:ascii="Arial" w:hAnsi="Arial" w:cs="Arial"/>
        </w:rPr>
      </w:pPr>
    </w:p>
    <w:p w:rsidR="00B57970" w:rsidRDefault="00B57970" w:rsidP="00B57970">
      <w:pPr>
        <w:pStyle w:val="Prrafodelista"/>
        <w:tabs>
          <w:tab w:val="left" w:pos="9072"/>
        </w:tabs>
        <w:spacing w:line="360" w:lineRule="auto"/>
        <w:ind w:left="1080"/>
        <w:jc w:val="both"/>
        <w:rPr>
          <w:rFonts w:ascii="Arial" w:hAnsi="Arial" w:cs="Arial"/>
        </w:rPr>
      </w:pPr>
      <w:r>
        <w:rPr>
          <w:rFonts w:ascii="Arial" w:hAnsi="Arial" w:cs="Arial"/>
        </w:rPr>
        <w:t>Fuente. Elaboración propia. 2009.</w:t>
      </w:r>
    </w:p>
    <w:p w:rsidR="00B57970" w:rsidRDefault="00B57970" w:rsidP="00B57970">
      <w:pPr>
        <w:pStyle w:val="Prrafodelista"/>
        <w:tabs>
          <w:tab w:val="left" w:pos="9072"/>
        </w:tabs>
        <w:spacing w:line="360" w:lineRule="auto"/>
        <w:ind w:left="1080"/>
        <w:jc w:val="both"/>
        <w:rPr>
          <w:rFonts w:ascii="Arial" w:hAnsi="Arial" w:cs="Arial"/>
        </w:rPr>
      </w:pPr>
    </w:p>
    <w:p w:rsidR="00B57970" w:rsidRDefault="00B57970" w:rsidP="00C154EB">
      <w:pPr>
        <w:pStyle w:val="Ttulo2"/>
        <w:numPr>
          <w:ilvl w:val="2"/>
          <w:numId w:val="5"/>
        </w:numPr>
        <w:spacing w:before="0" w:line="360" w:lineRule="auto"/>
        <w:ind w:left="709" w:hanging="709"/>
        <w:jc w:val="both"/>
        <w:rPr>
          <w:rFonts w:cs="Arial"/>
          <w:szCs w:val="24"/>
        </w:rPr>
      </w:pPr>
      <w:bookmarkStart w:id="95" w:name="_Toc325480067"/>
      <w:bookmarkStart w:id="96" w:name="_Toc329073621"/>
      <w:r w:rsidRPr="00A8045C">
        <w:rPr>
          <w:rFonts w:cs="Arial"/>
          <w:szCs w:val="24"/>
        </w:rPr>
        <w:t>Descripción las diferencias morfológicas entre las especies de agaváceas</w:t>
      </w:r>
      <w:bookmarkEnd w:id="95"/>
      <w:bookmarkEnd w:id="96"/>
    </w:p>
    <w:p w:rsidR="00B57970" w:rsidRPr="003D6304" w:rsidRDefault="00B57970" w:rsidP="00B57970">
      <w:pPr>
        <w:rPr>
          <w:lang w:val="es-GT"/>
        </w:rPr>
      </w:pPr>
    </w:p>
    <w:p w:rsidR="00B57970" w:rsidRPr="00C1644F" w:rsidRDefault="00B57970" w:rsidP="001C3181">
      <w:pPr>
        <w:pStyle w:val="Ttulo3"/>
        <w:keepLines w:val="0"/>
        <w:numPr>
          <w:ilvl w:val="0"/>
          <w:numId w:val="22"/>
        </w:numPr>
        <w:spacing w:before="0" w:line="360" w:lineRule="auto"/>
        <w:ind w:left="284" w:hanging="284"/>
        <w:rPr>
          <w:rFonts w:ascii="Arial" w:hAnsi="Arial" w:cs="Arial"/>
          <w:b w:val="0"/>
          <w:i/>
          <w:color w:val="000000" w:themeColor="text1"/>
        </w:rPr>
      </w:pPr>
      <w:bookmarkStart w:id="97" w:name="_Toc300551502"/>
      <w:bookmarkStart w:id="98" w:name="_Toc325480068"/>
      <w:bookmarkStart w:id="99" w:name="_Toc329073622"/>
      <w:r w:rsidRPr="00C1644F">
        <w:rPr>
          <w:rFonts w:ascii="Arial" w:hAnsi="Arial" w:cs="Arial"/>
          <w:b w:val="0"/>
          <w:i/>
          <w:color w:val="000000" w:themeColor="text1"/>
        </w:rPr>
        <w:t xml:space="preserve">Agave pachycentra </w:t>
      </w:r>
      <w:r w:rsidRPr="00F34E90">
        <w:rPr>
          <w:rFonts w:ascii="Arial" w:hAnsi="Arial" w:cs="Arial"/>
          <w:b w:val="0"/>
          <w:color w:val="000000" w:themeColor="text1"/>
        </w:rPr>
        <w:t>Trel</w:t>
      </w:r>
      <w:r w:rsidRPr="00C1644F">
        <w:rPr>
          <w:rFonts w:ascii="Arial" w:hAnsi="Arial" w:cs="Arial"/>
          <w:b w:val="0"/>
          <w:i/>
          <w:color w:val="000000" w:themeColor="text1"/>
        </w:rPr>
        <w:t xml:space="preserve"> (Maguey de las rocas)</w:t>
      </w:r>
      <w:bookmarkEnd w:id="97"/>
      <w:bookmarkEnd w:id="98"/>
      <w:bookmarkEnd w:id="99"/>
    </w:p>
    <w:p w:rsidR="00B57970"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3D6304">
        <w:rPr>
          <w:rFonts w:ascii="Arial" w:hAnsi="Arial" w:cs="Arial"/>
        </w:rPr>
        <w:t xml:space="preserve">Planta: </w:t>
      </w:r>
    </w:p>
    <w:p w:rsidR="00B57970" w:rsidRPr="00E22D78" w:rsidRDefault="00B57970" w:rsidP="00B57970">
      <w:pPr>
        <w:pStyle w:val="Prrafodelista"/>
        <w:tabs>
          <w:tab w:val="left" w:pos="9072"/>
        </w:tabs>
        <w:spacing w:line="360" w:lineRule="auto"/>
        <w:ind w:left="284"/>
        <w:jc w:val="both"/>
        <w:rPr>
          <w:rFonts w:ascii="Arial" w:hAnsi="Arial" w:cs="Arial"/>
        </w:rPr>
      </w:pPr>
      <w:r w:rsidRPr="003D6304">
        <w:rPr>
          <w:rFonts w:ascii="Arial" w:hAnsi="Arial" w:cs="Arial"/>
        </w:rPr>
        <w:t xml:space="preserve">El maguey usualmente se encuentra viviendo en las montañas sobre las rocas. Tiene la apariencia de una roseta. Cuando son jóvenes tienen una altura que va de los 10 cm a 30 cm, pero en la madurez puede alcanzar 1.5 metros. La superficie que cubre es proporcional a la altura. </w:t>
      </w:r>
      <w:r w:rsidRPr="00E22D78">
        <w:rPr>
          <w:rFonts w:ascii="Arial" w:hAnsi="Arial" w:cs="Arial"/>
        </w:rPr>
        <w:t>Las hojas de este maguey son de forma ovalado-lanceoladas de color verde grisáceo azulado o verde amarillento, son ligeramente acanaladas, la textura es suave como aterciopelada.</w:t>
      </w:r>
    </w:p>
    <w:p w:rsidR="00B57970" w:rsidRDefault="00B57970" w:rsidP="00B57970">
      <w:pPr>
        <w:pStyle w:val="Prrafodelista"/>
        <w:tabs>
          <w:tab w:val="left" w:pos="9072"/>
        </w:tabs>
        <w:spacing w:line="360" w:lineRule="auto"/>
        <w:ind w:left="284"/>
        <w:jc w:val="both"/>
        <w:rPr>
          <w:rFonts w:ascii="Arial" w:hAnsi="Arial" w:cs="Arial"/>
        </w:rPr>
      </w:pPr>
    </w:p>
    <w:p w:rsidR="00B57970" w:rsidRPr="00E22D78" w:rsidRDefault="00B57970" w:rsidP="00B57970">
      <w:pPr>
        <w:pStyle w:val="Prrafodelista"/>
        <w:tabs>
          <w:tab w:val="left" w:pos="9072"/>
        </w:tabs>
        <w:spacing w:line="360" w:lineRule="auto"/>
        <w:ind w:left="284"/>
        <w:jc w:val="both"/>
        <w:rPr>
          <w:rFonts w:ascii="Arial" w:hAnsi="Arial" w:cs="Arial"/>
        </w:rPr>
      </w:pPr>
      <w:r w:rsidRPr="00E22D78">
        <w:rPr>
          <w:rFonts w:ascii="Arial" w:hAnsi="Arial" w:cs="Arial"/>
        </w:rPr>
        <w:t xml:space="preserve">Las plantas pequeñas tienen entre 20 y 30 hojas; en la madurez pueden llegar a tener  un poco más de 60 hojas con una longitud </w:t>
      </w:r>
      <w:r w:rsidRPr="00A934A1">
        <w:rPr>
          <w:rFonts w:ascii="Arial" w:hAnsi="Arial" w:cs="Arial"/>
        </w:rPr>
        <w:t>de 60 cm.</w:t>
      </w:r>
      <w:r w:rsidRPr="00E22D78">
        <w:rPr>
          <w:rFonts w:ascii="Arial" w:hAnsi="Arial" w:cs="Arial"/>
        </w:rPr>
        <w:t xml:space="preserve"> Los hijuelos crecen alrededor y se desarrollan del rizoma (tallo subterráneo) que emite raíces, este tipo de reproducción es asexual.</w:t>
      </w:r>
    </w:p>
    <w:p w:rsidR="00B57970"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lastRenderedPageBreak/>
        <w:drawing>
          <wp:anchor distT="0" distB="0" distL="114300" distR="114300" simplePos="0" relativeHeight="251985920" behindDoc="0" locked="0" layoutInCell="1" allowOverlap="1">
            <wp:simplePos x="0" y="0"/>
            <wp:positionH relativeFrom="column">
              <wp:posOffset>930910</wp:posOffset>
            </wp:positionH>
            <wp:positionV relativeFrom="paragraph">
              <wp:posOffset>179705</wp:posOffset>
            </wp:positionV>
            <wp:extent cx="4442460" cy="5705475"/>
            <wp:effectExtent l="171450" t="133350" r="358140" b="314325"/>
            <wp:wrapSquare wrapText="bothSides"/>
            <wp:docPr id="62"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srcRect/>
                    <a:stretch>
                      <a:fillRect/>
                    </a:stretch>
                  </pic:blipFill>
                  <pic:spPr bwMode="auto">
                    <a:xfrm>
                      <a:off x="0" y="0"/>
                      <a:ext cx="4442460" cy="5705475"/>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74" type="#_x0000_t202" style="position:absolute;left:0;text-align:left;margin-left:83.3pt;margin-top:12.25pt;width:23.65pt;height:71.35pt;z-index:252007424" filled="f" stroked="f">
            <v:textbox style="layout-flow:vertical;mso-layout-flow-alt:bottom-to-top;mso-next-textbox:#_x0000_s1174">
              <w:txbxContent>
                <w:p w:rsidR="002B4D9A" w:rsidRPr="00FE3DFB" w:rsidRDefault="002B4D9A" w:rsidP="00B57970">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Epgrafe"/>
        <w:jc w:val="center"/>
      </w:pPr>
    </w:p>
    <w:p w:rsidR="00B57970" w:rsidRDefault="00B57970" w:rsidP="00B57970">
      <w:pPr>
        <w:pStyle w:val="Epgrafe"/>
        <w:jc w:val="center"/>
      </w:pPr>
      <w:bookmarkStart w:id="100" w:name="_Toc324505116"/>
      <w:bookmarkStart w:id="101" w:name="_Toc332347263"/>
      <w:r>
        <w:t xml:space="preserve">Figura </w:t>
      </w:r>
      <w:r w:rsidR="00FF6B85">
        <w:t>1</w:t>
      </w:r>
      <w:r>
        <w:t xml:space="preserve">2. Planta de </w:t>
      </w:r>
      <w:r w:rsidRPr="00FE392B">
        <w:rPr>
          <w:i/>
        </w:rPr>
        <w:t>Agave pachycentra</w:t>
      </w:r>
      <w:r>
        <w:t xml:space="preserve"> Trel.</w:t>
      </w:r>
      <w:bookmarkEnd w:id="100"/>
      <w:bookmarkEnd w:id="101"/>
    </w:p>
    <w:p w:rsidR="00B57970" w:rsidRPr="00FF0172" w:rsidRDefault="00B57970" w:rsidP="00B57970"/>
    <w:p w:rsidR="00B57970"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3D6304">
        <w:rPr>
          <w:rFonts w:ascii="Arial" w:hAnsi="Arial" w:cs="Arial"/>
        </w:rPr>
        <w:t>Hojas</w:t>
      </w:r>
    </w:p>
    <w:p w:rsidR="00B57970" w:rsidRPr="003D6304" w:rsidRDefault="00B57970" w:rsidP="00B57970">
      <w:pPr>
        <w:tabs>
          <w:tab w:val="left" w:pos="9072"/>
        </w:tabs>
        <w:spacing w:line="360" w:lineRule="auto"/>
        <w:ind w:left="284"/>
        <w:jc w:val="both"/>
        <w:rPr>
          <w:rFonts w:ascii="Arial" w:hAnsi="Arial" w:cs="Arial"/>
        </w:rPr>
      </w:pPr>
      <w:r w:rsidRPr="003D6304">
        <w:rPr>
          <w:rFonts w:ascii="Arial" w:hAnsi="Arial" w:cs="Arial"/>
        </w:rPr>
        <w:t>Son de color verde grisáceo hasta un poco azulado o también verde-amarillento, su forma es ampliamente lancelolado (ovalado-alargado) y un poco acanalado hacia la punta. En los bordes tienen una serie de dientes como sierra, con una espina aguda en la parte media, son de color café oscuro y a veces se ven rojizas.</w:t>
      </w:r>
    </w:p>
    <w:p w:rsidR="00B57970" w:rsidRPr="00FE392B"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tabs>
          <w:tab w:val="left" w:pos="0"/>
        </w:tabs>
        <w:jc w:val="both"/>
        <w:rPr>
          <w:rFonts w:ascii="Calibri" w:hAnsi="Calibri"/>
          <w:lang w:val="es-GT"/>
        </w:rPr>
      </w:pPr>
    </w:p>
    <w:p w:rsidR="00B57970" w:rsidRPr="00AA3322" w:rsidRDefault="00651375" w:rsidP="00B57970">
      <w:pPr>
        <w:tabs>
          <w:tab w:val="left" w:pos="0"/>
        </w:tabs>
        <w:jc w:val="both"/>
        <w:rPr>
          <w:rFonts w:ascii="Calibri" w:hAnsi="Calibri"/>
          <w:lang w:val="es-GT"/>
        </w:rPr>
      </w:pPr>
      <w:r w:rsidRPr="00651375">
        <w:rPr>
          <w:rFonts w:ascii="Calibri" w:hAnsi="Calibri"/>
          <w:noProof/>
          <w:sz w:val="40"/>
          <w:lang w:val="es-GT" w:eastAsia="es-GT"/>
        </w:rPr>
        <w:pict>
          <v:shape id="_x0000_s1175" type="#_x0000_t202" style="position:absolute;left:0;text-align:left;margin-left:340.6pt;margin-top:6.75pt;width:76.05pt;height:19.9pt;z-index:252008448" filled="f" stroked="f">
            <v:textbox style="mso-next-textbox:#_x0000_s1175">
              <w:txbxContent>
                <w:p w:rsidR="002B4D9A" w:rsidRPr="00FE3DFB" w:rsidRDefault="002B4D9A" w:rsidP="00B57970">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r w:rsidR="00B57970">
        <w:rPr>
          <w:rFonts w:ascii="Calibri" w:hAnsi="Calibri"/>
          <w:noProof/>
          <w:lang w:val="es-GT" w:eastAsia="es-GT"/>
        </w:rPr>
        <w:drawing>
          <wp:anchor distT="0" distB="0" distL="114300" distR="114300" simplePos="0" relativeHeight="251986944" behindDoc="1" locked="0" layoutInCell="1" allowOverlap="1">
            <wp:simplePos x="0" y="0"/>
            <wp:positionH relativeFrom="column">
              <wp:posOffset>1045210</wp:posOffset>
            </wp:positionH>
            <wp:positionV relativeFrom="paragraph">
              <wp:posOffset>-94615</wp:posOffset>
            </wp:positionV>
            <wp:extent cx="4323715" cy="2823210"/>
            <wp:effectExtent l="171450" t="133350" r="362585" b="300990"/>
            <wp:wrapTight wrapText="bothSides">
              <wp:wrapPolygon edited="0">
                <wp:start x="1047" y="-1020"/>
                <wp:lineTo x="286" y="-874"/>
                <wp:lineTo x="-857" y="437"/>
                <wp:lineTo x="-666" y="22300"/>
                <wp:lineTo x="286" y="23903"/>
                <wp:lineTo x="571" y="23903"/>
                <wp:lineTo x="21984" y="23903"/>
                <wp:lineTo x="22269" y="23903"/>
                <wp:lineTo x="23221" y="22591"/>
                <wp:lineTo x="23221" y="22300"/>
                <wp:lineTo x="23316" y="20113"/>
                <wp:lineTo x="23316" y="1312"/>
                <wp:lineTo x="23411" y="583"/>
                <wp:lineTo x="22269" y="-874"/>
                <wp:lineTo x="21508" y="-1020"/>
                <wp:lineTo x="1047" y="-1020"/>
              </wp:wrapPolygon>
            </wp:wrapTight>
            <wp:docPr id="63"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9"/>
                    <a:srcRect/>
                    <a:stretch>
                      <a:fillRect/>
                    </a:stretch>
                  </pic:blipFill>
                  <pic:spPr bwMode="auto">
                    <a:xfrm>
                      <a:off x="0" y="0"/>
                      <a:ext cx="4323715" cy="282321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AA3322" w:rsidRDefault="00B57970" w:rsidP="00B57970">
      <w:pPr>
        <w:tabs>
          <w:tab w:val="left" w:pos="0"/>
        </w:tabs>
        <w:jc w:val="both"/>
        <w:rPr>
          <w:rFonts w:ascii="Calibri" w:hAnsi="Calibri"/>
          <w:lang w:val="es-GT"/>
        </w:rPr>
      </w:pPr>
    </w:p>
    <w:p w:rsidR="00B57970" w:rsidRPr="00AA3322" w:rsidRDefault="00B57970" w:rsidP="00B57970">
      <w:pPr>
        <w:tabs>
          <w:tab w:val="left" w:pos="0"/>
        </w:tabs>
        <w:jc w:val="both"/>
        <w:rPr>
          <w:rFonts w:ascii="Calibri" w:hAnsi="Calibri"/>
          <w:lang w:val="es-GT"/>
        </w:rPr>
      </w:pPr>
    </w:p>
    <w:p w:rsidR="00B57970" w:rsidRPr="00AA3322" w:rsidRDefault="00B57970" w:rsidP="00B57970">
      <w:pPr>
        <w:tabs>
          <w:tab w:val="left" w:pos="0"/>
        </w:tabs>
        <w:jc w:val="both"/>
        <w:rPr>
          <w:rFonts w:ascii="Calibri" w:hAnsi="Calibri"/>
          <w:lang w:val="es-GT"/>
        </w:rPr>
      </w:pPr>
    </w:p>
    <w:p w:rsidR="00B57970" w:rsidRPr="00AA3322"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Default="00B57970" w:rsidP="00B57970">
      <w:pPr>
        <w:tabs>
          <w:tab w:val="left" w:pos="0"/>
        </w:tabs>
        <w:jc w:val="both"/>
        <w:rPr>
          <w:rFonts w:ascii="Calibri" w:hAnsi="Calibri"/>
          <w:lang w:val="es-GT"/>
        </w:rPr>
      </w:pPr>
    </w:p>
    <w:p w:rsidR="00B57970" w:rsidRPr="00AA3322" w:rsidRDefault="00B57970" w:rsidP="00B57970">
      <w:pPr>
        <w:tabs>
          <w:tab w:val="left" w:pos="0"/>
        </w:tabs>
        <w:jc w:val="both"/>
        <w:rPr>
          <w:rFonts w:ascii="Calibri" w:hAnsi="Calibri"/>
          <w:lang w:val="es-GT"/>
        </w:rPr>
      </w:pPr>
    </w:p>
    <w:p w:rsidR="00B57970" w:rsidRPr="00AA3322" w:rsidRDefault="00B57970" w:rsidP="00B57970">
      <w:pPr>
        <w:tabs>
          <w:tab w:val="left" w:pos="0"/>
        </w:tabs>
        <w:jc w:val="both"/>
        <w:rPr>
          <w:rFonts w:ascii="Calibri" w:hAnsi="Calibri"/>
          <w:lang w:val="es-GT"/>
        </w:rPr>
      </w:pPr>
    </w:p>
    <w:p w:rsidR="00B57970" w:rsidRPr="00AA3322" w:rsidRDefault="00B57970" w:rsidP="00B57970">
      <w:pPr>
        <w:tabs>
          <w:tab w:val="left" w:pos="0"/>
        </w:tabs>
        <w:spacing w:line="360" w:lineRule="auto"/>
        <w:jc w:val="both"/>
        <w:rPr>
          <w:rFonts w:ascii="Calibri" w:hAnsi="Calibri"/>
          <w:lang w:val="es-GT"/>
        </w:rPr>
      </w:pPr>
    </w:p>
    <w:p w:rsidR="00B57970" w:rsidRDefault="00B57970" w:rsidP="00B57970">
      <w:pPr>
        <w:pStyle w:val="Epgrafe"/>
        <w:spacing w:line="360" w:lineRule="auto"/>
        <w:jc w:val="center"/>
        <w:rPr>
          <w:szCs w:val="24"/>
        </w:rPr>
      </w:pPr>
    </w:p>
    <w:p w:rsidR="00B57970" w:rsidRPr="00AA3322" w:rsidRDefault="00B57970" w:rsidP="00B57970">
      <w:pPr>
        <w:pStyle w:val="Epgrafe"/>
        <w:spacing w:line="360" w:lineRule="auto"/>
        <w:jc w:val="center"/>
        <w:rPr>
          <w:rFonts w:ascii="Calibri" w:hAnsi="Calibri"/>
          <w:szCs w:val="24"/>
          <w:lang w:val="es-GT"/>
        </w:rPr>
      </w:pPr>
      <w:bookmarkStart w:id="102" w:name="_Toc324505117"/>
      <w:bookmarkStart w:id="103" w:name="_Toc332347264"/>
      <w:r w:rsidRPr="00AA3322">
        <w:rPr>
          <w:szCs w:val="24"/>
        </w:rPr>
        <w:t>Figura</w:t>
      </w:r>
      <w:r>
        <w:rPr>
          <w:szCs w:val="24"/>
        </w:rPr>
        <w:t>.</w:t>
      </w:r>
      <w:r w:rsidR="00FF6B85">
        <w:rPr>
          <w:szCs w:val="24"/>
        </w:rPr>
        <w:t>1</w:t>
      </w:r>
      <w:r>
        <w:rPr>
          <w:szCs w:val="24"/>
        </w:rPr>
        <w:t>3</w:t>
      </w:r>
      <w:r w:rsidRPr="00AA3322">
        <w:rPr>
          <w:szCs w:val="24"/>
        </w:rPr>
        <w:t xml:space="preserve">. Detalles de las espinas en el borde de la hoja de </w:t>
      </w:r>
      <w:r w:rsidRPr="00AA3322">
        <w:rPr>
          <w:i/>
          <w:szCs w:val="24"/>
        </w:rPr>
        <w:t>Agave pachycentra</w:t>
      </w:r>
      <w:r w:rsidRPr="00AA3322">
        <w:rPr>
          <w:szCs w:val="24"/>
        </w:rPr>
        <w:t xml:space="preserve"> Trel.</w:t>
      </w:r>
      <w:bookmarkEnd w:id="102"/>
      <w:bookmarkEnd w:id="103"/>
    </w:p>
    <w:p w:rsidR="00B57970" w:rsidRPr="00AA3322" w:rsidRDefault="00B57970" w:rsidP="00B57970">
      <w:pPr>
        <w:tabs>
          <w:tab w:val="left" w:pos="0"/>
        </w:tabs>
        <w:spacing w:line="360" w:lineRule="auto"/>
        <w:jc w:val="both"/>
        <w:rPr>
          <w:rFonts w:ascii="Calibri" w:hAnsi="Calibri"/>
          <w:lang w:val="es-GT"/>
        </w:rPr>
      </w:pPr>
    </w:p>
    <w:p w:rsidR="00B57970" w:rsidRPr="00AA3322" w:rsidRDefault="00B57970" w:rsidP="00B57970">
      <w:pPr>
        <w:pStyle w:val="Prrafodelista"/>
        <w:tabs>
          <w:tab w:val="left" w:pos="9072"/>
        </w:tabs>
        <w:spacing w:line="360" w:lineRule="auto"/>
        <w:ind w:left="284"/>
        <w:jc w:val="both"/>
        <w:rPr>
          <w:rFonts w:ascii="Arial" w:hAnsi="Arial" w:cs="Arial"/>
        </w:rPr>
      </w:pPr>
      <w:r w:rsidRPr="00AA3322">
        <w:rPr>
          <w:rFonts w:ascii="Arial" w:hAnsi="Arial" w:cs="Arial"/>
        </w:rPr>
        <w:t>La hoja termina en una espina gruesa fuerte como aguja de color café oscuro y tiene una longitud de 2.5 cm.</w:t>
      </w:r>
    </w:p>
    <w:p w:rsidR="00B57970" w:rsidRPr="00AA3322" w:rsidRDefault="00B57970" w:rsidP="00B57970">
      <w:pPr>
        <w:tabs>
          <w:tab w:val="left" w:pos="0"/>
        </w:tabs>
        <w:spacing w:line="360" w:lineRule="auto"/>
        <w:jc w:val="both"/>
        <w:rPr>
          <w:rFonts w:ascii="Calibri" w:hAnsi="Calibri"/>
          <w:lang w:val="es-GT"/>
        </w:rPr>
      </w:pPr>
      <w:r>
        <w:rPr>
          <w:rFonts w:ascii="Calibri" w:hAnsi="Calibri"/>
          <w:noProof/>
          <w:lang w:val="es-GT" w:eastAsia="es-GT"/>
        </w:rPr>
        <w:drawing>
          <wp:anchor distT="0" distB="0" distL="114300" distR="114300" simplePos="0" relativeHeight="251987968" behindDoc="1" locked="0" layoutInCell="1" allowOverlap="1">
            <wp:simplePos x="0" y="0"/>
            <wp:positionH relativeFrom="column">
              <wp:posOffset>989330</wp:posOffset>
            </wp:positionH>
            <wp:positionV relativeFrom="paragraph">
              <wp:posOffset>153670</wp:posOffset>
            </wp:positionV>
            <wp:extent cx="4201795" cy="2712720"/>
            <wp:effectExtent l="171450" t="133350" r="370205" b="297180"/>
            <wp:wrapTight wrapText="bothSides">
              <wp:wrapPolygon edited="0">
                <wp:start x="1077" y="-1062"/>
                <wp:lineTo x="294" y="-910"/>
                <wp:lineTo x="-881" y="455"/>
                <wp:lineTo x="-881" y="20781"/>
                <wp:lineTo x="-490" y="23208"/>
                <wp:lineTo x="392" y="23966"/>
                <wp:lineTo x="588" y="23966"/>
                <wp:lineTo x="22034" y="23966"/>
                <wp:lineTo x="22230" y="23966"/>
                <wp:lineTo x="22916" y="23360"/>
                <wp:lineTo x="22916" y="23208"/>
                <wp:lineTo x="23013" y="23208"/>
                <wp:lineTo x="23405" y="21236"/>
                <wp:lineTo x="23405" y="1365"/>
                <wp:lineTo x="23503" y="607"/>
                <wp:lineTo x="22328" y="-910"/>
                <wp:lineTo x="21545" y="-1062"/>
                <wp:lineTo x="1077" y="-1062"/>
              </wp:wrapPolygon>
            </wp:wrapTight>
            <wp:docPr id="65"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0"/>
                    <a:srcRect/>
                    <a:stretch>
                      <a:fillRect/>
                    </a:stretch>
                  </pic:blipFill>
                  <pic:spPr bwMode="auto">
                    <a:xfrm>
                      <a:off x="0" y="0"/>
                      <a:ext cx="4201795" cy="271272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Default="00651375" w:rsidP="00B57970">
      <w:pPr>
        <w:jc w:val="both"/>
        <w:rPr>
          <w:rFonts w:ascii="Calibri" w:hAnsi="Calibri"/>
          <w:lang w:val="es-GT"/>
        </w:rPr>
      </w:pPr>
      <w:r>
        <w:rPr>
          <w:rFonts w:ascii="Calibri" w:hAnsi="Calibri"/>
          <w:noProof/>
          <w:lang w:val="es-GT" w:eastAsia="es-GT"/>
        </w:rPr>
        <w:pict>
          <v:shape id="_x0000_s1176" type="#_x0000_t202" style="position:absolute;left:0;text-align:left;margin-left:325.2pt;margin-top:1.95pt;width:79.5pt;height:22.5pt;z-index:252009472" filled="f" stroked="f">
            <v:textbox style="mso-next-textbox:#_x0000_s1176">
              <w:txbxContent>
                <w:p w:rsidR="002B4D9A" w:rsidRPr="00FE3DFB" w:rsidRDefault="002B4D9A" w:rsidP="00B57970">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B57970" w:rsidRDefault="00B57970" w:rsidP="00B57970">
      <w:pPr>
        <w:jc w:val="both"/>
        <w:rPr>
          <w:rFonts w:ascii="Calibri" w:hAnsi="Calibri"/>
          <w:lang w:val="es-GT"/>
        </w:rPr>
      </w:pPr>
    </w:p>
    <w:p w:rsidR="00B57970" w:rsidRDefault="00B57970" w:rsidP="00B57970">
      <w:pPr>
        <w:jc w:val="both"/>
        <w:rPr>
          <w:rFonts w:ascii="Calibri" w:hAnsi="Calibri"/>
          <w:lang w:val="es-GT"/>
        </w:rPr>
      </w:pPr>
    </w:p>
    <w:p w:rsidR="00B57970" w:rsidRPr="00AA3322" w:rsidRDefault="00B57970" w:rsidP="00B57970">
      <w:pPr>
        <w:jc w:val="both"/>
        <w:rPr>
          <w:rFonts w:ascii="Calibri" w:hAnsi="Calibri"/>
          <w:lang w:val="es-GT"/>
        </w:rPr>
      </w:pPr>
    </w:p>
    <w:p w:rsidR="00B57970" w:rsidRDefault="00B57970" w:rsidP="00B57970">
      <w:pPr>
        <w:pStyle w:val="Epgrafe"/>
        <w:jc w:val="center"/>
      </w:pPr>
      <w:bookmarkStart w:id="104" w:name="_Toc324505118"/>
      <w:bookmarkStart w:id="105" w:name="_Toc332347265"/>
      <w:r>
        <w:t xml:space="preserve">Figura </w:t>
      </w:r>
      <w:r w:rsidR="00FF6B85">
        <w:t>1</w:t>
      </w:r>
      <w:r>
        <w:t xml:space="preserve">4. Detalle de las espinas en que termina la hoja de </w:t>
      </w:r>
      <w:r w:rsidRPr="00112873">
        <w:rPr>
          <w:i/>
        </w:rPr>
        <w:t>A</w:t>
      </w:r>
      <w:r>
        <w:rPr>
          <w:i/>
        </w:rPr>
        <w:t>gave</w:t>
      </w:r>
      <w:r w:rsidRPr="00112873">
        <w:rPr>
          <w:i/>
        </w:rPr>
        <w:t xml:space="preserve"> </w:t>
      </w:r>
      <w:r w:rsidRPr="00FE392B">
        <w:rPr>
          <w:i/>
        </w:rPr>
        <w:t>pachycentra</w:t>
      </w:r>
      <w:r>
        <w:t xml:space="preserve"> Trel.</w:t>
      </w:r>
      <w:bookmarkEnd w:id="104"/>
      <w:bookmarkEnd w:id="105"/>
    </w:p>
    <w:p w:rsidR="00B57970" w:rsidRPr="003D6304" w:rsidRDefault="00B57970" w:rsidP="00B57970"/>
    <w:p w:rsidR="00B57970" w:rsidRDefault="00B57970" w:rsidP="00B57970"/>
    <w:p w:rsidR="00B57970" w:rsidRPr="00EB53FB"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EB53FB">
        <w:rPr>
          <w:rFonts w:ascii="Arial" w:hAnsi="Arial" w:cs="Arial"/>
        </w:rPr>
        <w:lastRenderedPageBreak/>
        <w:t>Flores</w:t>
      </w:r>
    </w:p>
    <w:p w:rsidR="00B57970" w:rsidRPr="00AA3322" w:rsidRDefault="00651375" w:rsidP="00B57970">
      <w:pPr>
        <w:pStyle w:val="Prrafodelista"/>
        <w:tabs>
          <w:tab w:val="left" w:pos="9072"/>
        </w:tabs>
        <w:spacing w:line="360" w:lineRule="auto"/>
        <w:ind w:left="284"/>
        <w:jc w:val="both"/>
        <w:rPr>
          <w:rFonts w:ascii="Arial" w:hAnsi="Arial" w:cs="Arial"/>
        </w:rPr>
      </w:pPr>
      <w:r w:rsidRPr="00651375">
        <w:rPr>
          <w:rFonts w:ascii="Calibri" w:hAnsi="Calibri"/>
          <w:noProof/>
          <w:sz w:val="40"/>
          <w:lang w:val="es-GT" w:eastAsia="es-GT"/>
        </w:rPr>
        <w:pict>
          <v:shape id="_x0000_s1188" type="#_x0000_t202" style="position:absolute;left:0;text-align:left;margin-left:-2.2pt;margin-top:107.5pt;width:23.65pt;height:71.35pt;z-index:252021760" filled="f" stroked="f">
            <v:textbox style="layout-flow:vertical;mso-layout-flow-alt:bottom-to-top;mso-next-textbox:#_x0000_s1188">
              <w:txbxContent>
                <w:p w:rsidR="002B4D9A" w:rsidRPr="00FE3DFB" w:rsidRDefault="002B4D9A" w:rsidP="00B57970">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r w:rsidR="00B57970" w:rsidRPr="00EB53FB">
        <w:rPr>
          <w:rFonts w:ascii="Arial" w:hAnsi="Arial" w:cs="Arial"/>
        </w:rPr>
        <w:t>Se desarrollan en una inflorescencia o rama floral que crece al centro de la planta cuando alcanza la madurez, puede llegar a tener una altura de 1.5 a 2 mt.</w:t>
      </w:r>
      <w:r w:rsidR="00B57970">
        <w:rPr>
          <w:rFonts w:ascii="Arial" w:hAnsi="Arial" w:cs="Arial"/>
        </w:rPr>
        <w:t xml:space="preserve"> C</w:t>
      </w:r>
      <w:r w:rsidR="00B57970" w:rsidRPr="00EB53FB">
        <w:rPr>
          <w:rFonts w:ascii="Arial" w:hAnsi="Arial" w:cs="Arial"/>
        </w:rPr>
        <w:t xml:space="preserve">recen en </w:t>
      </w:r>
      <w:r w:rsidR="00B57970">
        <w:rPr>
          <w:rFonts w:ascii="Arial" w:hAnsi="Arial" w:cs="Arial"/>
        </w:rPr>
        <w:t>racimos</w:t>
      </w:r>
      <w:r w:rsidR="00B57970" w:rsidRPr="00EB53FB">
        <w:rPr>
          <w:rFonts w:ascii="Arial" w:hAnsi="Arial" w:cs="Arial"/>
        </w:rPr>
        <w:t xml:space="preserve"> de 30 a 50 </w:t>
      </w:r>
      <w:r w:rsidR="00B57970">
        <w:rPr>
          <w:rFonts w:ascii="Arial" w:hAnsi="Arial" w:cs="Arial"/>
        </w:rPr>
        <w:t xml:space="preserve">flores </w:t>
      </w:r>
      <w:r w:rsidR="00B57970" w:rsidRPr="00EB53FB">
        <w:rPr>
          <w:rFonts w:ascii="Arial" w:hAnsi="Arial" w:cs="Arial"/>
        </w:rPr>
        <w:t xml:space="preserve">formando pequeñas </w:t>
      </w:r>
      <w:r w:rsidR="00B57970" w:rsidRPr="00AA3322">
        <w:rPr>
          <w:rFonts w:ascii="Arial" w:hAnsi="Arial" w:cs="Arial"/>
        </w:rPr>
        <w:t xml:space="preserve">sombrillas. </w:t>
      </w:r>
    </w:p>
    <w:p w:rsidR="00B57970" w:rsidRPr="00AA3322" w:rsidRDefault="00B57970" w:rsidP="00B57970">
      <w:pPr>
        <w:jc w:val="both"/>
        <w:outlineLvl w:val="0"/>
        <w:rPr>
          <w:rFonts w:ascii="Calibri" w:hAnsi="Calibri"/>
          <w:lang w:val="es-GT"/>
        </w:rPr>
      </w:pPr>
      <w:r w:rsidRPr="00AA3322">
        <w:rPr>
          <w:rFonts w:ascii="Calibri" w:hAnsi="Calibri"/>
          <w:noProof/>
          <w:lang w:val="es-GT" w:eastAsia="es-GT"/>
        </w:rPr>
        <w:drawing>
          <wp:anchor distT="0" distB="0" distL="114300" distR="114300" simplePos="0" relativeHeight="251990016" behindDoc="0" locked="0" layoutInCell="1" allowOverlap="1">
            <wp:simplePos x="0" y="0"/>
            <wp:positionH relativeFrom="column">
              <wp:posOffset>3243580</wp:posOffset>
            </wp:positionH>
            <wp:positionV relativeFrom="paragraph">
              <wp:posOffset>427355</wp:posOffset>
            </wp:positionV>
            <wp:extent cx="3089275" cy="2677160"/>
            <wp:effectExtent l="171450" t="133350" r="358775" b="313690"/>
            <wp:wrapSquare wrapText="bothSides"/>
            <wp:docPr id="66" name="Imagen 118" descr="IMG_1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1394"/>
                    <pic:cNvPicPr>
                      <a:picLocks noChangeAspect="1" noChangeArrowheads="1"/>
                    </pic:cNvPicPr>
                  </pic:nvPicPr>
                  <pic:blipFill>
                    <a:blip r:embed="rId31"/>
                    <a:srcRect/>
                    <a:stretch>
                      <a:fillRect/>
                    </a:stretch>
                  </pic:blipFill>
                  <pic:spPr bwMode="auto">
                    <a:xfrm>
                      <a:off x="0" y="0"/>
                      <a:ext cx="3089275" cy="2677160"/>
                    </a:xfrm>
                    <a:prstGeom prst="rect">
                      <a:avLst/>
                    </a:prstGeom>
                    <a:ln>
                      <a:noFill/>
                    </a:ln>
                    <a:effectLst>
                      <a:outerShdw blurRad="292100" dist="139700" dir="2700000" algn="tl" rotWithShape="0">
                        <a:srgbClr val="333333">
                          <a:alpha val="65000"/>
                        </a:srgbClr>
                      </a:outerShdw>
                    </a:effectLst>
                  </pic:spPr>
                </pic:pic>
              </a:graphicData>
            </a:graphic>
          </wp:anchor>
        </w:drawing>
      </w:r>
      <w:r w:rsidRPr="00AA3322">
        <w:rPr>
          <w:rFonts w:ascii="Calibri" w:hAnsi="Calibri"/>
          <w:noProof/>
          <w:lang w:val="es-GT" w:eastAsia="es-GT"/>
        </w:rPr>
        <w:drawing>
          <wp:anchor distT="0" distB="0" distL="114300" distR="114300" simplePos="0" relativeHeight="251988992" behindDoc="0" locked="0" layoutInCell="1" allowOverlap="1">
            <wp:simplePos x="0" y="0"/>
            <wp:positionH relativeFrom="column">
              <wp:posOffset>-100965</wp:posOffset>
            </wp:positionH>
            <wp:positionV relativeFrom="paragraph">
              <wp:posOffset>422275</wp:posOffset>
            </wp:positionV>
            <wp:extent cx="3231515" cy="6007100"/>
            <wp:effectExtent l="171450" t="133350" r="368935" b="298450"/>
            <wp:wrapSquare wrapText="bothSides"/>
            <wp:docPr id="113"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srcRect/>
                    <a:stretch>
                      <a:fillRect/>
                    </a:stretch>
                  </pic:blipFill>
                  <pic:spPr bwMode="auto">
                    <a:xfrm>
                      <a:off x="0" y="0"/>
                      <a:ext cx="3231515" cy="600710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AA3322" w:rsidRDefault="00651375" w:rsidP="00B57970">
      <w:pPr>
        <w:jc w:val="both"/>
        <w:outlineLvl w:val="0"/>
        <w:rPr>
          <w:rFonts w:ascii="Calibri" w:hAnsi="Calibri"/>
          <w:lang w:val="es-GT"/>
        </w:rPr>
      </w:pPr>
      <w:r>
        <w:rPr>
          <w:rFonts w:ascii="Calibri" w:hAnsi="Calibri"/>
          <w:noProof/>
          <w:lang w:val="es-GT" w:eastAsia="es-GT"/>
        </w:rPr>
        <w:pict>
          <v:shape id="_x0000_s1177" type="#_x0000_t202" style="position:absolute;left:0;text-align:left;margin-left:118.95pt;margin-top:201.55pt;width:82.45pt;height:19.4pt;z-index:252010496" filled="f" stroked="f">
            <v:textbox style="mso-next-textbox:#_x0000_s1177">
              <w:txbxContent>
                <w:p w:rsidR="002B4D9A" w:rsidRPr="00FE3DFB" w:rsidRDefault="002B4D9A" w:rsidP="00B57970">
                  <w:pPr>
                    <w:rPr>
                      <w:rFonts w:ascii="Arial" w:hAnsi="Arial" w:cs="Arial"/>
                      <w:sz w:val="16"/>
                      <w:lang w:val="es-GT"/>
                    </w:rPr>
                  </w:pPr>
                  <w:r w:rsidRPr="00215EF2">
                    <w:rPr>
                      <w:rFonts w:ascii="Arial" w:hAnsi="Arial" w:cs="Arial"/>
                      <w:color w:val="FFFFFF" w:themeColor="background1"/>
                      <w:sz w:val="16"/>
                      <w:lang w:val="es-GT"/>
                    </w:rPr>
                    <w:t>Foto: B. Noriega</w:t>
                  </w:r>
                  <w:r>
                    <w:rPr>
                      <w:rFonts w:ascii="Arial" w:hAnsi="Arial" w:cs="Arial"/>
                      <w:sz w:val="16"/>
                      <w:lang w:val="es-GT"/>
                    </w:rPr>
                    <w:t>.</w:t>
                  </w:r>
                </w:p>
              </w:txbxContent>
            </v:textbox>
          </v:shape>
        </w:pict>
      </w: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Default="00B57970" w:rsidP="00B57970">
      <w:pPr>
        <w:pStyle w:val="Epgrafe"/>
        <w:rPr>
          <w:szCs w:val="24"/>
        </w:rPr>
      </w:pPr>
    </w:p>
    <w:p w:rsidR="00B57970" w:rsidRPr="00AA3322" w:rsidRDefault="00B57970" w:rsidP="00B57970">
      <w:pPr>
        <w:pStyle w:val="Epgrafe"/>
        <w:jc w:val="center"/>
        <w:rPr>
          <w:rFonts w:ascii="Calibri" w:hAnsi="Calibri"/>
          <w:szCs w:val="24"/>
          <w:lang w:val="es-GT"/>
        </w:rPr>
      </w:pPr>
      <w:bookmarkStart w:id="106" w:name="_Toc324505119"/>
      <w:bookmarkStart w:id="107" w:name="_Toc332347266"/>
      <w:r w:rsidRPr="00AA3322">
        <w:rPr>
          <w:szCs w:val="24"/>
        </w:rPr>
        <w:t xml:space="preserve">Figura </w:t>
      </w:r>
      <w:r w:rsidR="00FF6B85">
        <w:rPr>
          <w:szCs w:val="24"/>
        </w:rPr>
        <w:t>1</w:t>
      </w:r>
      <w:r>
        <w:rPr>
          <w:szCs w:val="24"/>
        </w:rPr>
        <w:t>5</w:t>
      </w:r>
      <w:r w:rsidRPr="00AA3322">
        <w:rPr>
          <w:szCs w:val="24"/>
        </w:rPr>
        <w:t xml:space="preserve">. Inflorescencia y racimo de flores en </w:t>
      </w:r>
      <w:r w:rsidRPr="00AA3322">
        <w:rPr>
          <w:i/>
          <w:szCs w:val="24"/>
        </w:rPr>
        <w:t>Agave pachycentra</w:t>
      </w:r>
      <w:r w:rsidRPr="00AA3322">
        <w:rPr>
          <w:szCs w:val="24"/>
        </w:rPr>
        <w:t xml:space="preserve"> Trel.</w:t>
      </w:r>
      <w:bookmarkEnd w:id="106"/>
      <w:bookmarkEnd w:id="107"/>
    </w:p>
    <w:p w:rsidR="00B57970" w:rsidRDefault="00B57970" w:rsidP="00B57970">
      <w:pPr>
        <w:pStyle w:val="Prrafodelista"/>
        <w:tabs>
          <w:tab w:val="left" w:pos="9072"/>
        </w:tabs>
        <w:spacing w:line="360" w:lineRule="auto"/>
        <w:ind w:left="0"/>
        <w:jc w:val="both"/>
        <w:rPr>
          <w:rFonts w:ascii="Arial" w:hAnsi="Arial" w:cs="Arial"/>
        </w:rPr>
      </w:pPr>
      <w:r w:rsidRPr="004412A1">
        <w:rPr>
          <w:rFonts w:ascii="Arial" w:hAnsi="Arial" w:cs="Arial"/>
        </w:rPr>
        <w:lastRenderedPageBreak/>
        <w:t xml:space="preserve">Las flores son de color amarillo-verdoso en forma de tubo 6 cm de largo. Poseen seis tépalos (no se diferencia entre cáliz y corola), cuando las flores se abren sobresalen 6 estambres de color amarillo-verdoso con anteras amarillas conteniendo abundante </w:t>
      </w:r>
      <w:r w:rsidRPr="00DA7C8D">
        <w:rPr>
          <w:rFonts w:ascii="Arial" w:hAnsi="Arial" w:cs="Arial"/>
        </w:rPr>
        <w:t>polen.</w:t>
      </w:r>
    </w:p>
    <w:p w:rsidR="00B57970" w:rsidRPr="00DA7C8D" w:rsidRDefault="00B57970" w:rsidP="00B57970">
      <w:pPr>
        <w:pStyle w:val="Prrafodelista"/>
        <w:tabs>
          <w:tab w:val="left" w:pos="9072"/>
        </w:tabs>
        <w:spacing w:line="360" w:lineRule="auto"/>
        <w:ind w:left="0"/>
        <w:jc w:val="both"/>
        <w:rPr>
          <w:rFonts w:ascii="Arial" w:hAnsi="Arial" w:cs="Arial"/>
        </w:rPr>
      </w:pPr>
      <w:r>
        <w:rPr>
          <w:rFonts w:ascii="Arial" w:hAnsi="Arial" w:cs="Arial"/>
        </w:rPr>
        <w:t xml:space="preserve">(Ver Anexo </w:t>
      </w:r>
      <w:r w:rsidR="00C154EB">
        <w:rPr>
          <w:rFonts w:ascii="Arial" w:hAnsi="Arial" w:cs="Arial"/>
        </w:rPr>
        <w:t>II.</w:t>
      </w:r>
      <w:r>
        <w:rPr>
          <w:rFonts w:ascii="Arial" w:hAnsi="Arial" w:cs="Arial"/>
        </w:rPr>
        <w:t>3)</w:t>
      </w:r>
    </w:p>
    <w:p w:rsidR="00B57970" w:rsidRPr="00DA7C8D" w:rsidRDefault="00B57970" w:rsidP="00B57970">
      <w:pPr>
        <w:jc w:val="both"/>
        <w:outlineLvl w:val="0"/>
        <w:rPr>
          <w:rFonts w:ascii="Arial" w:hAnsi="Arial" w:cs="Arial"/>
          <w:lang w:val="es-GT"/>
        </w:rPr>
      </w:pPr>
      <w:r w:rsidRPr="00DA7C8D">
        <w:rPr>
          <w:rFonts w:ascii="Arial" w:hAnsi="Arial" w:cs="Arial"/>
          <w:noProof/>
          <w:lang w:val="es-GT" w:eastAsia="es-GT"/>
        </w:rPr>
        <w:drawing>
          <wp:anchor distT="0" distB="0" distL="114300" distR="114300" simplePos="0" relativeHeight="251992064" behindDoc="1" locked="0" layoutInCell="1" allowOverlap="1">
            <wp:simplePos x="0" y="0"/>
            <wp:positionH relativeFrom="column">
              <wp:posOffset>728729</wp:posOffset>
            </wp:positionH>
            <wp:positionV relativeFrom="paragraph">
              <wp:posOffset>100625</wp:posOffset>
            </wp:positionV>
            <wp:extent cx="4539438" cy="4263819"/>
            <wp:effectExtent l="171450" t="133350" r="356412" b="308181"/>
            <wp:wrapTight wrapText="bothSides">
              <wp:wrapPolygon edited="0">
                <wp:start x="997" y="-676"/>
                <wp:lineTo x="272" y="-579"/>
                <wp:lineTo x="-816" y="290"/>
                <wp:lineTo x="-544" y="22486"/>
                <wp:lineTo x="272" y="23161"/>
                <wp:lineTo x="544" y="23161"/>
                <wp:lineTo x="21936" y="23161"/>
                <wp:lineTo x="22118" y="23161"/>
                <wp:lineTo x="22933" y="22582"/>
                <wp:lineTo x="22933" y="22486"/>
                <wp:lineTo x="23205" y="21038"/>
                <wp:lineTo x="23205" y="869"/>
                <wp:lineTo x="23296" y="386"/>
                <wp:lineTo x="22208" y="-579"/>
                <wp:lineTo x="21483" y="-676"/>
                <wp:lineTo x="997" y="-676"/>
              </wp:wrapPolygon>
            </wp:wrapTight>
            <wp:docPr id="1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srcRect/>
                    <a:stretch>
                      <a:fillRect/>
                    </a:stretch>
                  </pic:blipFill>
                  <pic:spPr bwMode="auto">
                    <a:xfrm>
                      <a:off x="0" y="0"/>
                      <a:ext cx="4539438" cy="4263819"/>
                    </a:xfrm>
                    <a:prstGeom prst="rect">
                      <a:avLst/>
                    </a:prstGeom>
                    <a:ln>
                      <a:noFill/>
                    </a:ln>
                    <a:effectLst>
                      <a:outerShdw blurRad="292100" dist="139700" dir="2700000" algn="tl" rotWithShape="0">
                        <a:srgbClr val="333333">
                          <a:alpha val="65000"/>
                        </a:srgbClr>
                      </a:outerShdw>
                    </a:effectLst>
                  </pic:spPr>
                </pic:pic>
              </a:graphicData>
            </a:graphic>
          </wp:anchor>
        </w:drawing>
      </w:r>
      <w:r w:rsidR="00651375" w:rsidRPr="00651375">
        <w:rPr>
          <w:rFonts w:ascii="Arial" w:hAnsi="Arial" w:cs="Arial"/>
          <w:noProof/>
        </w:rPr>
        <w:pict>
          <v:shape id="_x0000_s1172" type="#_x0000_t202" style="position:absolute;left:0;text-align:left;margin-left:-263.8pt;margin-top:6.5pt;width:135pt;height:27.15pt;z-index:251991040;mso-position-horizontal-relative:text;mso-position-vertical-relative:text" o:allowoverlap="f" filled="f" stroked="f">
            <v:textbox style="mso-next-textbox:#_x0000_s1172">
              <w:txbxContent>
                <w:p w:rsidR="002B4D9A" w:rsidRPr="0007251A" w:rsidRDefault="002B4D9A" w:rsidP="00B57970">
                  <w:pPr>
                    <w:rPr>
                      <w:rFonts w:ascii="Arial" w:hAnsi="Arial" w:cs="Arial"/>
                      <w:b/>
                      <w:color w:val="FF0000"/>
                      <w:sz w:val="36"/>
                      <w:lang w:val="es-GT"/>
                    </w:rPr>
                  </w:pPr>
                  <w:r w:rsidRPr="0007251A">
                    <w:rPr>
                      <w:rFonts w:ascii="Arial" w:hAnsi="Arial" w:cs="Arial"/>
                      <w:b/>
                      <w:color w:val="FF0000"/>
                      <w:sz w:val="36"/>
                      <w:lang w:val="es-GT"/>
                    </w:rPr>
                    <w:t>ESTAMBRES</w:t>
                  </w:r>
                </w:p>
                <w:p w:rsidR="002B4D9A" w:rsidRPr="00621844" w:rsidRDefault="002B4D9A" w:rsidP="00B57970">
                  <w:pPr>
                    <w:rPr>
                      <w:rFonts w:ascii="Arial" w:hAnsi="Arial" w:cs="Arial"/>
                      <w:b/>
                      <w:color w:val="FF0000"/>
                      <w:sz w:val="36"/>
                      <w:lang w:val="es-GT"/>
                    </w:rPr>
                  </w:pPr>
                  <w:r>
                    <w:rPr>
                      <w:rFonts w:ascii="Arial" w:hAnsi="Arial" w:cs="Arial"/>
                      <w:b/>
                      <w:color w:val="FF0000"/>
                      <w:sz w:val="36"/>
                      <w:lang w:val="es-GT"/>
                    </w:rPr>
                    <w:t>E</w:t>
                  </w:r>
                  <w:r w:rsidRPr="00621844">
                    <w:rPr>
                      <w:rFonts w:ascii="Arial" w:hAnsi="Arial" w:cs="Arial"/>
                      <w:b/>
                      <w:color w:val="FF0000"/>
                      <w:sz w:val="36"/>
                      <w:lang w:val="es-GT"/>
                    </w:rPr>
                    <w:t>STAMBRES</w:t>
                  </w:r>
                </w:p>
              </w:txbxContent>
            </v:textbox>
          </v:shape>
        </w:pict>
      </w: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jc w:val="both"/>
        <w:outlineLvl w:val="0"/>
        <w:rPr>
          <w:rFonts w:ascii="Arial" w:hAnsi="Arial" w:cs="Arial"/>
          <w:lang w:val="es-GT"/>
        </w:rPr>
      </w:pPr>
    </w:p>
    <w:p w:rsidR="00B57970" w:rsidRPr="00DA7C8D"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Default="00B57970" w:rsidP="00B57970">
      <w:pPr>
        <w:tabs>
          <w:tab w:val="left" w:pos="0"/>
        </w:tabs>
        <w:jc w:val="both"/>
        <w:rPr>
          <w:rFonts w:ascii="Arial" w:hAnsi="Arial" w:cs="Arial"/>
          <w:lang w:val="es-GT"/>
        </w:rPr>
      </w:pPr>
    </w:p>
    <w:p w:rsidR="00B57970" w:rsidRPr="00DA7C8D" w:rsidRDefault="00651375" w:rsidP="00B57970">
      <w:pPr>
        <w:tabs>
          <w:tab w:val="left" w:pos="0"/>
        </w:tabs>
        <w:jc w:val="both"/>
        <w:rPr>
          <w:rFonts w:ascii="Arial" w:hAnsi="Arial" w:cs="Arial"/>
          <w:lang w:val="es-GT"/>
        </w:rPr>
      </w:pPr>
      <w:r>
        <w:rPr>
          <w:rFonts w:ascii="Arial" w:hAnsi="Arial" w:cs="Arial"/>
          <w:noProof/>
          <w:lang w:val="es-GT" w:eastAsia="es-GT"/>
        </w:rPr>
        <w:pict>
          <v:shape id="_x0000_s1178" type="#_x0000_t202" style="position:absolute;left:0;text-align:left;margin-left:333.8pt;margin-top:1.7pt;width:85.45pt;height:16.1pt;z-index:252011520" filled="f" stroked="f">
            <v:textbox style="mso-next-textbox:#_x0000_s1178">
              <w:txbxContent>
                <w:p w:rsidR="002B4D9A" w:rsidRPr="00194B63" w:rsidRDefault="002B4D9A" w:rsidP="00B57970">
                  <w:pPr>
                    <w:rPr>
                      <w:rFonts w:ascii="Arial" w:hAnsi="Arial" w:cs="Arial"/>
                      <w:color w:val="FFFFFF" w:themeColor="background1"/>
                      <w:sz w:val="16"/>
                      <w:lang w:val="es-GT"/>
                    </w:rPr>
                  </w:pPr>
                  <w:r w:rsidRPr="00194B63">
                    <w:rPr>
                      <w:rFonts w:ascii="Arial" w:hAnsi="Arial" w:cs="Arial"/>
                      <w:color w:val="FFFFFF" w:themeColor="background1"/>
                      <w:sz w:val="16"/>
                      <w:lang w:val="es-GT"/>
                    </w:rPr>
                    <w:t>Foto: B. Noriega.</w:t>
                  </w:r>
                </w:p>
              </w:txbxContent>
            </v:textbox>
          </v:shape>
        </w:pict>
      </w:r>
    </w:p>
    <w:p w:rsidR="00B57970" w:rsidRPr="00DA7C8D" w:rsidRDefault="00B57970" w:rsidP="00B57970">
      <w:pPr>
        <w:tabs>
          <w:tab w:val="left" w:pos="0"/>
        </w:tabs>
        <w:jc w:val="both"/>
        <w:rPr>
          <w:rFonts w:ascii="Arial" w:hAnsi="Arial" w:cs="Arial"/>
          <w:lang w:val="es-GT"/>
        </w:rPr>
      </w:pPr>
    </w:p>
    <w:p w:rsidR="00B57970" w:rsidRPr="00DA7C8D" w:rsidRDefault="00B57970" w:rsidP="00B57970">
      <w:pPr>
        <w:tabs>
          <w:tab w:val="left" w:pos="0"/>
        </w:tabs>
        <w:jc w:val="both"/>
        <w:rPr>
          <w:rFonts w:ascii="Arial" w:hAnsi="Arial" w:cs="Arial"/>
          <w:lang w:val="es-GT"/>
        </w:rPr>
      </w:pPr>
    </w:p>
    <w:p w:rsidR="00B57970" w:rsidRPr="00DA7C8D" w:rsidRDefault="00B57970" w:rsidP="00B57970">
      <w:pPr>
        <w:tabs>
          <w:tab w:val="left" w:pos="0"/>
        </w:tabs>
        <w:jc w:val="both"/>
        <w:rPr>
          <w:rFonts w:ascii="Arial" w:hAnsi="Arial" w:cs="Arial"/>
          <w:lang w:val="es-GT"/>
        </w:rPr>
      </w:pPr>
    </w:p>
    <w:p w:rsidR="00B57970" w:rsidRDefault="00B57970" w:rsidP="00B57970">
      <w:pPr>
        <w:pStyle w:val="Epgrafe"/>
        <w:jc w:val="center"/>
      </w:pPr>
      <w:bookmarkStart w:id="108" w:name="_Toc324505120"/>
      <w:bookmarkStart w:id="109" w:name="_Toc332347267"/>
      <w:r>
        <w:t xml:space="preserve">Figura </w:t>
      </w:r>
      <w:r w:rsidR="00FF6B85">
        <w:t>1</w:t>
      </w:r>
      <w:r>
        <w:t xml:space="preserve">6. Detalles de la flores en </w:t>
      </w:r>
      <w:r w:rsidRPr="00FE392B">
        <w:rPr>
          <w:i/>
        </w:rPr>
        <w:t>Agave pachycentra</w:t>
      </w:r>
      <w:r>
        <w:t xml:space="preserve"> Trel.</w:t>
      </w:r>
      <w:bookmarkEnd w:id="108"/>
      <w:bookmarkEnd w:id="109"/>
    </w:p>
    <w:p w:rsidR="00B57970" w:rsidRDefault="00B57970" w:rsidP="00B57970"/>
    <w:p w:rsidR="00B57970" w:rsidRPr="00C1644F" w:rsidRDefault="00B57970" w:rsidP="001C3181">
      <w:pPr>
        <w:pStyle w:val="Ttulo3"/>
        <w:keepLines w:val="0"/>
        <w:numPr>
          <w:ilvl w:val="0"/>
          <w:numId w:val="22"/>
        </w:numPr>
        <w:spacing w:before="0" w:line="360" w:lineRule="auto"/>
        <w:ind w:left="284" w:hanging="284"/>
        <w:rPr>
          <w:rFonts w:ascii="Arial" w:hAnsi="Arial" w:cs="Arial"/>
          <w:b w:val="0"/>
          <w:i/>
          <w:color w:val="000000" w:themeColor="text1"/>
        </w:rPr>
      </w:pPr>
      <w:bookmarkStart w:id="110" w:name="_Toc300551503"/>
      <w:bookmarkStart w:id="111" w:name="_Toc325480069"/>
      <w:bookmarkStart w:id="112" w:name="_Toc329073623"/>
      <w:r w:rsidRPr="00C1644F">
        <w:rPr>
          <w:rFonts w:ascii="Arial" w:hAnsi="Arial" w:cs="Arial"/>
          <w:b w:val="0"/>
          <w:i/>
          <w:color w:val="000000" w:themeColor="text1"/>
        </w:rPr>
        <w:t>Agave sisalana Perrine (maguey)</w:t>
      </w:r>
      <w:bookmarkEnd w:id="110"/>
      <w:bookmarkEnd w:id="111"/>
      <w:bookmarkEnd w:id="112"/>
    </w:p>
    <w:p w:rsidR="00B57970" w:rsidRPr="00844009" w:rsidRDefault="00B57970" w:rsidP="001C3181">
      <w:pPr>
        <w:pStyle w:val="Prrafodelista"/>
        <w:numPr>
          <w:ilvl w:val="0"/>
          <w:numId w:val="27"/>
        </w:numPr>
        <w:tabs>
          <w:tab w:val="left" w:pos="9072"/>
        </w:tabs>
        <w:spacing w:line="360" w:lineRule="auto"/>
        <w:ind w:left="284" w:hanging="284"/>
        <w:jc w:val="both"/>
        <w:rPr>
          <w:rFonts w:ascii="Arial" w:hAnsi="Arial" w:cs="Arial"/>
        </w:rPr>
      </w:pPr>
      <w:r>
        <w:rPr>
          <w:rFonts w:ascii="Arial" w:hAnsi="Arial" w:cs="Arial"/>
        </w:rPr>
        <w:t>Planta</w:t>
      </w: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El maguey usualmente se encuentra en la montaña o es común encontrarlo como cultivo en las parcelas. Pueden crecer en áreas erosionadas y con pendientes fuertes, donde los suelos son pedregosos y arenosos.</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lastRenderedPageBreak/>
        <w:t>Son plantas muy altas pueden llegar a medir hasta 5 metros</w:t>
      </w:r>
      <w:r>
        <w:rPr>
          <w:rFonts w:ascii="Arial" w:hAnsi="Arial" w:cs="Arial"/>
        </w:rPr>
        <w:t>, sin la inflorescencia</w:t>
      </w:r>
      <w:r w:rsidRPr="00B30568">
        <w:rPr>
          <w:rFonts w:ascii="Arial" w:hAnsi="Arial" w:cs="Arial"/>
        </w:rPr>
        <w:t>. Tiene</w:t>
      </w:r>
      <w:r>
        <w:rPr>
          <w:rFonts w:ascii="Arial" w:hAnsi="Arial" w:cs="Arial"/>
        </w:rPr>
        <w:t>n</w:t>
      </w:r>
      <w:r w:rsidRPr="00B30568">
        <w:rPr>
          <w:rFonts w:ascii="Arial" w:hAnsi="Arial" w:cs="Arial"/>
        </w:rPr>
        <w:t xml:space="preserve"> la apariencia de una roseta y sus hojas son largas como espadas y ligeramente cóncavas, de color verde grisáceo o verde amarillento. </w:t>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Tienen un tallo de color café oscuro en forma de piña el cual puede medir entre 30 a 100 cm.</w:t>
      </w:r>
      <w:r>
        <w:rPr>
          <w:rFonts w:ascii="Arial" w:hAnsi="Arial" w:cs="Arial"/>
        </w:rPr>
        <w:t xml:space="preserve"> </w:t>
      </w:r>
      <w:r w:rsidRPr="00B30568">
        <w:rPr>
          <w:rFonts w:ascii="Arial" w:hAnsi="Arial" w:cs="Arial"/>
        </w:rPr>
        <w:t>Las plantas maduras pueden tener un promedio de 30 a 40 hojas por planta cuando se le da manejo</w:t>
      </w:r>
      <w:r>
        <w:rPr>
          <w:rFonts w:ascii="Arial" w:hAnsi="Arial" w:cs="Arial"/>
        </w:rPr>
        <w:t xml:space="preserve"> cultural</w:t>
      </w:r>
      <w:r w:rsidRPr="00B30568">
        <w:rPr>
          <w:rFonts w:ascii="Arial" w:hAnsi="Arial" w:cs="Arial"/>
        </w:rPr>
        <w:t>, lo cual implica extracción de hojas cada 2 a 3 meses.</w:t>
      </w:r>
      <w:r>
        <w:rPr>
          <w:rFonts w:ascii="Arial" w:hAnsi="Arial" w:cs="Arial"/>
        </w:rPr>
        <w:t xml:space="preserve"> </w:t>
      </w: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79" type="#_x0000_t202" style="position:absolute;left:0;text-align:left;margin-left:78.7pt;margin-top:8.15pt;width:80.45pt;height:19.55pt;z-index:252012544" filled="f" stroked="f">
            <v:textbox style="mso-next-textbox:#_x0000_s1179">
              <w:txbxContent>
                <w:p w:rsidR="002B4D9A" w:rsidRPr="00DB1396" w:rsidRDefault="002B4D9A" w:rsidP="00B57970">
                  <w:pPr>
                    <w:rPr>
                      <w:rFonts w:ascii="Arial" w:hAnsi="Arial" w:cs="Arial"/>
                      <w:color w:val="FFFFFF" w:themeColor="background1"/>
                      <w:sz w:val="16"/>
                      <w:lang w:val="es-GT"/>
                    </w:rPr>
                  </w:pPr>
                  <w:r w:rsidRPr="00DB1396">
                    <w:rPr>
                      <w:rFonts w:ascii="Arial" w:hAnsi="Arial" w:cs="Arial"/>
                      <w:color w:val="FFFFFF" w:themeColor="background1"/>
                      <w:sz w:val="16"/>
                      <w:lang w:val="es-GT"/>
                    </w:rPr>
                    <w:t>Foto: B. Noriega.</w:t>
                  </w:r>
                </w:p>
              </w:txbxContent>
            </v:textbox>
          </v:shape>
        </w:pict>
      </w:r>
      <w:r w:rsidR="00B57970" w:rsidRPr="00AA3322">
        <w:rPr>
          <w:rFonts w:ascii="Arial" w:hAnsi="Arial" w:cs="Arial"/>
          <w:noProof/>
          <w:lang w:val="es-GT" w:eastAsia="es-GT"/>
        </w:rPr>
        <w:drawing>
          <wp:anchor distT="0" distB="0" distL="114300" distR="114300" simplePos="0" relativeHeight="252006400" behindDoc="1" locked="0" layoutInCell="1" allowOverlap="1">
            <wp:simplePos x="0" y="0"/>
            <wp:positionH relativeFrom="column">
              <wp:posOffset>930275</wp:posOffset>
            </wp:positionH>
            <wp:positionV relativeFrom="paragraph">
              <wp:posOffset>11430</wp:posOffset>
            </wp:positionV>
            <wp:extent cx="4403725" cy="3327400"/>
            <wp:effectExtent l="171450" t="133350" r="358775" b="311150"/>
            <wp:wrapTight wrapText="bothSides">
              <wp:wrapPolygon edited="0">
                <wp:start x="1028" y="-866"/>
                <wp:lineTo x="280" y="-742"/>
                <wp:lineTo x="-841" y="371"/>
                <wp:lineTo x="-841" y="20899"/>
                <wp:lineTo x="-467" y="22878"/>
                <wp:lineTo x="374" y="23620"/>
                <wp:lineTo x="561" y="23620"/>
                <wp:lineTo x="21958" y="23620"/>
                <wp:lineTo x="22145" y="23620"/>
                <wp:lineTo x="22893" y="23002"/>
                <wp:lineTo x="22893" y="22878"/>
                <wp:lineTo x="22986" y="22878"/>
                <wp:lineTo x="23266" y="21147"/>
                <wp:lineTo x="23266" y="1113"/>
                <wp:lineTo x="23360" y="495"/>
                <wp:lineTo x="22239" y="-742"/>
                <wp:lineTo x="21491" y="-866"/>
                <wp:lineTo x="1028" y="-866"/>
              </wp:wrapPolygon>
            </wp:wrapTight>
            <wp:docPr id="116" name="Imagen 3" descr="C:\Users\dida\Desktop\maguey docs\mis fotos\IMG_3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esktop\maguey docs\mis fotos\IMG_3068.JPG"/>
                    <pic:cNvPicPr>
                      <a:picLocks noChangeAspect="1" noChangeArrowheads="1"/>
                    </pic:cNvPicPr>
                  </pic:nvPicPr>
                  <pic:blipFill>
                    <a:blip r:embed="rId34" cstate="email"/>
                    <a:srcRect/>
                    <a:stretch>
                      <a:fillRect/>
                    </a:stretch>
                  </pic:blipFill>
                  <pic:spPr bwMode="auto">
                    <a:xfrm>
                      <a:off x="0" y="0"/>
                      <a:ext cx="4403725" cy="332740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pStyle w:val="Epgrafe"/>
        <w:jc w:val="center"/>
      </w:pPr>
      <w:bookmarkStart w:id="113" w:name="_Toc324505121"/>
      <w:bookmarkStart w:id="114" w:name="_Toc332347268"/>
      <w:r>
        <w:t xml:space="preserve">Figura </w:t>
      </w:r>
      <w:r w:rsidR="00FF6B85">
        <w:t>1</w:t>
      </w:r>
      <w:r>
        <w:t xml:space="preserve">7. Planta de </w:t>
      </w:r>
      <w:r w:rsidRPr="00FE392B">
        <w:rPr>
          <w:i/>
        </w:rPr>
        <w:t xml:space="preserve">Agave </w:t>
      </w:r>
      <w:r>
        <w:rPr>
          <w:i/>
        </w:rPr>
        <w:t>sisalana</w:t>
      </w:r>
      <w:r>
        <w:t xml:space="preserve"> Perrine.</w:t>
      </w:r>
      <w:bookmarkEnd w:id="113"/>
      <w:bookmarkEnd w:id="114"/>
    </w:p>
    <w:p w:rsidR="00B57970" w:rsidRDefault="00B57970" w:rsidP="00B57970"/>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 xml:space="preserve">Esta planta se puede reproducir asexualmente a través de la producción de hijuelos que se desarrollan del rizoma, apareciendo en alrededor de la planta madre a nivel del suelo. </w:t>
      </w:r>
    </w:p>
    <w:p w:rsidR="00B57970" w:rsidRPr="00AA3322" w:rsidRDefault="00B57970" w:rsidP="00B57970">
      <w:pPr>
        <w:pStyle w:val="Prrafodelista"/>
        <w:tabs>
          <w:tab w:val="left" w:pos="9072"/>
        </w:tabs>
        <w:spacing w:line="360" w:lineRule="auto"/>
        <w:ind w:left="0"/>
        <w:jc w:val="both"/>
        <w:rPr>
          <w:rFonts w:ascii="Arial" w:hAnsi="Arial" w:cs="Arial"/>
        </w:rPr>
      </w:pPr>
      <w:r w:rsidRPr="00B30568">
        <w:rPr>
          <w:rFonts w:ascii="Arial" w:hAnsi="Arial" w:cs="Arial"/>
          <w:noProof/>
          <w:lang w:val="es-GT" w:eastAsia="es-GT"/>
        </w:rPr>
        <w:lastRenderedPageBreak/>
        <w:drawing>
          <wp:anchor distT="0" distB="0" distL="114300" distR="114300" simplePos="0" relativeHeight="251996160" behindDoc="0" locked="0" layoutInCell="1" allowOverlap="1">
            <wp:simplePos x="0" y="0"/>
            <wp:positionH relativeFrom="column">
              <wp:posOffset>683895</wp:posOffset>
            </wp:positionH>
            <wp:positionV relativeFrom="paragraph">
              <wp:posOffset>196850</wp:posOffset>
            </wp:positionV>
            <wp:extent cx="4343400" cy="3371850"/>
            <wp:effectExtent l="171450" t="133350" r="361950" b="304800"/>
            <wp:wrapSquare wrapText="bothSides"/>
            <wp:docPr id="117"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5"/>
                    <a:srcRect/>
                    <a:stretch>
                      <a:fillRect/>
                    </a:stretch>
                  </pic:blipFill>
                  <pic:spPr bwMode="auto">
                    <a:xfrm>
                      <a:off x="0" y="0"/>
                      <a:ext cx="4343400" cy="337185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AA3322"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80" type="#_x0000_t202" style="position:absolute;left:0;text-align:left;margin-left:61.45pt;margin-top:4.1pt;width:81.2pt;height:21.1pt;z-index:252013568" filled="f" stroked="f">
            <v:textbox style="mso-next-textbox:#_x0000_s1180">
              <w:txbxContent>
                <w:p w:rsidR="002B4D9A" w:rsidRPr="00215EF2" w:rsidRDefault="002B4D9A" w:rsidP="00B57970">
                  <w:pPr>
                    <w:rPr>
                      <w:rFonts w:ascii="Arial" w:hAnsi="Arial" w:cs="Arial"/>
                      <w:color w:val="FFFFFF" w:themeColor="background1"/>
                      <w:sz w:val="16"/>
                      <w:lang w:val="es-GT"/>
                    </w:rPr>
                  </w:pPr>
                  <w:r w:rsidRPr="00215EF2">
                    <w:rPr>
                      <w:rFonts w:ascii="Arial" w:hAnsi="Arial" w:cs="Arial"/>
                      <w:color w:val="FFFFFF" w:themeColor="background1"/>
                      <w:sz w:val="16"/>
                      <w:lang w:val="es-GT"/>
                    </w:rPr>
                    <w:t>Foto: B. Noriega.</w:t>
                  </w:r>
                </w:p>
              </w:txbxContent>
            </v:textbox>
          </v:shape>
        </w:pict>
      </w: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AA3322" w:rsidRDefault="00B57970" w:rsidP="00B57970">
      <w:pPr>
        <w:pStyle w:val="Epgrafe"/>
        <w:jc w:val="center"/>
        <w:rPr>
          <w:szCs w:val="24"/>
        </w:rPr>
      </w:pPr>
      <w:bookmarkStart w:id="115" w:name="_Toc324505122"/>
      <w:bookmarkStart w:id="116" w:name="_Toc332347269"/>
      <w:r w:rsidRPr="00AA3322">
        <w:rPr>
          <w:szCs w:val="24"/>
        </w:rPr>
        <w:t xml:space="preserve">Figura </w:t>
      </w:r>
      <w:r w:rsidR="00FF6B85">
        <w:rPr>
          <w:szCs w:val="24"/>
        </w:rPr>
        <w:t>1</w:t>
      </w:r>
      <w:r>
        <w:rPr>
          <w:szCs w:val="24"/>
        </w:rPr>
        <w:t>8</w:t>
      </w:r>
      <w:r w:rsidRPr="00AA3322">
        <w:rPr>
          <w:szCs w:val="24"/>
        </w:rPr>
        <w:t xml:space="preserve">. Hijuelos de </w:t>
      </w:r>
      <w:r w:rsidRPr="00AA3322">
        <w:rPr>
          <w:i/>
          <w:szCs w:val="24"/>
        </w:rPr>
        <w:t>Agave sisalana</w:t>
      </w:r>
      <w:r w:rsidRPr="00AA3322">
        <w:rPr>
          <w:szCs w:val="24"/>
        </w:rPr>
        <w:t xml:space="preserve"> Perrine, que se desarrollan en el rizoma</w:t>
      </w:r>
      <w:bookmarkEnd w:id="115"/>
      <w:bookmarkEnd w:id="116"/>
    </w:p>
    <w:p w:rsidR="00B57970" w:rsidRPr="00AA3322" w:rsidRDefault="00B57970" w:rsidP="00B57970">
      <w:pPr>
        <w:pStyle w:val="Epgrafe"/>
        <w:ind w:left="1701"/>
        <w:rPr>
          <w:szCs w:val="24"/>
        </w:rPr>
      </w:pPr>
      <w:bookmarkStart w:id="117" w:name="_Toc324505123"/>
      <w:bookmarkStart w:id="118" w:name="_Toc332347270"/>
      <w:r w:rsidRPr="00AA3322">
        <w:rPr>
          <w:szCs w:val="24"/>
        </w:rPr>
        <w:t>de la planta.</w:t>
      </w:r>
      <w:bookmarkEnd w:id="117"/>
      <w:bookmarkEnd w:id="118"/>
    </w:p>
    <w:p w:rsidR="00B57970" w:rsidRPr="00AA3322"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La otra forma de reproducción es la sexual que es cuando la planta produce flores</w:t>
      </w:r>
      <w:r>
        <w:rPr>
          <w:rFonts w:ascii="Arial" w:hAnsi="Arial" w:cs="Arial"/>
        </w:rPr>
        <w:t>,</w:t>
      </w:r>
      <w:r w:rsidRPr="00B30568">
        <w:rPr>
          <w:rFonts w:ascii="Arial" w:hAnsi="Arial" w:cs="Arial"/>
        </w:rPr>
        <w:t xml:space="preserve"> las cuales al ser polinizadas por insectos, aves o murciélagos desa</w:t>
      </w:r>
      <w:r>
        <w:rPr>
          <w:rFonts w:ascii="Arial" w:hAnsi="Arial" w:cs="Arial"/>
        </w:rPr>
        <w:t>rrollan cápsulas con semillas.</w:t>
      </w:r>
    </w:p>
    <w:p w:rsidR="00B57970"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B30568">
        <w:rPr>
          <w:rFonts w:ascii="Arial" w:hAnsi="Arial" w:cs="Arial"/>
        </w:rPr>
        <w:t xml:space="preserve">Hojas </w:t>
      </w: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Las hojas son de color verde grisáceo o bien de color verde amarillento; su forma es alargada como espada y cóncava, pueden</w:t>
      </w:r>
      <w:r>
        <w:rPr>
          <w:rFonts w:ascii="Arial" w:hAnsi="Arial" w:cs="Arial"/>
        </w:rPr>
        <w:t xml:space="preserve"> medir de 2 a 3 metros largo.</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En los bordes tienen una serie de dientes espaciados como una sierra, los cuales tienen forma de aguijones y son de color café oscuro a rojizo.</w:t>
      </w:r>
      <w:r>
        <w:rPr>
          <w:rFonts w:ascii="Arial" w:hAnsi="Arial" w:cs="Arial"/>
        </w:rPr>
        <w:t xml:space="preserve"> </w:t>
      </w:r>
      <w:r w:rsidRPr="00B30568">
        <w:rPr>
          <w:rFonts w:ascii="Arial" w:hAnsi="Arial" w:cs="Arial"/>
        </w:rPr>
        <w:t>Las hojas terminan en una espina aguda de color café oscuro a rojizo.</w:t>
      </w: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lastRenderedPageBreak/>
        <w:drawing>
          <wp:anchor distT="0" distB="0" distL="114300" distR="114300" simplePos="0" relativeHeight="251998208" behindDoc="1" locked="0" layoutInCell="1" allowOverlap="0">
            <wp:simplePos x="0" y="0"/>
            <wp:positionH relativeFrom="column">
              <wp:posOffset>3800475</wp:posOffset>
            </wp:positionH>
            <wp:positionV relativeFrom="paragraph">
              <wp:posOffset>180340</wp:posOffset>
            </wp:positionV>
            <wp:extent cx="1703705" cy="2716530"/>
            <wp:effectExtent l="19050" t="0" r="0" b="0"/>
            <wp:wrapTight wrapText="bothSides">
              <wp:wrapPolygon edited="0">
                <wp:start x="-242" y="0"/>
                <wp:lineTo x="-242" y="21509"/>
                <wp:lineTo x="21495" y="21509"/>
                <wp:lineTo x="21495" y="0"/>
                <wp:lineTo x="-242" y="0"/>
              </wp:wrapPolygon>
            </wp:wrapTight>
            <wp:docPr id="118"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6"/>
                    <a:srcRect/>
                    <a:stretch>
                      <a:fillRect/>
                    </a:stretch>
                  </pic:blipFill>
                  <pic:spPr bwMode="auto">
                    <a:xfrm>
                      <a:off x="0" y="0"/>
                      <a:ext cx="1703705" cy="271653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997184" behindDoc="1" locked="0" layoutInCell="1" allowOverlap="1">
            <wp:simplePos x="0" y="0"/>
            <wp:positionH relativeFrom="column">
              <wp:posOffset>125730</wp:posOffset>
            </wp:positionH>
            <wp:positionV relativeFrom="paragraph">
              <wp:posOffset>168910</wp:posOffset>
            </wp:positionV>
            <wp:extent cx="3653790" cy="2724785"/>
            <wp:effectExtent l="19050" t="0" r="3810" b="0"/>
            <wp:wrapTight wrapText="bothSides">
              <wp:wrapPolygon edited="0">
                <wp:start x="-113" y="0"/>
                <wp:lineTo x="-113" y="21444"/>
                <wp:lineTo x="21623" y="21444"/>
                <wp:lineTo x="21623" y="0"/>
                <wp:lineTo x="-113" y="0"/>
              </wp:wrapPolygon>
            </wp:wrapTight>
            <wp:docPr id="123"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7"/>
                    <a:srcRect/>
                    <a:stretch>
                      <a:fillRect/>
                    </a:stretch>
                  </pic:blipFill>
                  <pic:spPr bwMode="auto">
                    <a:xfrm>
                      <a:off x="0" y="0"/>
                      <a:ext cx="3653790" cy="2724785"/>
                    </a:xfrm>
                    <a:prstGeom prst="rect">
                      <a:avLst/>
                    </a:prstGeom>
                    <a:noFill/>
                    <a:ln w="9525">
                      <a:noFill/>
                      <a:miter lim="800000"/>
                      <a:headEnd/>
                      <a:tailEnd/>
                    </a:ln>
                  </pic:spPr>
                </pic:pic>
              </a:graphicData>
            </a:graphic>
          </wp:anchor>
        </w:drawing>
      </w: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81" type="#_x0000_t202" style="position:absolute;left:0;text-align:left;margin-left:-96.6pt;margin-top:1.4pt;width:90.55pt;height:18.55pt;z-index:252014592" filled="f" stroked="f">
            <v:textbox style="mso-next-textbox:#_x0000_s1181">
              <w:txbxContent>
                <w:p w:rsidR="002B4D9A" w:rsidRPr="0066507A" w:rsidRDefault="002B4D9A" w:rsidP="00B57970">
                  <w:pPr>
                    <w:rPr>
                      <w:rFonts w:ascii="Arial" w:hAnsi="Arial" w:cs="Arial"/>
                      <w:color w:val="FFFFFF" w:themeColor="background1"/>
                      <w:sz w:val="16"/>
                      <w:lang w:val="es-GT"/>
                    </w:rPr>
                  </w:pPr>
                  <w:r w:rsidRPr="0066507A">
                    <w:rPr>
                      <w:rFonts w:ascii="Arial" w:hAnsi="Arial" w:cs="Arial"/>
                      <w:color w:val="FFFFFF" w:themeColor="background1"/>
                      <w:sz w:val="16"/>
                      <w:lang w:val="es-GT"/>
                    </w:rPr>
                    <w:t>Foto</w:t>
                  </w:r>
                  <w:r>
                    <w:rPr>
                      <w:rFonts w:ascii="Arial" w:hAnsi="Arial" w:cs="Arial"/>
                      <w:color w:val="FFFFFF" w:themeColor="background1"/>
                      <w:sz w:val="16"/>
                      <w:lang w:val="es-GT"/>
                    </w:rPr>
                    <w:t>s</w:t>
                  </w:r>
                  <w:r w:rsidRPr="0066507A">
                    <w:rPr>
                      <w:rFonts w:ascii="Arial" w:hAnsi="Arial" w:cs="Arial"/>
                      <w:color w:val="FFFFFF" w:themeColor="background1"/>
                      <w:sz w:val="16"/>
                      <w:lang w:val="es-GT"/>
                    </w:rPr>
                    <w:t>: B. Noriega.</w:t>
                  </w:r>
                </w:p>
              </w:txbxContent>
            </v:textbox>
          </v:shape>
        </w:pict>
      </w:r>
    </w:p>
    <w:p w:rsidR="00B57970" w:rsidRDefault="00B57970" w:rsidP="00B57970">
      <w:pPr>
        <w:jc w:val="center"/>
        <w:rPr>
          <w:rFonts w:ascii="Arial" w:hAnsi="Arial" w:cs="Arial"/>
        </w:rPr>
      </w:pPr>
    </w:p>
    <w:p w:rsidR="00B57970" w:rsidRDefault="00B57970" w:rsidP="00B57970">
      <w:pPr>
        <w:pStyle w:val="Epgrafe"/>
        <w:jc w:val="center"/>
      </w:pPr>
      <w:bookmarkStart w:id="119" w:name="_Toc324505124"/>
      <w:bookmarkStart w:id="120" w:name="_Toc332347271"/>
      <w:r>
        <w:t xml:space="preserve">Figura </w:t>
      </w:r>
      <w:r w:rsidR="00FF6B85">
        <w:t>1</w:t>
      </w:r>
      <w:r>
        <w:t xml:space="preserve">9. Detalles de las espinas en el borde de la hoja de </w:t>
      </w:r>
      <w:r w:rsidRPr="00FE392B">
        <w:rPr>
          <w:i/>
        </w:rPr>
        <w:t xml:space="preserve">Agave </w:t>
      </w:r>
      <w:r>
        <w:rPr>
          <w:i/>
        </w:rPr>
        <w:t>sisalana</w:t>
      </w:r>
      <w:r>
        <w:t xml:space="preserve"> Perrine.</w:t>
      </w:r>
      <w:bookmarkEnd w:id="119"/>
      <w:bookmarkEnd w:id="120"/>
    </w:p>
    <w:p w:rsidR="00B57970"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B30568">
        <w:rPr>
          <w:rFonts w:ascii="Arial" w:hAnsi="Arial" w:cs="Arial"/>
        </w:rPr>
        <w:t>Flores</w:t>
      </w: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Se desarrollan en una inflorescencia o rama floral que crece al centro de la planta y esto ocurre cuando la planta ha alcanzado la madurez</w:t>
      </w:r>
      <w:r>
        <w:rPr>
          <w:rFonts w:ascii="Arial" w:hAnsi="Arial" w:cs="Arial"/>
        </w:rPr>
        <w:t xml:space="preserve">. Esta </w:t>
      </w:r>
      <w:r w:rsidRPr="00B30568">
        <w:rPr>
          <w:rFonts w:ascii="Arial" w:hAnsi="Arial" w:cs="Arial"/>
        </w:rPr>
        <w:t xml:space="preserve">puede llegar a tener una altura de 5 a 6 mt, </w:t>
      </w:r>
      <w:r>
        <w:rPr>
          <w:rFonts w:ascii="Arial" w:hAnsi="Arial" w:cs="Arial"/>
        </w:rPr>
        <w:t>generalmente es el doble de la altura de la planta. E</w:t>
      </w:r>
      <w:r w:rsidRPr="00B30568">
        <w:rPr>
          <w:rFonts w:ascii="Arial" w:hAnsi="Arial" w:cs="Arial"/>
        </w:rPr>
        <w:t>l cilindro de la inflorescencia puede tener entre 20 a 30 cm de diámetro.</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Pr>
          <w:rFonts w:ascii="Arial" w:hAnsi="Arial" w:cs="Arial"/>
        </w:rPr>
        <w:t>Cada racimo tiene racimos</w:t>
      </w:r>
      <w:r w:rsidRPr="00B30568">
        <w:rPr>
          <w:rFonts w:ascii="Arial" w:hAnsi="Arial" w:cs="Arial"/>
        </w:rPr>
        <w:t xml:space="preserve"> de 30 a 40</w:t>
      </w:r>
      <w:r>
        <w:rPr>
          <w:rFonts w:ascii="Arial" w:hAnsi="Arial" w:cs="Arial"/>
        </w:rPr>
        <w:t xml:space="preserve"> flores</w:t>
      </w:r>
      <w:r w:rsidRPr="00B30568">
        <w:rPr>
          <w:rFonts w:ascii="Arial" w:hAnsi="Arial" w:cs="Arial"/>
        </w:rPr>
        <w:t>. La época en que e</w:t>
      </w:r>
      <w:r>
        <w:rPr>
          <w:rFonts w:ascii="Arial" w:hAnsi="Arial" w:cs="Arial"/>
        </w:rPr>
        <w:t xml:space="preserve">l maguey sisal produce flores </w:t>
      </w:r>
      <w:r w:rsidRPr="00B30568">
        <w:rPr>
          <w:rFonts w:ascii="Arial" w:hAnsi="Arial" w:cs="Arial"/>
        </w:rPr>
        <w:t>durante los meses de mayo hasta septiembre y puede extenderse hasta octubre.</w:t>
      </w:r>
    </w:p>
    <w:p w:rsidR="00B57970" w:rsidRDefault="00B57970" w:rsidP="00B57970">
      <w:pPr>
        <w:pStyle w:val="Prrafodelista"/>
        <w:tabs>
          <w:tab w:val="left" w:pos="9072"/>
        </w:tabs>
        <w:spacing w:line="360" w:lineRule="auto"/>
        <w:ind w:left="284"/>
        <w:jc w:val="both"/>
        <w:rPr>
          <w:rFonts w:ascii="Arial" w:hAnsi="Arial" w:cs="Arial"/>
        </w:rPr>
      </w:pPr>
    </w:p>
    <w:p w:rsidR="00B57970" w:rsidRPr="00DA7C8D"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Las flores son de color amarillo-verdoso en forma de tubo con 8 cm de largo. Poseen seis tépalos (no se diferencia entre cáliz y corola), cuando las flores se abren sobresalen 6 estambres de color amarillo-verdoso con anteras amarillas conteniendo abundante polen.</w:t>
      </w:r>
      <w:r>
        <w:rPr>
          <w:rFonts w:ascii="Arial" w:hAnsi="Arial" w:cs="Arial"/>
        </w:rPr>
        <w:t xml:space="preserve"> (Ver Anexo </w:t>
      </w:r>
      <w:r w:rsidR="00C154EB">
        <w:rPr>
          <w:rFonts w:ascii="Arial" w:hAnsi="Arial" w:cs="Arial"/>
        </w:rPr>
        <w:t>II.</w:t>
      </w:r>
      <w:r>
        <w:rPr>
          <w:rFonts w:ascii="Arial" w:hAnsi="Arial" w:cs="Arial"/>
        </w:rPr>
        <w:t>3)</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lastRenderedPageBreak/>
        <w:pict>
          <v:shape id="_x0000_s1182" type="#_x0000_t202" style="position:absolute;left:0;text-align:left;margin-left:320.9pt;margin-top:-32.65pt;width:90.55pt;height:18.55pt;z-index:252015616" filled="f" stroked="f">
            <v:textbox style="mso-next-textbox:#_x0000_s1182">
              <w:txbxContent>
                <w:p w:rsidR="002B4D9A" w:rsidRPr="0066507A" w:rsidRDefault="002B4D9A" w:rsidP="00B57970">
                  <w:pPr>
                    <w:rPr>
                      <w:rFonts w:ascii="Arial" w:hAnsi="Arial" w:cs="Arial"/>
                      <w:sz w:val="16"/>
                      <w:lang w:val="es-GT"/>
                    </w:rPr>
                  </w:pPr>
                  <w:r w:rsidRPr="0066507A">
                    <w:rPr>
                      <w:rFonts w:ascii="Arial" w:hAnsi="Arial" w:cs="Arial"/>
                      <w:sz w:val="16"/>
                      <w:lang w:val="es-GT"/>
                    </w:rPr>
                    <w:t>Fotos: B. Noriega.</w:t>
                  </w:r>
                </w:p>
              </w:txbxContent>
            </v:textbox>
          </v:shape>
        </w:pict>
      </w:r>
      <w:r w:rsidR="00B57970">
        <w:rPr>
          <w:rFonts w:ascii="Arial" w:hAnsi="Arial" w:cs="Arial"/>
          <w:noProof/>
          <w:lang w:val="es-GT" w:eastAsia="es-GT"/>
        </w:rPr>
        <w:drawing>
          <wp:anchor distT="0" distB="0" distL="114300" distR="114300" simplePos="0" relativeHeight="252001280" behindDoc="0" locked="0" layoutInCell="1" allowOverlap="1">
            <wp:simplePos x="0" y="0"/>
            <wp:positionH relativeFrom="column">
              <wp:posOffset>3204845</wp:posOffset>
            </wp:positionH>
            <wp:positionV relativeFrom="paragraph">
              <wp:posOffset>40640</wp:posOffset>
            </wp:positionV>
            <wp:extent cx="2928620" cy="6942455"/>
            <wp:effectExtent l="19050" t="0" r="5080" b="0"/>
            <wp:wrapSquare wrapText="bothSides"/>
            <wp:docPr id="12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
                    <a:srcRect/>
                    <a:stretch>
                      <a:fillRect/>
                    </a:stretch>
                  </pic:blipFill>
                  <pic:spPr bwMode="auto">
                    <a:xfrm>
                      <a:off x="0" y="0"/>
                      <a:ext cx="2928620" cy="6942455"/>
                    </a:xfrm>
                    <a:prstGeom prst="rect">
                      <a:avLst/>
                    </a:prstGeom>
                    <a:noFill/>
                    <a:ln w="9525">
                      <a:noFill/>
                      <a:miter lim="800000"/>
                      <a:headEnd/>
                      <a:tailEnd/>
                    </a:ln>
                  </pic:spPr>
                </pic:pic>
              </a:graphicData>
            </a:graphic>
          </wp:anchor>
        </w:drawing>
      </w:r>
      <w:r w:rsidR="00B57970">
        <w:rPr>
          <w:rFonts w:ascii="Arial" w:hAnsi="Arial" w:cs="Arial"/>
          <w:noProof/>
          <w:lang w:val="es-GT" w:eastAsia="es-GT"/>
        </w:rPr>
        <w:drawing>
          <wp:anchor distT="0" distB="0" distL="114300" distR="114300" simplePos="0" relativeHeight="251999232" behindDoc="1" locked="0" layoutInCell="1" allowOverlap="1">
            <wp:simplePos x="0" y="0"/>
            <wp:positionH relativeFrom="column">
              <wp:posOffset>-114935</wp:posOffset>
            </wp:positionH>
            <wp:positionV relativeFrom="paragraph">
              <wp:posOffset>3061970</wp:posOffset>
            </wp:positionV>
            <wp:extent cx="3889375" cy="3926205"/>
            <wp:effectExtent l="19050" t="0" r="0" b="0"/>
            <wp:wrapTight wrapText="bothSides">
              <wp:wrapPolygon edited="0">
                <wp:start x="-106" y="0"/>
                <wp:lineTo x="-106" y="21485"/>
                <wp:lineTo x="21582" y="21485"/>
                <wp:lineTo x="21582" y="0"/>
                <wp:lineTo x="-106" y="0"/>
              </wp:wrapPolygon>
            </wp:wrapTight>
            <wp:docPr id="128"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9"/>
                    <a:srcRect/>
                    <a:stretch>
                      <a:fillRect/>
                    </a:stretch>
                  </pic:blipFill>
                  <pic:spPr bwMode="auto">
                    <a:xfrm>
                      <a:off x="0" y="0"/>
                      <a:ext cx="3889375" cy="3926205"/>
                    </a:xfrm>
                    <a:prstGeom prst="rect">
                      <a:avLst/>
                    </a:prstGeom>
                    <a:noFill/>
                    <a:ln w="9525">
                      <a:noFill/>
                      <a:miter lim="800000"/>
                      <a:headEnd/>
                      <a:tailEnd/>
                    </a:ln>
                  </pic:spPr>
                </pic:pic>
              </a:graphicData>
            </a:graphic>
          </wp:anchor>
        </w:drawing>
      </w:r>
      <w:r w:rsidR="00B57970">
        <w:rPr>
          <w:rFonts w:ascii="Arial" w:hAnsi="Arial" w:cs="Arial"/>
          <w:noProof/>
          <w:lang w:val="es-GT" w:eastAsia="es-GT"/>
        </w:rPr>
        <w:drawing>
          <wp:anchor distT="0" distB="0" distL="114300" distR="114300" simplePos="0" relativeHeight="252000256" behindDoc="0" locked="0" layoutInCell="1" allowOverlap="1">
            <wp:simplePos x="0" y="0"/>
            <wp:positionH relativeFrom="column">
              <wp:posOffset>-93345</wp:posOffset>
            </wp:positionH>
            <wp:positionV relativeFrom="paragraph">
              <wp:posOffset>52070</wp:posOffset>
            </wp:positionV>
            <wp:extent cx="3297555" cy="3011805"/>
            <wp:effectExtent l="19050" t="0" r="0" b="0"/>
            <wp:wrapSquare wrapText="bothSides"/>
            <wp:docPr id="130"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0"/>
                    <a:srcRect/>
                    <a:stretch>
                      <a:fillRect/>
                    </a:stretch>
                  </pic:blipFill>
                  <pic:spPr bwMode="auto">
                    <a:xfrm>
                      <a:off x="0" y="0"/>
                      <a:ext cx="3297555" cy="3011805"/>
                    </a:xfrm>
                    <a:prstGeom prst="rect">
                      <a:avLst/>
                    </a:prstGeom>
                    <a:noFill/>
                    <a:ln w="9525">
                      <a:noFill/>
                      <a:miter lim="800000"/>
                      <a:headEnd/>
                      <a:tailEnd/>
                    </a:ln>
                  </pic:spPr>
                </pic:pic>
              </a:graphicData>
            </a:graphic>
          </wp:anchor>
        </w:drawing>
      </w:r>
    </w:p>
    <w:p w:rsidR="00B57970" w:rsidRDefault="00FF6B85" w:rsidP="00B57970">
      <w:pPr>
        <w:pStyle w:val="Epgrafe"/>
        <w:jc w:val="center"/>
      </w:pPr>
      <w:bookmarkStart w:id="121" w:name="_Toc324505125"/>
      <w:bookmarkStart w:id="122" w:name="_Toc332347272"/>
      <w:r>
        <w:t>Figura 2</w:t>
      </w:r>
      <w:r w:rsidR="00B57970">
        <w:t xml:space="preserve">0. Detalles de la inflorescencia y las flores de </w:t>
      </w:r>
      <w:r w:rsidR="00B57970" w:rsidRPr="00FE392B">
        <w:rPr>
          <w:i/>
        </w:rPr>
        <w:t xml:space="preserve">Agave </w:t>
      </w:r>
      <w:r w:rsidR="00B57970">
        <w:rPr>
          <w:i/>
        </w:rPr>
        <w:t>sisalana</w:t>
      </w:r>
      <w:r w:rsidR="00B57970">
        <w:t xml:space="preserve"> Perrine.</w:t>
      </w:r>
      <w:bookmarkEnd w:id="121"/>
      <w:bookmarkEnd w:id="122"/>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Pr="00712D23" w:rsidRDefault="00B57970" w:rsidP="001C3181">
      <w:pPr>
        <w:pStyle w:val="Ttulo3"/>
        <w:keepLines w:val="0"/>
        <w:numPr>
          <w:ilvl w:val="0"/>
          <w:numId w:val="22"/>
        </w:numPr>
        <w:spacing w:before="0" w:line="360" w:lineRule="auto"/>
        <w:ind w:left="284" w:hanging="284"/>
        <w:rPr>
          <w:rFonts w:ascii="Arial" w:hAnsi="Arial" w:cs="Arial"/>
          <w:b w:val="0"/>
          <w:i/>
          <w:color w:val="000000" w:themeColor="text1"/>
        </w:rPr>
      </w:pPr>
      <w:bookmarkStart w:id="123" w:name="_Toc300551504"/>
      <w:bookmarkStart w:id="124" w:name="_Toc325480070"/>
      <w:bookmarkStart w:id="125" w:name="_Toc329073624"/>
      <w:r>
        <w:rPr>
          <w:rFonts w:ascii="Arial" w:hAnsi="Arial" w:cs="Arial"/>
          <w:b w:val="0"/>
          <w:i/>
          <w:color w:val="000000" w:themeColor="text1"/>
        </w:rPr>
        <w:lastRenderedPageBreak/>
        <w:t>Furcraea</w:t>
      </w:r>
      <w:r w:rsidRPr="00712D23">
        <w:rPr>
          <w:rFonts w:ascii="Arial" w:hAnsi="Arial" w:cs="Arial"/>
          <w:b w:val="0"/>
          <w:i/>
          <w:color w:val="000000" w:themeColor="text1"/>
        </w:rPr>
        <w:t xml:space="preserve"> guatemalensis Trel (Maguey verde)</w:t>
      </w:r>
      <w:bookmarkEnd w:id="123"/>
      <w:bookmarkEnd w:id="124"/>
      <w:bookmarkEnd w:id="125"/>
    </w:p>
    <w:p w:rsidR="00B57970" w:rsidRPr="00B30568"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B30568">
        <w:rPr>
          <w:rFonts w:ascii="Arial" w:hAnsi="Arial" w:cs="Arial"/>
        </w:rPr>
        <w:t xml:space="preserve">Planta </w:t>
      </w: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Esta planta usualmente se encuentra en el bosque xérico o seco viviendo bajo la sombra de los árboles y preferentemente cerca de lugares húmedos</w:t>
      </w:r>
      <w:r>
        <w:rPr>
          <w:rFonts w:ascii="Arial" w:hAnsi="Arial" w:cs="Arial"/>
        </w:rPr>
        <w:t>,</w:t>
      </w:r>
      <w:r w:rsidRPr="00B30568">
        <w:rPr>
          <w:rFonts w:ascii="Arial" w:hAnsi="Arial" w:cs="Arial"/>
        </w:rPr>
        <w:t xml:space="preserve"> como barrancos. Tiene la apariencia de una roseta pero sus hojas son delgadas, lisas, largas y caedizas, de color verde oscuro opaco. Son plantas que en la madurez llegan a tener </w:t>
      </w:r>
      <w:r>
        <w:rPr>
          <w:rFonts w:ascii="Arial" w:hAnsi="Arial" w:cs="Arial"/>
        </w:rPr>
        <w:t xml:space="preserve">una </w:t>
      </w:r>
      <w:r w:rsidRPr="00B30568">
        <w:rPr>
          <w:rFonts w:ascii="Arial" w:hAnsi="Arial" w:cs="Arial"/>
        </w:rPr>
        <w:t>altura entre los 3 a 4 mts</w:t>
      </w:r>
      <w:r w:rsidR="00651375" w:rsidRPr="00651375">
        <w:rPr>
          <w:rFonts w:ascii="Arial" w:hAnsi="Arial" w:cs="Arial"/>
        </w:rPr>
        <w:pict>
          <v:shape id="_x0000_s1173" type="#_x0000_t202" style="position:absolute;left:0;text-align:left;margin-left:-227.8pt;margin-top:15.6pt;width:107.6pt;height:29.15pt;z-index:251995136;mso-position-horizontal-relative:text;mso-position-vertical-relative:text" o:allowoverlap="f" filled="f" stroked="f">
            <v:textbox style="mso-next-textbox:#_x0000_s1173">
              <w:txbxContent>
                <w:p w:rsidR="002B4D9A" w:rsidRPr="00621844" w:rsidRDefault="002B4D9A" w:rsidP="00B57970">
                  <w:pPr>
                    <w:rPr>
                      <w:rFonts w:ascii="Arial" w:hAnsi="Arial" w:cs="Arial"/>
                      <w:b/>
                      <w:color w:val="FF0000"/>
                      <w:sz w:val="36"/>
                      <w:lang w:val="es-GT"/>
                    </w:rPr>
                  </w:pPr>
                  <w:r>
                    <w:rPr>
                      <w:rFonts w:ascii="Arial" w:hAnsi="Arial" w:cs="Arial"/>
                      <w:b/>
                      <w:color w:val="FF0000"/>
                      <w:sz w:val="36"/>
                      <w:lang w:val="es-GT"/>
                    </w:rPr>
                    <w:t>TEPALOS</w:t>
                  </w:r>
                </w:p>
                <w:p w:rsidR="002B4D9A" w:rsidRPr="00621844" w:rsidRDefault="002B4D9A" w:rsidP="00B57970">
                  <w:pPr>
                    <w:rPr>
                      <w:rFonts w:ascii="Arial" w:hAnsi="Arial" w:cs="Arial"/>
                      <w:b/>
                      <w:color w:val="FF0000"/>
                      <w:sz w:val="36"/>
                      <w:lang w:val="es-GT"/>
                    </w:rPr>
                  </w:pPr>
                  <w:r>
                    <w:rPr>
                      <w:rFonts w:ascii="Arial" w:hAnsi="Arial" w:cs="Arial"/>
                      <w:b/>
                      <w:color w:val="FF0000"/>
                      <w:sz w:val="36"/>
                      <w:lang w:val="es-GT"/>
                    </w:rPr>
                    <w:t>TEPALOS</w:t>
                  </w:r>
                </w:p>
              </w:txbxContent>
            </v:textbox>
          </v:shape>
        </w:pict>
      </w:r>
      <w:r>
        <w:rPr>
          <w:rFonts w:ascii="Arial" w:hAnsi="Arial" w:cs="Arial"/>
        </w:rPr>
        <w:t>.</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Esta planta puede reproducirse asexualmente produciendo hijuelos desde el rizoma y bulbilos que se desarrollan en la inflorescencia que tienen apariencia redonda y dura, que al desarrollarse producen una planta nueva. Sexualmente se reproduce por flores que al ser polizadas desarrollan cápsulas con semillas.</w:t>
      </w:r>
      <w:r>
        <w:rPr>
          <w:rFonts w:ascii="Arial" w:hAnsi="Arial" w:cs="Arial"/>
        </w:rPr>
        <w:t xml:space="preserve"> </w:t>
      </w:r>
    </w:p>
    <w:p w:rsidR="00B57970"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B30568">
        <w:rPr>
          <w:rFonts w:ascii="Arial" w:hAnsi="Arial" w:cs="Arial"/>
        </w:rPr>
        <w:t xml:space="preserve">Hojas </w:t>
      </w:r>
    </w:p>
    <w:p w:rsidR="00B57970"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 xml:space="preserve">Las hojas son de color verde oscuro, son flexibles, delgadas y caedizas; son largas hasta casi los 3 metros, son un poco acanaladas en el centro de la hoja a lo largo de la misma, pero la apariencia es bastante aplanada. </w:t>
      </w:r>
    </w:p>
    <w:p w:rsidR="00B57970"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drawing>
          <wp:anchor distT="0" distB="0" distL="114300" distR="114300" simplePos="0" relativeHeight="251994112" behindDoc="0" locked="0" layoutInCell="1" allowOverlap="1">
            <wp:simplePos x="0" y="0"/>
            <wp:positionH relativeFrom="column">
              <wp:posOffset>174625</wp:posOffset>
            </wp:positionH>
            <wp:positionV relativeFrom="paragraph">
              <wp:posOffset>286385</wp:posOffset>
            </wp:positionV>
            <wp:extent cx="2558415" cy="3448050"/>
            <wp:effectExtent l="171450" t="133350" r="356235" b="304800"/>
            <wp:wrapSquare wrapText="bothSides"/>
            <wp:docPr id="131"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1"/>
                    <a:srcRect/>
                    <a:stretch>
                      <a:fillRect/>
                    </a:stretch>
                  </pic:blipFill>
                  <pic:spPr bwMode="auto">
                    <a:xfrm>
                      <a:off x="0" y="0"/>
                      <a:ext cx="2558415" cy="344805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B57970" w:rsidP="00B57970">
      <w:pPr>
        <w:jc w:val="center"/>
        <w:rPr>
          <w:rFonts w:ascii="Arial" w:hAnsi="Arial" w:cs="Arial"/>
        </w:rPr>
      </w:pPr>
    </w:p>
    <w:p w:rsidR="00B57970" w:rsidRDefault="00FF6B85" w:rsidP="00B57970">
      <w:pPr>
        <w:pStyle w:val="Epgrafe"/>
      </w:pPr>
      <w:bookmarkStart w:id="126" w:name="_Toc324505126"/>
      <w:bookmarkStart w:id="127" w:name="_Toc332347273"/>
      <w:r>
        <w:t>Figura 2</w:t>
      </w:r>
      <w:r w:rsidR="00B57970">
        <w:t xml:space="preserve">1. Planta de </w:t>
      </w:r>
      <w:r w:rsidR="00B57970">
        <w:rPr>
          <w:i/>
        </w:rPr>
        <w:t>Furcraea</w:t>
      </w:r>
      <w:r w:rsidR="00B57970" w:rsidRPr="00D1317F">
        <w:rPr>
          <w:i/>
        </w:rPr>
        <w:t xml:space="preserve"> guatemalensis</w:t>
      </w:r>
      <w:r w:rsidR="00B57970">
        <w:t xml:space="preserve"> Trel.</w:t>
      </w:r>
      <w:bookmarkEnd w:id="126"/>
      <w:bookmarkEnd w:id="127"/>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651375" w:rsidP="00B57970">
      <w:pPr>
        <w:pStyle w:val="Prrafodelista"/>
        <w:tabs>
          <w:tab w:val="left" w:pos="9072"/>
        </w:tabs>
        <w:spacing w:line="360" w:lineRule="auto"/>
        <w:ind w:left="0"/>
        <w:jc w:val="both"/>
        <w:rPr>
          <w:rFonts w:ascii="Arial" w:hAnsi="Arial" w:cs="Arial"/>
        </w:rPr>
      </w:pPr>
      <w:r w:rsidRPr="00651375">
        <w:rPr>
          <w:rFonts w:ascii="Arial" w:hAnsi="Arial" w:cs="Arial"/>
          <w:b/>
          <w:i/>
          <w:noProof/>
          <w:color w:val="000000" w:themeColor="text1"/>
          <w:lang w:val="es-GT" w:eastAsia="es-GT"/>
        </w:rPr>
        <w:pict>
          <v:shape id="_x0000_s1190" type="#_x0000_t202" style="position:absolute;left:0;text-align:left;margin-left:-230.85pt;margin-top:5pt;width:90.55pt;height:18.55pt;z-index:252023808" filled="f" stroked="f">
            <v:textbox style="mso-next-textbox:#_x0000_s1190">
              <w:txbxContent>
                <w:p w:rsidR="002B4D9A" w:rsidRPr="00DB1396" w:rsidRDefault="002B4D9A" w:rsidP="00DB1396">
                  <w:pPr>
                    <w:rPr>
                      <w:rFonts w:ascii="Arial" w:hAnsi="Arial" w:cs="Arial"/>
                      <w:color w:val="FFFFFF" w:themeColor="background1"/>
                      <w:sz w:val="16"/>
                      <w:lang w:val="es-GT"/>
                    </w:rPr>
                  </w:pPr>
                  <w:r w:rsidRPr="00DB1396">
                    <w:rPr>
                      <w:rFonts w:ascii="Arial" w:hAnsi="Arial" w:cs="Arial"/>
                      <w:color w:val="FFFFFF" w:themeColor="background1"/>
                      <w:sz w:val="16"/>
                      <w:lang w:val="es-GT"/>
                    </w:rPr>
                    <w:t>Fotos: B. Noriega.</w:t>
                  </w:r>
                </w:p>
              </w:txbxContent>
            </v:textbox>
          </v:shape>
        </w:pict>
      </w:r>
    </w:p>
    <w:p w:rsidR="00B57970" w:rsidRPr="00B30568"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lastRenderedPageBreak/>
        <w:pict>
          <v:shape id="_x0000_s1183" type="#_x0000_t202" style="position:absolute;left:0;text-align:left;margin-left:-95.8pt;margin-top:4.35pt;width:90.55pt;height:18.55pt;z-index:252016640" filled="f" stroked="f">
            <v:textbox style="mso-next-textbox:#_x0000_s1183">
              <w:txbxContent>
                <w:p w:rsidR="002B4D9A" w:rsidRPr="00F022FB" w:rsidRDefault="002B4D9A" w:rsidP="00B57970">
                  <w:pPr>
                    <w:rPr>
                      <w:rFonts w:ascii="Arial" w:hAnsi="Arial" w:cs="Arial"/>
                      <w:color w:val="FFFFFF" w:themeColor="background1"/>
                      <w:sz w:val="16"/>
                      <w:lang w:val="es-GT"/>
                    </w:rPr>
                  </w:pPr>
                  <w:r w:rsidRPr="00F022FB">
                    <w:rPr>
                      <w:rFonts w:ascii="Arial" w:hAnsi="Arial" w:cs="Arial"/>
                      <w:color w:val="FFFFFF" w:themeColor="background1"/>
                      <w:sz w:val="16"/>
                      <w:lang w:val="es-GT"/>
                    </w:rPr>
                    <w:t>Foto: B. Noriega.</w:t>
                  </w:r>
                </w:p>
              </w:txbxContent>
            </v:textbox>
          </v:shape>
        </w:pict>
      </w:r>
      <w:r w:rsidR="00B57970" w:rsidRPr="00B30568">
        <w:rPr>
          <w:rFonts w:ascii="Arial" w:hAnsi="Arial" w:cs="Arial"/>
        </w:rPr>
        <w:t>A lo largo de los bordes de las hojas</w:t>
      </w:r>
      <w:r w:rsidR="00B57970">
        <w:rPr>
          <w:rFonts w:ascii="Arial" w:hAnsi="Arial" w:cs="Arial"/>
        </w:rPr>
        <w:t>,</w:t>
      </w:r>
      <w:r w:rsidR="00B57970" w:rsidRPr="00B30568">
        <w:rPr>
          <w:rFonts w:ascii="Arial" w:hAnsi="Arial" w:cs="Arial"/>
        </w:rPr>
        <w:t xml:space="preserve"> tienen una serie de dientes como sierra, de apariencia ganchuda, de color naranja o rojizas. </w:t>
      </w:r>
    </w:p>
    <w:p w:rsidR="00B57970"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drawing>
          <wp:anchor distT="0" distB="0" distL="114300" distR="114300" simplePos="0" relativeHeight="252002304" behindDoc="1" locked="0" layoutInCell="1" allowOverlap="1">
            <wp:simplePos x="0" y="0"/>
            <wp:positionH relativeFrom="column">
              <wp:posOffset>265430</wp:posOffset>
            </wp:positionH>
            <wp:positionV relativeFrom="paragraph">
              <wp:posOffset>217170</wp:posOffset>
            </wp:positionV>
            <wp:extent cx="5252085" cy="3710940"/>
            <wp:effectExtent l="171450" t="133350" r="367665" b="308610"/>
            <wp:wrapTight wrapText="bothSides">
              <wp:wrapPolygon edited="0">
                <wp:start x="862" y="-776"/>
                <wp:lineTo x="235" y="-665"/>
                <wp:lineTo x="-705" y="333"/>
                <wp:lineTo x="-548" y="22287"/>
                <wp:lineTo x="235" y="23396"/>
                <wp:lineTo x="470" y="23396"/>
                <wp:lineTo x="21937" y="23396"/>
                <wp:lineTo x="22172" y="23396"/>
                <wp:lineTo x="22955" y="22509"/>
                <wp:lineTo x="22955" y="22287"/>
                <wp:lineTo x="23034" y="20624"/>
                <wp:lineTo x="23034" y="998"/>
                <wp:lineTo x="23112" y="444"/>
                <wp:lineTo x="22172" y="-665"/>
                <wp:lineTo x="21545" y="-776"/>
                <wp:lineTo x="862" y="-776"/>
              </wp:wrapPolygon>
            </wp:wrapTight>
            <wp:docPr id="133"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2"/>
                    <a:srcRect/>
                    <a:stretch>
                      <a:fillRect/>
                    </a:stretch>
                  </pic:blipFill>
                  <pic:spPr bwMode="auto">
                    <a:xfrm>
                      <a:off x="0" y="0"/>
                      <a:ext cx="5252085" cy="371094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CA57FD" w:rsidRDefault="00651375" w:rsidP="00B57970">
      <w:pPr>
        <w:pStyle w:val="Epgrafe"/>
        <w:jc w:val="center"/>
      </w:pPr>
      <w:r w:rsidRPr="00651375">
        <w:pict>
          <v:shape id="_x0000_s1187" type="#_x0000_t202" style="position:absolute;left:0;text-align:left;margin-left:25.45pt;margin-top:-53.9pt;width:82pt;height:19.55pt;z-index:252020736" filled="f" stroked="f">
            <v:textbox style="mso-next-textbox:#_x0000_s1187">
              <w:txbxContent>
                <w:p w:rsidR="002B4D9A" w:rsidRPr="00EE5C6E" w:rsidRDefault="002B4D9A" w:rsidP="00B57970">
                  <w:pPr>
                    <w:rPr>
                      <w:rFonts w:ascii="Arial" w:hAnsi="Arial" w:cs="Arial"/>
                      <w:color w:val="FFFFFF" w:themeColor="background1"/>
                      <w:sz w:val="16"/>
                      <w:lang w:val="es-GT"/>
                    </w:rPr>
                  </w:pPr>
                  <w:r w:rsidRPr="00EE5C6E">
                    <w:rPr>
                      <w:rFonts w:ascii="Arial" w:hAnsi="Arial" w:cs="Arial"/>
                      <w:color w:val="FFFFFF" w:themeColor="background1"/>
                      <w:sz w:val="16"/>
                      <w:lang w:val="es-GT"/>
                    </w:rPr>
                    <w:t>Fotos: B. Noriega.</w:t>
                  </w:r>
                </w:p>
              </w:txbxContent>
            </v:textbox>
          </v:shape>
        </w:pict>
      </w:r>
      <w:bookmarkStart w:id="128" w:name="_Toc324505127"/>
      <w:bookmarkStart w:id="129" w:name="_Toc332347274"/>
      <w:r w:rsidR="00B57970" w:rsidRPr="00CA57FD">
        <w:t xml:space="preserve">Figura </w:t>
      </w:r>
      <w:r w:rsidR="00FF6B85">
        <w:t>2</w:t>
      </w:r>
      <w:r w:rsidR="00B57970">
        <w:t>2</w:t>
      </w:r>
      <w:r w:rsidR="00B57970" w:rsidRPr="00CA57FD">
        <w:t xml:space="preserve">. Detalles de las espinas en el borde de la hoja de </w:t>
      </w:r>
      <w:r w:rsidR="00B57970">
        <w:rPr>
          <w:i/>
        </w:rPr>
        <w:t>Furcraea</w:t>
      </w:r>
      <w:r w:rsidR="00B57970" w:rsidRPr="00CA57FD">
        <w:rPr>
          <w:i/>
        </w:rPr>
        <w:t xml:space="preserve"> guatemalensis</w:t>
      </w:r>
      <w:r w:rsidR="00B57970" w:rsidRPr="00CA57FD">
        <w:t xml:space="preserve"> Trel.</w:t>
      </w:r>
      <w:bookmarkEnd w:id="128"/>
      <w:bookmarkEnd w:id="129"/>
    </w:p>
    <w:p w:rsidR="00B57970" w:rsidRDefault="00B57970" w:rsidP="00B57970"/>
    <w:p w:rsidR="00B57970" w:rsidRPr="00B30568" w:rsidRDefault="00B57970" w:rsidP="00B57970">
      <w:pPr>
        <w:pStyle w:val="Prrafodelista"/>
        <w:tabs>
          <w:tab w:val="left" w:pos="9072"/>
        </w:tabs>
        <w:spacing w:line="360" w:lineRule="auto"/>
        <w:ind w:left="0"/>
        <w:jc w:val="both"/>
        <w:rPr>
          <w:rFonts w:ascii="Arial" w:hAnsi="Arial" w:cs="Arial"/>
        </w:rPr>
      </w:pPr>
      <w:r w:rsidRPr="00B30568">
        <w:rPr>
          <w:rFonts w:ascii="Arial" w:hAnsi="Arial" w:cs="Arial"/>
        </w:rPr>
        <w:t xml:space="preserve">Las hojas tienen una espina muy corta </w:t>
      </w:r>
      <w:r>
        <w:rPr>
          <w:rFonts w:ascii="Arial" w:hAnsi="Arial" w:cs="Arial"/>
        </w:rPr>
        <w:t xml:space="preserve">(5 mm) </w:t>
      </w:r>
      <w:r w:rsidRPr="00B30568">
        <w:rPr>
          <w:rFonts w:ascii="Arial" w:hAnsi="Arial" w:cs="Arial"/>
        </w:rPr>
        <w:t>en la punta de color naranja o rojiza.</w:t>
      </w:r>
    </w:p>
    <w:p w:rsidR="00B57970" w:rsidRPr="00B30568"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drawing>
          <wp:anchor distT="0" distB="0" distL="114300" distR="114300" simplePos="0" relativeHeight="252003328" behindDoc="1" locked="0" layoutInCell="1" allowOverlap="1">
            <wp:simplePos x="0" y="0"/>
            <wp:positionH relativeFrom="column">
              <wp:posOffset>343535</wp:posOffset>
            </wp:positionH>
            <wp:positionV relativeFrom="paragraph">
              <wp:posOffset>147320</wp:posOffset>
            </wp:positionV>
            <wp:extent cx="3243580" cy="2818130"/>
            <wp:effectExtent l="171450" t="133350" r="356870" b="306070"/>
            <wp:wrapTight wrapText="bothSides">
              <wp:wrapPolygon edited="0">
                <wp:start x="1395" y="-1022"/>
                <wp:lineTo x="381" y="-876"/>
                <wp:lineTo x="-1142" y="438"/>
                <wp:lineTo x="-888" y="22340"/>
                <wp:lineTo x="381" y="23946"/>
                <wp:lineTo x="761" y="23946"/>
                <wp:lineTo x="22074" y="23946"/>
                <wp:lineTo x="22454" y="23946"/>
                <wp:lineTo x="23723" y="22632"/>
                <wp:lineTo x="23723" y="22340"/>
                <wp:lineTo x="23850" y="20150"/>
                <wp:lineTo x="23850" y="1314"/>
                <wp:lineTo x="23977" y="584"/>
                <wp:lineTo x="22454" y="-876"/>
                <wp:lineTo x="21439" y="-1022"/>
                <wp:lineTo x="1395" y="-1022"/>
              </wp:wrapPolygon>
            </wp:wrapTight>
            <wp:docPr id="134"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3"/>
                    <a:srcRect/>
                    <a:stretch>
                      <a:fillRect/>
                    </a:stretch>
                  </pic:blipFill>
                  <pic:spPr bwMode="auto">
                    <a:xfrm>
                      <a:off x="0" y="0"/>
                      <a:ext cx="3243580" cy="281813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B30568"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84" type="#_x0000_t202" style="position:absolute;left:0;text-align:left;margin-left:-282.25pt;margin-top:10.2pt;width:90.55pt;height:18.55pt;z-index:252017664" filled="f" stroked="f">
            <v:textbox style="mso-next-textbox:#_x0000_s1184">
              <w:txbxContent>
                <w:p w:rsidR="002B4D9A" w:rsidRPr="00F022FB" w:rsidRDefault="002B4D9A" w:rsidP="00B57970">
                  <w:pPr>
                    <w:rPr>
                      <w:rFonts w:ascii="Arial" w:hAnsi="Arial" w:cs="Arial"/>
                      <w:color w:val="FFFFFF" w:themeColor="background1"/>
                      <w:sz w:val="16"/>
                      <w:lang w:val="es-GT"/>
                    </w:rPr>
                  </w:pPr>
                  <w:r w:rsidRPr="00F022FB">
                    <w:rPr>
                      <w:rFonts w:ascii="Arial" w:hAnsi="Arial" w:cs="Arial"/>
                      <w:color w:val="FFFFFF" w:themeColor="background1"/>
                      <w:sz w:val="16"/>
                      <w:lang w:val="es-GT"/>
                    </w:rPr>
                    <w:t>Foto: B. Noriega.</w:t>
                  </w:r>
                </w:p>
              </w:txbxContent>
            </v:textbox>
          </v:shape>
        </w:pict>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FF6B85" w:rsidP="00B57970">
      <w:pPr>
        <w:pStyle w:val="Epgrafe"/>
      </w:pPr>
      <w:bookmarkStart w:id="130" w:name="_Toc324505128"/>
      <w:bookmarkStart w:id="131" w:name="_Toc332347275"/>
      <w:r>
        <w:t>Figura 2</w:t>
      </w:r>
      <w:r w:rsidR="00B57970">
        <w:t xml:space="preserve">3. Detalles de la espina terminal de la hoja de </w:t>
      </w:r>
      <w:r w:rsidR="00B57970">
        <w:rPr>
          <w:i/>
        </w:rPr>
        <w:t>Furcraea</w:t>
      </w:r>
      <w:r w:rsidR="00B57970" w:rsidRPr="00D1317F">
        <w:rPr>
          <w:i/>
        </w:rPr>
        <w:t xml:space="preserve"> guatemalensis</w:t>
      </w:r>
      <w:r w:rsidR="00B57970">
        <w:t xml:space="preserve"> Trel.</w:t>
      </w:r>
      <w:bookmarkEnd w:id="130"/>
      <w:bookmarkEnd w:id="131"/>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1C3181">
      <w:pPr>
        <w:pStyle w:val="Prrafodelista"/>
        <w:numPr>
          <w:ilvl w:val="0"/>
          <w:numId w:val="27"/>
        </w:numPr>
        <w:tabs>
          <w:tab w:val="left" w:pos="9072"/>
        </w:tabs>
        <w:spacing w:line="360" w:lineRule="auto"/>
        <w:ind w:left="284" w:hanging="284"/>
        <w:jc w:val="both"/>
        <w:rPr>
          <w:rFonts w:ascii="Arial" w:hAnsi="Arial" w:cs="Arial"/>
        </w:rPr>
      </w:pPr>
      <w:r w:rsidRPr="00B30568">
        <w:rPr>
          <w:rFonts w:ascii="Arial" w:hAnsi="Arial" w:cs="Arial"/>
        </w:rPr>
        <w:lastRenderedPageBreak/>
        <w:t>Flores</w:t>
      </w:r>
    </w:p>
    <w:p w:rsidR="00B57970" w:rsidRPr="00B30568" w:rsidRDefault="00B57970" w:rsidP="00B57970">
      <w:pPr>
        <w:pStyle w:val="Prrafodelista"/>
        <w:tabs>
          <w:tab w:val="left" w:pos="9072"/>
        </w:tabs>
        <w:spacing w:line="360" w:lineRule="auto"/>
        <w:ind w:left="284"/>
        <w:jc w:val="both"/>
        <w:rPr>
          <w:rFonts w:ascii="Arial" w:hAnsi="Arial" w:cs="Arial"/>
        </w:rPr>
      </w:pPr>
      <w:r w:rsidRPr="00B30568">
        <w:rPr>
          <w:rFonts w:ascii="Arial" w:hAnsi="Arial" w:cs="Arial"/>
        </w:rPr>
        <w:t>Se desarrollan en una inflorescencia o rama floral que crece al centro de la planta, la cual se desarrolla cuando la planta ha alcanzado la madurez, puede llegar a tener una altura de 5 a 6 m</w:t>
      </w:r>
      <w:r>
        <w:rPr>
          <w:rFonts w:ascii="Arial" w:hAnsi="Arial" w:cs="Arial"/>
        </w:rPr>
        <w:t>e</w:t>
      </w:r>
      <w:r w:rsidRPr="00B30568">
        <w:rPr>
          <w:rFonts w:ascii="Arial" w:hAnsi="Arial" w:cs="Arial"/>
        </w:rPr>
        <w:t>t</w:t>
      </w:r>
      <w:r>
        <w:rPr>
          <w:rFonts w:ascii="Arial" w:hAnsi="Arial" w:cs="Arial"/>
        </w:rPr>
        <w:t>ros</w:t>
      </w:r>
      <w:r w:rsidRPr="00B30568">
        <w:rPr>
          <w:rFonts w:ascii="Arial" w:hAnsi="Arial" w:cs="Arial"/>
        </w:rPr>
        <w:t>.</w:t>
      </w:r>
    </w:p>
    <w:p w:rsidR="00B57970" w:rsidRPr="00B30568" w:rsidRDefault="00B57970" w:rsidP="00B57970">
      <w:pPr>
        <w:pStyle w:val="Prrafodelista"/>
        <w:tabs>
          <w:tab w:val="left" w:pos="9072"/>
        </w:tabs>
        <w:spacing w:line="360" w:lineRule="auto"/>
        <w:ind w:left="284"/>
        <w:jc w:val="both"/>
        <w:rPr>
          <w:rFonts w:ascii="Arial" w:hAnsi="Arial" w:cs="Arial"/>
        </w:rPr>
      </w:pPr>
    </w:p>
    <w:p w:rsidR="00B57970" w:rsidRPr="00B30568" w:rsidRDefault="00B57970" w:rsidP="00B57970">
      <w:pPr>
        <w:pStyle w:val="Prrafodelista"/>
        <w:tabs>
          <w:tab w:val="left" w:pos="9072"/>
        </w:tabs>
        <w:spacing w:line="360" w:lineRule="auto"/>
        <w:ind w:left="284"/>
        <w:jc w:val="both"/>
        <w:rPr>
          <w:rFonts w:ascii="Arial" w:hAnsi="Arial" w:cs="Arial"/>
        </w:rPr>
      </w:pPr>
      <w:r>
        <w:rPr>
          <w:rFonts w:ascii="Arial" w:hAnsi="Arial" w:cs="Arial"/>
        </w:rPr>
        <w:t xml:space="preserve">Los racimos crecen sobre </w:t>
      </w:r>
      <w:r w:rsidRPr="00B30568">
        <w:rPr>
          <w:rFonts w:ascii="Arial" w:hAnsi="Arial" w:cs="Arial"/>
        </w:rPr>
        <w:t xml:space="preserve">las ramas </w:t>
      </w:r>
      <w:r>
        <w:rPr>
          <w:rFonts w:ascii="Arial" w:hAnsi="Arial" w:cs="Arial"/>
        </w:rPr>
        <w:t xml:space="preserve">con aproximadamente </w:t>
      </w:r>
      <w:r w:rsidRPr="00B30568">
        <w:rPr>
          <w:rFonts w:ascii="Arial" w:hAnsi="Arial" w:cs="Arial"/>
        </w:rPr>
        <w:t>60</w:t>
      </w:r>
      <w:r>
        <w:rPr>
          <w:rFonts w:ascii="Arial" w:hAnsi="Arial" w:cs="Arial"/>
        </w:rPr>
        <w:t xml:space="preserve"> flores</w:t>
      </w:r>
      <w:r w:rsidRPr="00B30568">
        <w:rPr>
          <w:rFonts w:ascii="Arial" w:hAnsi="Arial" w:cs="Arial"/>
        </w:rPr>
        <w:t>, combinados por los bulbil</w:t>
      </w:r>
      <w:r>
        <w:rPr>
          <w:rFonts w:ascii="Arial" w:hAnsi="Arial" w:cs="Arial"/>
        </w:rPr>
        <w:t>l</w:t>
      </w:r>
      <w:r w:rsidRPr="00B30568">
        <w:rPr>
          <w:rFonts w:ascii="Arial" w:hAnsi="Arial" w:cs="Arial"/>
        </w:rPr>
        <w:t>os, que son pequeñas bolas duras que al desarrollarse</w:t>
      </w:r>
      <w:r>
        <w:rPr>
          <w:rFonts w:ascii="Arial" w:hAnsi="Arial" w:cs="Arial"/>
        </w:rPr>
        <w:t>, producirán una nueva planta.</w:t>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86" type="#_x0000_t202" style="position:absolute;left:0;text-align:left;margin-left:298pt;margin-top:10.15pt;width:26.95pt;height:75.9pt;z-index:252019712" filled="f" stroked="f">
            <v:textbox style="layout-flow:vertical;mso-layout-flow-alt:bottom-to-top;mso-next-textbox:#_x0000_s1186">
              <w:txbxContent>
                <w:p w:rsidR="002B4D9A" w:rsidRPr="00AA3322" w:rsidRDefault="002B4D9A" w:rsidP="00B57970">
                  <w:pPr>
                    <w:rPr>
                      <w:rFonts w:ascii="Arial" w:hAnsi="Arial" w:cs="Arial"/>
                      <w:color w:val="FFFFFF" w:themeColor="background1"/>
                      <w:sz w:val="16"/>
                      <w:lang w:val="es-GT"/>
                    </w:rPr>
                  </w:pPr>
                  <w:r>
                    <w:rPr>
                      <w:rFonts w:ascii="Arial" w:hAnsi="Arial" w:cs="Arial"/>
                      <w:color w:val="FFFFFF" w:themeColor="background1"/>
                      <w:sz w:val="16"/>
                      <w:lang w:val="es-GT"/>
                    </w:rPr>
                    <w:t>Foto</w:t>
                  </w:r>
                  <w:r w:rsidRPr="00AA3322">
                    <w:rPr>
                      <w:rFonts w:ascii="Arial" w:hAnsi="Arial" w:cs="Arial"/>
                      <w:color w:val="FFFFFF" w:themeColor="background1"/>
                      <w:sz w:val="16"/>
                      <w:lang w:val="es-GT"/>
                    </w:rPr>
                    <w:t>: B. Noriega.</w:t>
                  </w:r>
                </w:p>
              </w:txbxContent>
            </v:textbox>
          </v:shape>
        </w:pict>
      </w:r>
      <w:r w:rsidR="00B57970">
        <w:rPr>
          <w:rFonts w:ascii="Arial" w:hAnsi="Arial" w:cs="Arial"/>
          <w:noProof/>
          <w:lang w:val="es-GT" w:eastAsia="es-GT"/>
        </w:rPr>
        <w:drawing>
          <wp:anchor distT="0" distB="0" distL="114300" distR="114300" simplePos="0" relativeHeight="252004352" behindDoc="0" locked="0" layoutInCell="1" allowOverlap="1">
            <wp:simplePos x="0" y="0"/>
            <wp:positionH relativeFrom="column">
              <wp:posOffset>1301750</wp:posOffset>
            </wp:positionH>
            <wp:positionV relativeFrom="paragraph">
              <wp:posOffset>27940</wp:posOffset>
            </wp:positionV>
            <wp:extent cx="2887980" cy="4253230"/>
            <wp:effectExtent l="171450" t="133350" r="369570" b="299720"/>
            <wp:wrapSquare wrapText="bothSides"/>
            <wp:docPr id="135"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4"/>
                    <a:srcRect/>
                    <a:stretch>
                      <a:fillRect/>
                    </a:stretch>
                  </pic:blipFill>
                  <pic:spPr bwMode="auto">
                    <a:xfrm>
                      <a:off x="0" y="0"/>
                      <a:ext cx="2887980" cy="4253230"/>
                    </a:xfrm>
                    <a:prstGeom prst="rect">
                      <a:avLst/>
                    </a:prstGeom>
                    <a:ln>
                      <a:noFill/>
                    </a:ln>
                    <a:effectLst>
                      <a:outerShdw blurRad="292100" dist="139700" dir="2700000" algn="tl" rotWithShape="0">
                        <a:srgbClr val="333333">
                          <a:alpha val="65000"/>
                        </a:srgbClr>
                      </a:outerShdw>
                    </a:effectLst>
                  </pic:spPr>
                </pic:pic>
              </a:graphicData>
            </a:graphic>
          </wp:anchor>
        </w:drawing>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FF6B85" w:rsidP="00B57970">
      <w:pPr>
        <w:pStyle w:val="Epgrafe"/>
      </w:pPr>
      <w:bookmarkStart w:id="132" w:name="_Toc324505129"/>
      <w:bookmarkStart w:id="133" w:name="_Toc332347276"/>
      <w:r>
        <w:t>Figura 2</w:t>
      </w:r>
      <w:r w:rsidR="00B57970">
        <w:t>4. Bulbil</w:t>
      </w:r>
      <w:r w:rsidR="00B57970" w:rsidRPr="00B30568">
        <w:t xml:space="preserve">os desarrollados en la </w:t>
      </w:r>
      <w:r w:rsidR="00B57970">
        <w:t>tallo de la in</w:t>
      </w:r>
      <w:r w:rsidR="00B57970" w:rsidRPr="00B30568">
        <w:t>florescencia</w:t>
      </w:r>
      <w:r w:rsidR="00B57970">
        <w:t xml:space="preserve"> de </w:t>
      </w:r>
      <w:r w:rsidR="00B57970">
        <w:rPr>
          <w:i/>
        </w:rPr>
        <w:t>Furcraea</w:t>
      </w:r>
      <w:r w:rsidR="00B57970" w:rsidRPr="00D1317F">
        <w:rPr>
          <w:i/>
        </w:rPr>
        <w:t xml:space="preserve"> guatemalensis</w:t>
      </w:r>
      <w:r w:rsidR="00B57970">
        <w:t xml:space="preserve"> Trel.</w:t>
      </w:r>
      <w:bookmarkEnd w:id="132"/>
      <w:bookmarkEnd w:id="133"/>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DA7C8D" w:rsidRDefault="00B57970" w:rsidP="00B57970">
      <w:pPr>
        <w:pStyle w:val="Prrafodelista"/>
        <w:tabs>
          <w:tab w:val="left" w:pos="9072"/>
        </w:tabs>
        <w:spacing w:line="360" w:lineRule="auto"/>
        <w:ind w:left="0"/>
        <w:jc w:val="both"/>
        <w:rPr>
          <w:rFonts w:ascii="Arial" w:hAnsi="Arial" w:cs="Arial"/>
        </w:rPr>
      </w:pPr>
      <w:r w:rsidRPr="00B30568">
        <w:rPr>
          <w:rFonts w:ascii="Arial" w:hAnsi="Arial" w:cs="Arial"/>
        </w:rPr>
        <w:t xml:space="preserve">Las flores son de color blanco a verde pálido y con los estambres del mismo color y anteras de color amarillo. Miden de 4 a 5 cm de largo. </w:t>
      </w:r>
      <w:r>
        <w:rPr>
          <w:rFonts w:ascii="Arial" w:hAnsi="Arial" w:cs="Arial"/>
        </w:rPr>
        <w:t xml:space="preserve">(Ver Anexo </w:t>
      </w:r>
      <w:r w:rsidR="00C154EB">
        <w:rPr>
          <w:rFonts w:ascii="Arial" w:hAnsi="Arial" w:cs="Arial"/>
        </w:rPr>
        <w:t>II.</w:t>
      </w:r>
      <w:r>
        <w:rPr>
          <w:rFonts w:ascii="Arial" w:hAnsi="Arial" w:cs="Arial"/>
        </w:rPr>
        <w:t>3)</w:t>
      </w:r>
    </w:p>
    <w:p w:rsidR="00B57970" w:rsidRPr="00B30568"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lastRenderedPageBreak/>
        <w:drawing>
          <wp:anchor distT="0" distB="0" distL="114300" distR="114300" simplePos="0" relativeHeight="251993088" behindDoc="1" locked="0" layoutInCell="1" allowOverlap="1">
            <wp:simplePos x="0" y="0"/>
            <wp:positionH relativeFrom="column">
              <wp:posOffset>80010</wp:posOffset>
            </wp:positionH>
            <wp:positionV relativeFrom="paragraph">
              <wp:posOffset>206375</wp:posOffset>
            </wp:positionV>
            <wp:extent cx="5480050" cy="3710305"/>
            <wp:effectExtent l="19050" t="0" r="6350" b="0"/>
            <wp:wrapTight wrapText="bothSides">
              <wp:wrapPolygon edited="0">
                <wp:start x="-75" y="0"/>
                <wp:lineTo x="-75" y="21515"/>
                <wp:lineTo x="21625" y="21515"/>
                <wp:lineTo x="21625" y="0"/>
                <wp:lineTo x="-75" y="0"/>
              </wp:wrapPolygon>
            </wp:wrapTight>
            <wp:docPr id="136"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5"/>
                    <a:srcRect/>
                    <a:stretch>
                      <a:fillRect/>
                    </a:stretch>
                  </pic:blipFill>
                  <pic:spPr bwMode="auto">
                    <a:xfrm>
                      <a:off x="0" y="0"/>
                      <a:ext cx="5480050" cy="3710305"/>
                    </a:xfrm>
                    <a:prstGeom prst="rect">
                      <a:avLst/>
                    </a:prstGeom>
                    <a:noFill/>
                    <a:ln w="9525">
                      <a:noFill/>
                      <a:miter lim="800000"/>
                      <a:headEnd/>
                      <a:tailEnd/>
                    </a:ln>
                  </pic:spPr>
                </pic:pic>
              </a:graphicData>
            </a:graphic>
          </wp:anchor>
        </w:drawing>
      </w:r>
    </w:p>
    <w:p w:rsidR="00B57970" w:rsidRPr="00B30568" w:rsidRDefault="00651375"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pict>
          <v:shape id="_x0000_s1185" type="#_x0000_t202" style="position:absolute;left:0;text-align:left;margin-left:-430.45pt;margin-top:3.4pt;width:90.55pt;height:18.55pt;z-index:252018688" filled="f" stroked="f">
            <v:textbox style="mso-next-textbox:#_x0000_s1185">
              <w:txbxContent>
                <w:p w:rsidR="002B4D9A" w:rsidRPr="00DA7C8D" w:rsidRDefault="002B4D9A" w:rsidP="00B57970">
                  <w:pPr>
                    <w:rPr>
                      <w:rFonts w:ascii="Arial" w:hAnsi="Arial" w:cs="Arial"/>
                      <w:color w:val="FFFFFF" w:themeColor="background1"/>
                      <w:sz w:val="16"/>
                      <w:lang w:val="es-GT"/>
                    </w:rPr>
                  </w:pPr>
                  <w:r w:rsidRPr="00DA7C8D">
                    <w:rPr>
                      <w:rFonts w:ascii="Arial" w:hAnsi="Arial" w:cs="Arial"/>
                      <w:color w:val="FFFFFF" w:themeColor="background1"/>
                      <w:sz w:val="16"/>
                      <w:lang w:val="es-GT"/>
                    </w:rPr>
                    <w:t>Fotos: B. Noriega.</w:t>
                  </w:r>
                </w:p>
              </w:txbxContent>
            </v:textbox>
          </v:shape>
        </w:pict>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r>
        <w:rPr>
          <w:rFonts w:ascii="Arial" w:hAnsi="Arial" w:cs="Arial"/>
          <w:noProof/>
          <w:lang w:val="es-GT" w:eastAsia="es-GT"/>
        </w:rPr>
        <w:drawing>
          <wp:anchor distT="0" distB="0" distL="114300" distR="114300" simplePos="0" relativeHeight="252005376" behindDoc="1" locked="0" layoutInCell="1" allowOverlap="1">
            <wp:simplePos x="0" y="0"/>
            <wp:positionH relativeFrom="column">
              <wp:posOffset>-5603875</wp:posOffset>
            </wp:positionH>
            <wp:positionV relativeFrom="paragraph">
              <wp:posOffset>207645</wp:posOffset>
            </wp:positionV>
            <wp:extent cx="1682115" cy="1605280"/>
            <wp:effectExtent l="19050" t="0" r="0" b="0"/>
            <wp:wrapTight wrapText="bothSides">
              <wp:wrapPolygon edited="0">
                <wp:start x="-245" y="0"/>
                <wp:lineTo x="-245" y="21275"/>
                <wp:lineTo x="21527" y="21275"/>
                <wp:lineTo x="21527" y="0"/>
                <wp:lineTo x="-245" y="0"/>
              </wp:wrapPolygon>
            </wp:wrapTight>
            <wp:docPr id="137"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
                    <a:srcRect/>
                    <a:stretch>
                      <a:fillRect/>
                    </a:stretch>
                  </pic:blipFill>
                  <pic:spPr bwMode="auto">
                    <a:xfrm>
                      <a:off x="0" y="0"/>
                      <a:ext cx="1682115" cy="1605280"/>
                    </a:xfrm>
                    <a:prstGeom prst="rect">
                      <a:avLst/>
                    </a:prstGeom>
                    <a:noFill/>
                    <a:ln w="9525">
                      <a:noFill/>
                      <a:miter lim="800000"/>
                      <a:headEnd/>
                      <a:tailEnd/>
                    </a:ln>
                  </pic:spPr>
                </pic:pic>
              </a:graphicData>
            </a:graphic>
          </wp:anchor>
        </w:drawing>
      </w: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Pr="00B30568" w:rsidRDefault="00B57970" w:rsidP="00B57970">
      <w:pPr>
        <w:pStyle w:val="Prrafodelista"/>
        <w:tabs>
          <w:tab w:val="left" w:pos="9072"/>
        </w:tabs>
        <w:spacing w:line="360" w:lineRule="auto"/>
        <w:ind w:left="0"/>
        <w:jc w:val="both"/>
        <w:rPr>
          <w:rFonts w:ascii="Arial" w:hAnsi="Arial" w:cs="Arial"/>
        </w:rPr>
      </w:pPr>
    </w:p>
    <w:p w:rsidR="00B57970" w:rsidRDefault="00FF6B85" w:rsidP="00B57970">
      <w:pPr>
        <w:pStyle w:val="Epgrafe"/>
        <w:jc w:val="center"/>
      </w:pPr>
      <w:bookmarkStart w:id="134" w:name="_Toc324505130"/>
      <w:bookmarkStart w:id="135" w:name="_Toc332347277"/>
      <w:r>
        <w:t>Figura 2</w:t>
      </w:r>
      <w:r w:rsidR="00B57970">
        <w:t>5. In</w:t>
      </w:r>
      <w:r w:rsidR="00B57970" w:rsidRPr="00B30568">
        <w:t>florescencia</w:t>
      </w:r>
      <w:r w:rsidR="00B57970">
        <w:t xml:space="preserve"> y detalles de la flor de </w:t>
      </w:r>
      <w:r w:rsidR="00B57970">
        <w:rPr>
          <w:i/>
        </w:rPr>
        <w:t>Furcraea</w:t>
      </w:r>
      <w:r w:rsidR="00B57970" w:rsidRPr="00D1317F">
        <w:rPr>
          <w:i/>
        </w:rPr>
        <w:t xml:space="preserve"> guatemalensis</w:t>
      </w:r>
      <w:r w:rsidR="00B57970">
        <w:rPr>
          <w:i/>
        </w:rPr>
        <w:t xml:space="preserve"> </w:t>
      </w:r>
      <w:r w:rsidR="00B57970">
        <w:t>Trel.</w:t>
      </w:r>
      <w:bookmarkEnd w:id="134"/>
      <w:bookmarkEnd w:id="135"/>
    </w:p>
    <w:p w:rsidR="00B57970" w:rsidRDefault="00B57970" w:rsidP="00B57970"/>
    <w:p w:rsidR="00B57970" w:rsidRPr="00B254B6" w:rsidRDefault="00B57970" w:rsidP="001C3181">
      <w:pPr>
        <w:pStyle w:val="Sangradetextonormal"/>
        <w:numPr>
          <w:ilvl w:val="3"/>
          <w:numId w:val="26"/>
        </w:numPr>
        <w:tabs>
          <w:tab w:val="left" w:pos="360"/>
        </w:tabs>
        <w:spacing w:after="0" w:line="360" w:lineRule="auto"/>
        <w:ind w:right="44" w:hanging="720"/>
        <w:jc w:val="both"/>
        <w:rPr>
          <w:rFonts w:ascii="Arial" w:hAnsi="Arial" w:cs="Arial"/>
        </w:rPr>
      </w:pPr>
      <w:bookmarkStart w:id="136" w:name="_Toc300551505"/>
      <w:r w:rsidRPr="00B254B6">
        <w:rPr>
          <w:rFonts w:ascii="Arial" w:hAnsi="Arial" w:cs="Arial"/>
        </w:rPr>
        <w:t>Reproducción de agaváceas</w:t>
      </w:r>
      <w:bookmarkEnd w:id="136"/>
    </w:p>
    <w:p w:rsidR="00B57970" w:rsidRPr="00F1255E" w:rsidRDefault="00B57970" w:rsidP="00B57970"/>
    <w:p w:rsidR="00B57970" w:rsidRPr="003A3C8B" w:rsidRDefault="00B57970" w:rsidP="001C3181">
      <w:pPr>
        <w:pStyle w:val="Prrafodelista"/>
        <w:numPr>
          <w:ilvl w:val="0"/>
          <w:numId w:val="28"/>
        </w:numPr>
        <w:spacing w:line="360" w:lineRule="auto"/>
        <w:ind w:left="426" w:hanging="426"/>
        <w:jc w:val="both"/>
        <w:rPr>
          <w:rFonts w:ascii="Arial" w:hAnsi="Arial" w:cs="Arial"/>
        </w:rPr>
      </w:pPr>
      <w:r w:rsidRPr="003A3C8B">
        <w:rPr>
          <w:rFonts w:ascii="Arial" w:hAnsi="Arial" w:cs="Arial"/>
        </w:rPr>
        <w:t>Reproducción sexual</w:t>
      </w:r>
    </w:p>
    <w:p w:rsidR="00B57970" w:rsidRPr="00F1255E" w:rsidRDefault="00B57970" w:rsidP="00B57970">
      <w:pPr>
        <w:spacing w:line="360" w:lineRule="auto"/>
        <w:ind w:left="426"/>
        <w:jc w:val="both"/>
        <w:rPr>
          <w:rFonts w:ascii="Arial" w:hAnsi="Arial" w:cs="Arial"/>
        </w:rPr>
      </w:pPr>
      <w:r w:rsidRPr="00F1255E">
        <w:rPr>
          <w:rFonts w:ascii="Arial" w:hAnsi="Arial" w:cs="Arial"/>
        </w:rPr>
        <w:t xml:space="preserve">Las agaváceas son plantas con un tiempo de vida de aproximadamente 20 años, pasado ese tiempo la planta alcanza su madurez sexual y produce flores. </w:t>
      </w:r>
    </w:p>
    <w:p w:rsidR="00B57970" w:rsidRPr="00F1255E" w:rsidRDefault="00B57970" w:rsidP="00B57970">
      <w:pPr>
        <w:spacing w:line="360" w:lineRule="auto"/>
        <w:ind w:left="426"/>
        <w:jc w:val="both"/>
        <w:rPr>
          <w:rFonts w:ascii="Arial" w:hAnsi="Arial" w:cs="Arial"/>
        </w:rPr>
      </w:pPr>
    </w:p>
    <w:p w:rsidR="00B57970" w:rsidRPr="00F1255E" w:rsidRDefault="00B57970" w:rsidP="00B57970">
      <w:pPr>
        <w:spacing w:line="360" w:lineRule="auto"/>
        <w:ind w:left="426"/>
        <w:jc w:val="both"/>
        <w:rPr>
          <w:rFonts w:ascii="Arial" w:hAnsi="Arial" w:cs="Arial"/>
        </w:rPr>
      </w:pPr>
      <w:r w:rsidRPr="00F1255E">
        <w:rPr>
          <w:rFonts w:ascii="Arial" w:hAnsi="Arial" w:cs="Arial"/>
        </w:rPr>
        <w:t xml:space="preserve">Las flores se desarrollan de </w:t>
      </w:r>
      <w:r>
        <w:rPr>
          <w:rFonts w:ascii="Arial" w:hAnsi="Arial" w:cs="Arial"/>
        </w:rPr>
        <w:t xml:space="preserve">la </w:t>
      </w:r>
      <w:r w:rsidRPr="00F1255E">
        <w:rPr>
          <w:rFonts w:ascii="Arial" w:hAnsi="Arial" w:cs="Arial"/>
        </w:rPr>
        <w:t xml:space="preserve">rama </w:t>
      </w:r>
      <w:r>
        <w:rPr>
          <w:rFonts w:ascii="Arial" w:hAnsi="Arial" w:cs="Arial"/>
        </w:rPr>
        <w:t xml:space="preserve">central que crece </w:t>
      </w:r>
      <w:r w:rsidRPr="00F1255E">
        <w:rPr>
          <w:rFonts w:ascii="Arial" w:hAnsi="Arial" w:cs="Arial"/>
        </w:rPr>
        <w:t xml:space="preserve">al centro de la planta y puede superar el doble de la altura de la planta. Si las flores son polinizadas se </w:t>
      </w:r>
      <w:r>
        <w:rPr>
          <w:rFonts w:ascii="Arial" w:hAnsi="Arial" w:cs="Arial"/>
        </w:rPr>
        <w:t xml:space="preserve">forman </w:t>
      </w:r>
      <w:r w:rsidRPr="00F1255E">
        <w:rPr>
          <w:rFonts w:ascii="Arial" w:hAnsi="Arial" w:cs="Arial"/>
        </w:rPr>
        <w:t xml:space="preserve">cápsulas que contienen numerosas semillas. Poco después de este suceso la planta muere. </w:t>
      </w:r>
    </w:p>
    <w:p w:rsidR="00B57970" w:rsidRPr="00F1255E" w:rsidRDefault="00B57970" w:rsidP="00B57970">
      <w:pPr>
        <w:spacing w:line="360" w:lineRule="auto"/>
        <w:ind w:left="426"/>
        <w:jc w:val="both"/>
        <w:rPr>
          <w:rFonts w:ascii="Arial" w:hAnsi="Arial" w:cs="Arial"/>
        </w:rPr>
      </w:pPr>
    </w:p>
    <w:p w:rsidR="00B57970" w:rsidRPr="00EC72A2" w:rsidRDefault="00B57970" w:rsidP="00B57970">
      <w:pPr>
        <w:spacing w:line="360" w:lineRule="auto"/>
        <w:ind w:left="426"/>
        <w:jc w:val="both"/>
        <w:rPr>
          <w:rFonts w:ascii="Arial" w:hAnsi="Arial" w:cs="Arial"/>
        </w:rPr>
      </w:pPr>
      <w:r w:rsidRPr="00F1255E">
        <w:rPr>
          <w:rFonts w:ascii="Arial" w:hAnsi="Arial" w:cs="Arial"/>
        </w:rPr>
        <w:t xml:space="preserve">La floración de los agaves se observa a principios del mes de junio y finaliza en el mes </w:t>
      </w:r>
      <w:r w:rsidRPr="004F3DCF">
        <w:rPr>
          <w:rFonts w:ascii="Arial" w:hAnsi="Arial" w:cs="Arial"/>
        </w:rPr>
        <w:t xml:space="preserve">de octubre. (Ver Anexo </w:t>
      </w:r>
      <w:r w:rsidR="00C154EB">
        <w:rPr>
          <w:rFonts w:ascii="Arial" w:hAnsi="Arial" w:cs="Arial"/>
        </w:rPr>
        <w:t>II.</w:t>
      </w:r>
      <w:r w:rsidRPr="004F3DCF">
        <w:rPr>
          <w:rFonts w:ascii="Arial" w:hAnsi="Arial" w:cs="Arial"/>
        </w:rPr>
        <w:t>3)</w:t>
      </w:r>
    </w:p>
    <w:p w:rsidR="00B57970" w:rsidRDefault="00B57970" w:rsidP="00B57970">
      <w:pPr>
        <w:spacing w:line="360" w:lineRule="auto"/>
        <w:ind w:left="426"/>
        <w:jc w:val="both"/>
        <w:rPr>
          <w:rFonts w:ascii="Arial" w:hAnsi="Arial" w:cs="Arial"/>
        </w:rPr>
      </w:pPr>
    </w:p>
    <w:p w:rsidR="00B57970" w:rsidRPr="00F1255E" w:rsidRDefault="00B57970" w:rsidP="001C3181">
      <w:pPr>
        <w:pStyle w:val="Prrafodelista"/>
        <w:numPr>
          <w:ilvl w:val="0"/>
          <w:numId w:val="28"/>
        </w:numPr>
        <w:spacing w:line="360" w:lineRule="auto"/>
        <w:ind w:left="426" w:hanging="426"/>
        <w:jc w:val="both"/>
        <w:rPr>
          <w:rFonts w:ascii="Arial" w:hAnsi="Arial" w:cs="Arial"/>
        </w:rPr>
      </w:pPr>
      <w:r w:rsidRPr="00F1255E">
        <w:rPr>
          <w:rFonts w:ascii="Arial" w:hAnsi="Arial" w:cs="Arial"/>
        </w:rPr>
        <w:lastRenderedPageBreak/>
        <w:t>Reproducción asexual</w:t>
      </w:r>
    </w:p>
    <w:p w:rsidR="00B57970" w:rsidRDefault="00B57970" w:rsidP="00B57970">
      <w:pPr>
        <w:spacing w:line="360" w:lineRule="auto"/>
        <w:ind w:left="426"/>
        <w:jc w:val="both"/>
        <w:rPr>
          <w:rFonts w:ascii="Arial" w:hAnsi="Arial" w:cs="Arial"/>
        </w:rPr>
      </w:pPr>
      <w:r w:rsidRPr="00F1255E">
        <w:rPr>
          <w:rFonts w:ascii="Arial" w:hAnsi="Arial" w:cs="Arial"/>
        </w:rPr>
        <w:t xml:space="preserve">Durante toda su vida el agave produce hijuelos en el rizoma, y emergen a la superficie, constituyendo esto una forma de reproducción asexual. </w:t>
      </w:r>
    </w:p>
    <w:p w:rsidR="00B57970" w:rsidRPr="00F1255E" w:rsidRDefault="00B57970" w:rsidP="00B57970">
      <w:pPr>
        <w:spacing w:line="360" w:lineRule="auto"/>
        <w:ind w:left="426"/>
        <w:jc w:val="both"/>
        <w:rPr>
          <w:rFonts w:ascii="Arial" w:hAnsi="Arial" w:cs="Arial"/>
        </w:rPr>
      </w:pPr>
    </w:p>
    <w:p w:rsidR="00B57970" w:rsidRPr="00C92636" w:rsidRDefault="00B57970" w:rsidP="00B57970">
      <w:pPr>
        <w:spacing w:line="360" w:lineRule="auto"/>
        <w:ind w:left="426"/>
        <w:jc w:val="both"/>
        <w:rPr>
          <w:rFonts w:ascii="Arial" w:hAnsi="Arial" w:cs="Arial"/>
        </w:rPr>
      </w:pPr>
      <w:r>
        <w:rPr>
          <w:rFonts w:ascii="Arial" w:hAnsi="Arial" w:cs="Arial"/>
        </w:rPr>
        <w:t xml:space="preserve">Otra forma de reproducción asexual es cuando </w:t>
      </w:r>
      <w:r w:rsidRPr="00F1255E">
        <w:rPr>
          <w:rFonts w:ascii="Arial" w:hAnsi="Arial" w:cs="Arial"/>
        </w:rPr>
        <w:t>la planta produce en la rama floral unas estructuras glob</w:t>
      </w:r>
      <w:r>
        <w:rPr>
          <w:rFonts w:ascii="Arial" w:hAnsi="Arial" w:cs="Arial"/>
        </w:rPr>
        <w:t>osas y carnosas, llamadas bulbil</w:t>
      </w:r>
      <w:r w:rsidRPr="00F1255E">
        <w:rPr>
          <w:rFonts w:ascii="Arial" w:hAnsi="Arial" w:cs="Arial"/>
        </w:rPr>
        <w:t xml:space="preserve">os; éstos se desarrollan y crecen en la rama floral hasta cierto tamaño, luego caen al suelo y desarrollan raíces, constituyendo una nueva planta. </w:t>
      </w:r>
    </w:p>
    <w:p w:rsidR="00B57970" w:rsidRDefault="00B57970" w:rsidP="00B57970">
      <w:pPr>
        <w:pStyle w:val="Ttulo2"/>
        <w:spacing w:before="0" w:line="360" w:lineRule="auto"/>
        <w:jc w:val="both"/>
        <w:rPr>
          <w:rFonts w:cs="Arial"/>
          <w:szCs w:val="24"/>
        </w:rPr>
      </w:pPr>
    </w:p>
    <w:p w:rsidR="00B57970" w:rsidRPr="00B254B6" w:rsidRDefault="00B57970" w:rsidP="00FF6B85">
      <w:pPr>
        <w:pStyle w:val="Ttulo2"/>
        <w:numPr>
          <w:ilvl w:val="2"/>
          <w:numId w:val="5"/>
        </w:numPr>
        <w:spacing w:before="0" w:line="360" w:lineRule="auto"/>
        <w:ind w:left="426" w:hanging="426"/>
        <w:jc w:val="both"/>
        <w:rPr>
          <w:rFonts w:cs="Arial"/>
          <w:szCs w:val="24"/>
        </w:rPr>
      </w:pPr>
      <w:bookmarkStart w:id="137" w:name="_Toc325480071"/>
      <w:bookmarkStart w:id="138" w:name="_Toc329073625"/>
      <w:r w:rsidRPr="00B254B6">
        <w:rPr>
          <w:rFonts w:cs="Arial"/>
          <w:szCs w:val="24"/>
        </w:rPr>
        <w:t>Localización y distribución de la especies de agaves en base a características edáficas y topográficas de los sitios de muestreo</w:t>
      </w:r>
      <w:r w:rsidR="00721D9C">
        <w:rPr>
          <w:rFonts w:cs="Arial"/>
          <w:szCs w:val="24"/>
        </w:rPr>
        <w:t>, en el municipio de San Pablo L</w:t>
      </w:r>
      <w:r w:rsidRPr="00B254B6">
        <w:rPr>
          <w:rFonts w:cs="Arial"/>
          <w:szCs w:val="24"/>
        </w:rPr>
        <w:t>a Laguna.</w:t>
      </w:r>
      <w:bookmarkEnd w:id="137"/>
      <w:bookmarkEnd w:id="138"/>
    </w:p>
    <w:p w:rsidR="00B57970" w:rsidRDefault="00B57970" w:rsidP="00B57970">
      <w:pPr>
        <w:pStyle w:val="Sangradetextonormal"/>
        <w:tabs>
          <w:tab w:val="left" w:pos="360"/>
        </w:tabs>
        <w:spacing w:after="0" w:line="360" w:lineRule="auto"/>
        <w:ind w:left="284" w:right="44"/>
        <w:jc w:val="both"/>
        <w:rPr>
          <w:rFonts w:ascii="Arial" w:hAnsi="Arial" w:cs="Arial"/>
        </w:rPr>
      </w:pPr>
    </w:p>
    <w:p w:rsidR="00B57970" w:rsidRDefault="00B57970" w:rsidP="00B57970">
      <w:pPr>
        <w:pStyle w:val="Sangradetextonormal"/>
        <w:spacing w:after="0" w:line="360" w:lineRule="auto"/>
        <w:ind w:left="426" w:right="44"/>
        <w:jc w:val="both"/>
        <w:rPr>
          <w:rFonts w:ascii="Arial" w:hAnsi="Arial" w:cs="Arial"/>
        </w:rPr>
      </w:pPr>
      <w:r>
        <w:rPr>
          <w:rFonts w:ascii="Arial" w:hAnsi="Arial" w:cs="Arial"/>
        </w:rPr>
        <w:t>Se levantaron un total de 19 parcelas de 500 m</w:t>
      </w:r>
      <w:r w:rsidRPr="006E20EA">
        <w:rPr>
          <w:rFonts w:ascii="Arial" w:hAnsi="Arial" w:cs="Arial"/>
          <w:vertAlign w:val="superscript"/>
        </w:rPr>
        <w:t>2</w:t>
      </w:r>
      <w:r>
        <w:rPr>
          <w:rFonts w:ascii="Arial" w:hAnsi="Arial" w:cs="Arial"/>
        </w:rPr>
        <w:t>, de las cuales 17 correspondían a áreas privadas y 2 correspondían a áreas comunales de la asociación xérica, en el municipio de San Pablo la Laguna.</w:t>
      </w:r>
    </w:p>
    <w:p w:rsidR="00B57970" w:rsidRDefault="00B57970" w:rsidP="00B57970">
      <w:pPr>
        <w:pStyle w:val="Sangradetextonormal"/>
        <w:spacing w:after="0" w:line="360" w:lineRule="auto"/>
        <w:ind w:left="426" w:right="44"/>
        <w:jc w:val="both"/>
        <w:rPr>
          <w:rFonts w:ascii="Arial" w:hAnsi="Arial" w:cs="Arial"/>
        </w:rPr>
      </w:pPr>
    </w:p>
    <w:p w:rsidR="00B57970" w:rsidRDefault="00B57970" w:rsidP="00B57970">
      <w:pPr>
        <w:pStyle w:val="Sangradetextonormal"/>
        <w:tabs>
          <w:tab w:val="left" w:pos="709"/>
        </w:tabs>
        <w:spacing w:after="0" w:line="360" w:lineRule="auto"/>
        <w:ind w:left="426" w:right="44"/>
        <w:jc w:val="both"/>
        <w:rPr>
          <w:rFonts w:ascii="Arial" w:hAnsi="Arial" w:cs="Arial"/>
        </w:rPr>
      </w:pPr>
      <w:r>
        <w:rPr>
          <w:rFonts w:ascii="Arial" w:hAnsi="Arial" w:cs="Arial"/>
        </w:rPr>
        <w:t xml:space="preserve">Los sitios se encuentran distribuidos en rangos altitudinales que van desde los 1500 a 2000 msnm, con pendientes entre 8 a 70 por ciento de inclinación del terreno. </w:t>
      </w:r>
    </w:p>
    <w:p w:rsidR="00B57970" w:rsidRDefault="00B57970" w:rsidP="00B57970">
      <w:pPr>
        <w:pStyle w:val="Sangradetextonormal"/>
        <w:tabs>
          <w:tab w:val="left" w:pos="709"/>
        </w:tabs>
        <w:spacing w:after="0" w:line="360" w:lineRule="auto"/>
        <w:ind w:left="426" w:right="44"/>
        <w:jc w:val="both"/>
        <w:rPr>
          <w:rFonts w:ascii="Arial" w:hAnsi="Arial" w:cs="Arial"/>
        </w:rPr>
      </w:pPr>
    </w:p>
    <w:p w:rsidR="00B57970" w:rsidRDefault="00B57970" w:rsidP="00B57970">
      <w:pPr>
        <w:pStyle w:val="Sangradetextonormal"/>
        <w:tabs>
          <w:tab w:val="left" w:pos="709"/>
        </w:tabs>
        <w:spacing w:after="0" w:line="360" w:lineRule="auto"/>
        <w:ind w:left="426" w:right="44"/>
        <w:jc w:val="both"/>
        <w:rPr>
          <w:rFonts w:ascii="Arial" w:hAnsi="Arial" w:cs="Arial"/>
        </w:rPr>
      </w:pPr>
      <w:r>
        <w:rPr>
          <w:rFonts w:ascii="Arial" w:hAnsi="Arial" w:cs="Arial"/>
        </w:rPr>
        <w:t xml:space="preserve">Las características del suelo que se observaron con mayor frecuencia fueron arenosas-arcillosas, </w:t>
      </w:r>
      <w:r w:rsidRPr="00021C8B">
        <w:rPr>
          <w:rFonts w:ascii="Arial" w:hAnsi="Arial" w:cs="Arial"/>
        </w:rPr>
        <w:t xml:space="preserve">con pedregosidad variable donde predominó la baja presencia de piedras en el </w:t>
      </w:r>
      <w:r w:rsidRPr="002D5403">
        <w:rPr>
          <w:rFonts w:ascii="Arial" w:hAnsi="Arial" w:cs="Arial"/>
        </w:rPr>
        <w:t xml:space="preserve">área. Ver Anexo </w:t>
      </w:r>
      <w:r w:rsidR="00C154EB">
        <w:rPr>
          <w:rFonts w:ascii="Arial" w:hAnsi="Arial" w:cs="Arial"/>
        </w:rPr>
        <w:t>II.</w:t>
      </w:r>
      <w:r w:rsidRPr="002D5403">
        <w:rPr>
          <w:rFonts w:ascii="Arial" w:hAnsi="Arial" w:cs="Arial"/>
        </w:rPr>
        <w:t>4.</w:t>
      </w:r>
    </w:p>
    <w:p w:rsidR="00B57970" w:rsidRDefault="00B57970" w:rsidP="00B57970">
      <w:pPr>
        <w:pStyle w:val="Sangradetextonormal"/>
        <w:spacing w:after="0" w:line="360" w:lineRule="auto"/>
        <w:ind w:left="709" w:right="44"/>
        <w:jc w:val="both"/>
        <w:rPr>
          <w:rFonts w:ascii="Arial" w:hAnsi="Arial" w:cs="Arial"/>
        </w:rPr>
      </w:pPr>
    </w:p>
    <w:p w:rsidR="00B57970" w:rsidRDefault="00B57970" w:rsidP="00B57970">
      <w:pPr>
        <w:pStyle w:val="Epgrafe"/>
      </w:pPr>
      <w:r>
        <w:rPr>
          <w:noProof/>
          <w:lang w:val="es-GT" w:eastAsia="es-GT"/>
        </w:rPr>
        <w:lastRenderedPageBreak/>
        <w:drawing>
          <wp:anchor distT="0" distB="0" distL="114300" distR="114300" simplePos="0" relativeHeight="252022784" behindDoc="1" locked="0" layoutInCell="1" allowOverlap="1">
            <wp:simplePos x="0" y="0"/>
            <wp:positionH relativeFrom="column">
              <wp:posOffset>10160</wp:posOffset>
            </wp:positionH>
            <wp:positionV relativeFrom="paragraph">
              <wp:posOffset>182880</wp:posOffset>
            </wp:positionV>
            <wp:extent cx="6029960" cy="4369435"/>
            <wp:effectExtent l="19050" t="19050" r="27940" b="12065"/>
            <wp:wrapTight wrapText="bothSides">
              <wp:wrapPolygon edited="0">
                <wp:start x="-68" y="-94"/>
                <wp:lineTo x="-68" y="21660"/>
                <wp:lineTo x="21700" y="21660"/>
                <wp:lineTo x="21700" y="-94"/>
                <wp:lineTo x="-68" y="-94"/>
              </wp:wrapPolygon>
            </wp:wrapTight>
            <wp:docPr id="13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srcRect/>
                    <a:stretch>
                      <a:fillRect/>
                    </a:stretch>
                  </pic:blipFill>
                  <pic:spPr bwMode="auto">
                    <a:xfrm>
                      <a:off x="0" y="0"/>
                      <a:ext cx="6029960" cy="4369435"/>
                    </a:xfrm>
                    <a:prstGeom prst="rect">
                      <a:avLst/>
                    </a:prstGeom>
                    <a:noFill/>
                    <a:ln w="6350">
                      <a:solidFill>
                        <a:schemeClr val="tx1">
                          <a:lumMod val="95000"/>
                          <a:lumOff val="5000"/>
                        </a:schemeClr>
                      </a:solidFill>
                      <a:miter lim="800000"/>
                      <a:headEnd/>
                      <a:tailEnd/>
                    </a:ln>
                  </pic:spPr>
                </pic:pic>
              </a:graphicData>
            </a:graphic>
          </wp:anchor>
        </w:drawing>
      </w:r>
      <w:bookmarkStart w:id="139" w:name="_Toc324505131"/>
      <w:bookmarkStart w:id="140" w:name="_Toc332347278"/>
      <w:r w:rsidRPr="00476AD0">
        <w:t xml:space="preserve">Figura </w:t>
      </w:r>
      <w:r w:rsidR="00FF6B85">
        <w:t>2</w:t>
      </w:r>
      <w:r>
        <w:t>6</w:t>
      </w:r>
      <w:r w:rsidRPr="00476AD0">
        <w:t xml:space="preserve">. </w:t>
      </w:r>
      <w:r>
        <w:t>Mapa con fotografía satelital (</w:t>
      </w:r>
      <w:r w:rsidRPr="00476AD0">
        <w:t>IGN</w:t>
      </w:r>
      <w:r>
        <w:t>, 2006) con la ubicación de los puntos de muestreo en el municipio de San Pablo La Laguna.</w:t>
      </w:r>
      <w:bookmarkEnd w:id="139"/>
      <w:bookmarkEnd w:id="140"/>
    </w:p>
    <w:p w:rsidR="00B57970" w:rsidRPr="002C0E39" w:rsidRDefault="00B57970" w:rsidP="00B57970"/>
    <w:p w:rsidR="00B57970" w:rsidRDefault="00B57970" w:rsidP="00B57970">
      <w:pPr>
        <w:rPr>
          <w:lang w:val="es-GT"/>
        </w:rPr>
      </w:pPr>
    </w:p>
    <w:p w:rsidR="00B57970" w:rsidRDefault="00B57970" w:rsidP="001C3181">
      <w:pPr>
        <w:pStyle w:val="Prrafodelista"/>
        <w:numPr>
          <w:ilvl w:val="0"/>
          <w:numId w:val="45"/>
        </w:numPr>
        <w:spacing w:line="360" w:lineRule="auto"/>
        <w:ind w:left="284" w:hanging="284"/>
        <w:jc w:val="both"/>
        <w:rPr>
          <w:rFonts w:ascii="Arial" w:hAnsi="Arial" w:cs="Arial"/>
        </w:rPr>
      </w:pPr>
      <w:r w:rsidRPr="00B254B6">
        <w:rPr>
          <w:rFonts w:ascii="Arial" w:hAnsi="Arial" w:cs="Arial"/>
        </w:rPr>
        <w:t>Distribución en las especies de agaváceas en relación a la pendiente de los sitios.</w:t>
      </w:r>
    </w:p>
    <w:p w:rsidR="00B57970" w:rsidRDefault="00B57970" w:rsidP="00B57970">
      <w:pPr>
        <w:pStyle w:val="Prrafodelista"/>
        <w:tabs>
          <w:tab w:val="left" w:pos="284"/>
          <w:tab w:val="left" w:pos="9072"/>
        </w:tabs>
        <w:spacing w:line="360" w:lineRule="auto"/>
        <w:ind w:left="284"/>
        <w:jc w:val="both"/>
        <w:rPr>
          <w:rFonts w:ascii="Arial" w:hAnsi="Arial" w:cs="Arial"/>
        </w:rPr>
      </w:pPr>
      <w:r>
        <w:rPr>
          <w:rFonts w:ascii="Arial" w:hAnsi="Arial" w:cs="Arial"/>
        </w:rPr>
        <w:t xml:space="preserve">En base a la observación de campo y la presencia de las mismas en las diferentes parcelas muestreadas, las especies de agaves tienen preferencia de distribución de acuerdo a la pendiente. El caso de </w:t>
      </w:r>
      <w:r w:rsidRPr="00F25712">
        <w:rPr>
          <w:rFonts w:ascii="Arial" w:hAnsi="Arial" w:cs="Arial"/>
          <w:i/>
        </w:rPr>
        <w:t>A. sisalana</w:t>
      </w:r>
      <w:r>
        <w:rPr>
          <w:rFonts w:ascii="Arial" w:hAnsi="Arial" w:cs="Arial"/>
        </w:rPr>
        <w:t xml:space="preserve"> Perrine presenta un mayor rango de distribución, desde pendientes muy suaves hasta no mayores del 60%. Sin embargo </w:t>
      </w:r>
      <w:r w:rsidRPr="00F25712">
        <w:rPr>
          <w:rFonts w:ascii="Arial" w:hAnsi="Arial" w:cs="Arial"/>
          <w:i/>
        </w:rPr>
        <w:t>A. pachycentra</w:t>
      </w:r>
      <w:r>
        <w:rPr>
          <w:rFonts w:ascii="Arial" w:hAnsi="Arial" w:cs="Arial"/>
        </w:rPr>
        <w:t xml:space="preserve"> Trel se encuentra únicamente en áreas con pendientes mayores del 6</w:t>
      </w:r>
      <w:r w:rsidRPr="00766771">
        <w:rPr>
          <w:rFonts w:ascii="Arial" w:hAnsi="Arial" w:cs="Arial"/>
        </w:rPr>
        <w:t>0%.</w:t>
      </w:r>
      <w:r>
        <w:rPr>
          <w:rFonts w:ascii="Arial" w:hAnsi="Arial" w:cs="Arial"/>
        </w:rPr>
        <w:t xml:space="preserve"> Para el caso de </w:t>
      </w:r>
      <w:r>
        <w:rPr>
          <w:rFonts w:ascii="Arial" w:hAnsi="Arial" w:cs="Arial"/>
          <w:i/>
        </w:rPr>
        <w:t>Furcraea</w:t>
      </w:r>
      <w:r w:rsidRPr="00F25712">
        <w:rPr>
          <w:rFonts w:ascii="Arial" w:hAnsi="Arial" w:cs="Arial"/>
          <w:i/>
        </w:rPr>
        <w:t xml:space="preserve"> guatemalensis</w:t>
      </w:r>
      <w:r>
        <w:rPr>
          <w:rFonts w:ascii="Arial" w:hAnsi="Arial" w:cs="Arial"/>
        </w:rPr>
        <w:t xml:space="preserve"> Trel se encuentra en áreas con pendientes entre 20 hasta el 40%, como</w:t>
      </w:r>
      <w:r w:rsidR="00C154EB">
        <w:rPr>
          <w:rFonts w:ascii="Arial" w:hAnsi="Arial" w:cs="Arial"/>
        </w:rPr>
        <w:t xml:space="preserve"> puede observarse en la Figura 2</w:t>
      </w:r>
      <w:r>
        <w:rPr>
          <w:rFonts w:ascii="Arial" w:hAnsi="Arial" w:cs="Arial"/>
        </w:rPr>
        <w:t>7.</w:t>
      </w:r>
    </w:p>
    <w:p w:rsidR="00B57970" w:rsidRDefault="00B57970" w:rsidP="00B57970">
      <w:pPr>
        <w:pStyle w:val="Epgrafe"/>
        <w:jc w:val="center"/>
        <w:rPr>
          <w:rStyle w:val="Hipervnculo"/>
          <w:rFonts w:cs="Arial"/>
          <w:color w:val="000000" w:themeColor="text1"/>
          <w:u w:val="none"/>
        </w:rPr>
      </w:pPr>
    </w:p>
    <w:p w:rsidR="00B57970" w:rsidRDefault="00B57970" w:rsidP="00B57970">
      <w:pPr>
        <w:pStyle w:val="Epgrafe"/>
        <w:jc w:val="center"/>
        <w:rPr>
          <w:rStyle w:val="Hipervnculo"/>
          <w:rFonts w:cs="Arial"/>
          <w:color w:val="000000" w:themeColor="text1"/>
          <w:u w:val="none"/>
        </w:rPr>
      </w:pPr>
      <w:r w:rsidRPr="00DE5C2C">
        <w:rPr>
          <w:rStyle w:val="Hipervnculo"/>
          <w:rFonts w:cs="Arial"/>
          <w:noProof/>
          <w:color w:val="000000" w:themeColor="text1"/>
          <w:u w:val="none"/>
          <w:lang w:val="es-GT" w:eastAsia="es-GT"/>
        </w:rPr>
        <w:lastRenderedPageBreak/>
        <w:drawing>
          <wp:inline distT="0" distB="0" distL="0" distR="0">
            <wp:extent cx="5457825" cy="3463047"/>
            <wp:effectExtent l="19050" t="0" r="9525" b="4053"/>
            <wp:docPr id="139"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B57970" w:rsidRPr="00AA3322" w:rsidRDefault="00B57970" w:rsidP="00B57970"/>
    <w:p w:rsidR="00B57970" w:rsidRPr="00EB4EED" w:rsidRDefault="00B57970" w:rsidP="00B57970">
      <w:pPr>
        <w:pStyle w:val="Epgrafe"/>
        <w:jc w:val="center"/>
        <w:rPr>
          <w:rStyle w:val="Hipervnculo"/>
          <w:rFonts w:cs="Arial"/>
          <w:color w:val="000000" w:themeColor="text1"/>
          <w:u w:val="none"/>
        </w:rPr>
      </w:pPr>
      <w:bookmarkStart w:id="141" w:name="_Toc324505132"/>
      <w:bookmarkStart w:id="142" w:name="_Toc332347279"/>
      <w:r w:rsidRPr="00EB4EED">
        <w:rPr>
          <w:rStyle w:val="Hipervnculo"/>
          <w:rFonts w:cs="Arial"/>
          <w:color w:val="000000" w:themeColor="text1"/>
          <w:u w:val="none"/>
        </w:rPr>
        <w:t xml:space="preserve">Figura </w:t>
      </w:r>
      <w:r w:rsidR="00FF6B85">
        <w:rPr>
          <w:rStyle w:val="Hipervnculo"/>
          <w:rFonts w:cs="Arial"/>
          <w:color w:val="000000" w:themeColor="text1"/>
          <w:u w:val="none"/>
        </w:rPr>
        <w:t>2</w:t>
      </w:r>
      <w:r>
        <w:rPr>
          <w:rStyle w:val="Hipervnculo"/>
          <w:rFonts w:cs="Arial"/>
          <w:color w:val="000000" w:themeColor="text1"/>
          <w:u w:val="none"/>
        </w:rPr>
        <w:t>7</w:t>
      </w:r>
      <w:r w:rsidRPr="00EB4EED">
        <w:rPr>
          <w:rStyle w:val="Hipervnculo"/>
          <w:rFonts w:cs="Arial"/>
          <w:color w:val="000000" w:themeColor="text1"/>
          <w:u w:val="none"/>
        </w:rPr>
        <w:t>. Distribución de las especies de agaváceas en relación a la pendiente</w:t>
      </w:r>
      <w:bookmarkEnd w:id="141"/>
      <w:bookmarkEnd w:id="142"/>
    </w:p>
    <w:p w:rsidR="00B57970" w:rsidRDefault="00B57970" w:rsidP="00B57970">
      <w:pPr>
        <w:pStyle w:val="Sangradetextonormal"/>
        <w:tabs>
          <w:tab w:val="left" w:pos="360"/>
        </w:tabs>
        <w:spacing w:after="0"/>
        <w:ind w:left="0" w:right="45"/>
        <w:jc w:val="center"/>
        <w:rPr>
          <w:rStyle w:val="Hipervnculo"/>
          <w:rFonts w:ascii="Arial" w:hAnsi="Arial" w:cs="Arial"/>
          <w:color w:val="000000" w:themeColor="text1"/>
        </w:rPr>
      </w:pPr>
    </w:p>
    <w:p w:rsidR="00B57970" w:rsidRDefault="00B57970" w:rsidP="00B57970">
      <w:pPr>
        <w:pStyle w:val="Sangradetextonormal"/>
        <w:tabs>
          <w:tab w:val="left" w:pos="360"/>
        </w:tabs>
        <w:spacing w:after="0"/>
        <w:ind w:left="0" w:right="45"/>
        <w:jc w:val="center"/>
        <w:rPr>
          <w:rStyle w:val="Hipervnculo"/>
          <w:rFonts w:ascii="Arial" w:hAnsi="Arial" w:cs="Arial"/>
          <w:color w:val="000000" w:themeColor="text1"/>
        </w:rPr>
      </w:pPr>
    </w:p>
    <w:p w:rsidR="00B57970" w:rsidRPr="00B254B6" w:rsidRDefault="00B57970" w:rsidP="001C3181">
      <w:pPr>
        <w:pStyle w:val="Prrafodelista"/>
        <w:numPr>
          <w:ilvl w:val="0"/>
          <w:numId w:val="45"/>
        </w:numPr>
        <w:spacing w:line="360" w:lineRule="auto"/>
        <w:ind w:left="284" w:hanging="284"/>
        <w:jc w:val="both"/>
        <w:rPr>
          <w:rFonts w:ascii="Arial" w:hAnsi="Arial" w:cs="Arial"/>
        </w:rPr>
      </w:pPr>
      <w:r w:rsidRPr="00B254B6">
        <w:rPr>
          <w:rFonts w:ascii="Arial" w:hAnsi="Arial" w:cs="Arial"/>
        </w:rPr>
        <w:t xml:space="preserve">Distribución en las especies de agaváceas en relación a la altitud de los sitios. </w:t>
      </w:r>
    </w:p>
    <w:p w:rsidR="00B57970" w:rsidRDefault="00B57970" w:rsidP="00B57970">
      <w:pPr>
        <w:tabs>
          <w:tab w:val="left" w:pos="9072"/>
        </w:tabs>
        <w:spacing w:line="360" w:lineRule="auto"/>
        <w:ind w:left="709"/>
        <w:jc w:val="both"/>
        <w:rPr>
          <w:rFonts w:ascii="Arial" w:hAnsi="Arial" w:cs="Arial"/>
        </w:rPr>
      </w:pPr>
    </w:p>
    <w:p w:rsidR="00B57970" w:rsidRDefault="00B57970" w:rsidP="00B57970">
      <w:pPr>
        <w:tabs>
          <w:tab w:val="left" w:pos="9072"/>
        </w:tabs>
        <w:spacing w:line="360" w:lineRule="auto"/>
        <w:ind w:left="284"/>
        <w:jc w:val="both"/>
        <w:rPr>
          <w:rFonts w:ascii="Arial" w:hAnsi="Arial" w:cs="Arial"/>
        </w:rPr>
      </w:pPr>
      <w:r>
        <w:rPr>
          <w:rFonts w:ascii="Arial" w:hAnsi="Arial" w:cs="Arial"/>
        </w:rPr>
        <w:t>Como</w:t>
      </w:r>
      <w:r w:rsidR="00C154EB">
        <w:rPr>
          <w:rFonts w:ascii="Arial" w:hAnsi="Arial" w:cs="Arial"/>
        </w:rPr>
        <w:t xml:space="preserve"> puede observarse en la Figura 2</w:t>
      </w:r>
      <w:r>
        <w:rPr>
          <w:rFonts w:ascii="Arial" w:hAnsi="Arial" w:cs="Arial"/>
        </w:rPr>
        <w:t xml:space="preserve">8, la especie </w:t>
      </w:r>
      <w:r w:rsidRPr="00240E56">
        <w:rPr>
          <w:rFonts w:ascii="Arial" w:hAnsi="Arial" w:cs="Arial"/>
          <w:i/>
        </w:rPr>
        <w:t xml:space="preserve">A. sisalana </w:t>
      </w:r>
      <w:r>
        <w:rPr>
          <w:rFonts w:ascii="Arial" w:hAnsi="Arial" w:cs="Arial"/>
        </w:rPr>
        <w:t xml:space="preserve">Perrine está presente en todos sitios con rangos de altitud que van desde 1500 hasta los 2000 msnm. El caso de </w:t>
      </w:r>
      <w:r w:rsidRPr="00240E56">
        <w:rPr>
          <w:rFonts w:ascii="Arial" w:hAnsi="Arial" w:cs="Arial"/>
          <w:i/>
        </w:rPr>
        <w:t>A. pachycentra</w:t>
      </w:r>
      <w:r>
        <w:rPr>
          <w:rFonts w:ascii="Arial" w:hAnsi="Arial" w:cs="Arial"/>
        </w:rPr>
        <w:t xml:space="preserve"> Trel se encuentra únicamente en la altitud de 1600 msnm y </w:t>
      </w:r>
      <w:r>
        <w:rPr>
          <w:rFonts w:ascii="Arial" w:hAnsi="Arial" w:cs="Arial"/>
          <w:i/>
        </w:rPr>
        <w:t>Furcraea</w:t>
      </w:r>
      <w:r w:rsidRPr="00240E56">
        <w:rPr>
          <w:rFonts w:ascii="Arial" w:hAnsi="Arial" w:cs="Arial"/>
          <w:i/>
        </w:rPr>
        <w:t xml:space="preserve"> guatemalensis</w:t>
      </w:r>
      <w:r>
        <w:rPr>
          <w:rFonts w:ascii="Arial" w:hAnsi="Arial" w:cs="Arial"/>
        </w:rPr>
        <w:t xml:space="preserve"> Trel se puede encontrar desde los 1500 a 1600 hasta los 1900 msnm, aunque no se encuentre reportada en el rango intermedio de 1800 msnm, que es en parte porque los pobladores pauleños la han sacado por estar en espacios de cultivos agrícolas. (Ver Anexo 4)</w:t>
      </w:r>
    </w:p>
    <w:p w:rsidR="00B57970" w:rsidRDefault="00B57970" w:rsidP="00B57970">
      <w:pPr>
        <w:pStyle w:val="Prrafodelista"/>
        <w:tabs>
          <w:tab w:val="left" w:pos="9072"/>
        </w:tabs>
        <w:spacing w:line="360" w:lineRule="auto"/>
        <w:ind w:left="1560" w:hanging="993"/>
        <w:jc w:val="both"/>
        <w:rPr>
          <w:rFonts w:ascii="Arial" w:hAnsi="Arial" w:cs="Arial"/>
        </w:rPr>
      </w:pPr>
    </w:p>
    <w:p w:rsidR="00B57970" w:rsidRDefault="00B57970" w:rsidP="00B57970">
      <w:pPr>
        <w:pStyle w:val="Prrafodelista"/>
        <w:tabs>
          <w:tab w:val="left" w:pos="9072"/>
        </w:tabs>
        <w:spacing w:line="360" w:lineRule="auto"/>
        <w:ind w:left="1560" w:hanging="993"/>
        <w:jc w:val="both"/>
        <w:rPr>
          <w:rFonts w:ascii="Arial" w:hAnsi="Arial" w:cs="Arial"/>
        </w:rPr>
      </w:pPr>
    </w:p>
    <w:p w:rsidR="00B57970" w:rsidRDefault="00B57970" w:rsidP="00B57970">
      <w:pPr>
        <w:pStyle w:val="Prrafodelista"/>
        <w:tabs>
          <w:tab w:val="left" w:pos="9072"/>
        </w:tabs>
        <w:spacing w:line="360" w:lineRule="auto"/>
        <w:ind w:left="1560" w:hanging="993"/>
        <w:jc w:val="both"/>
        <w:rPr>
          <w:rFonts w:ascii="Arial" w:hAnsi="Arial" w:cs="Arial"/>
        </w:rPr>
      </w:pPr>
    </w:p>
    <w:p w:rsidR="00B57970" w:rsidRDefault="00B57970" w:rsidP="00B57970">
      <w:pPr>
        <w:pStyle w:val="Prrafodelista"/>
        <w:tabs>
          <w:tab w:val="left" w:pos="9072"/>
        </w:tabs>
        <w:spacing w:line="360" w:lineRule="auto"/>
        <w:ind w:left="1560" w:hanging="993"/>
        <w:jc w:val="both"/>
        <w:rPr>
          <w:rFonts w:ascii="Arial" w:hAnsi="Arial" w:cs="Arial"/>
        </w:rPr>
      </w:pPr>
    </w:p>
    <w:p w:rsidR="00B57970" w:rsidRDefault="00B57970" w:rsidP="00B57970">
      <w:pPr>
        <w:pStyle w:val="Prrafodelista"/>
        <w:tabs>
          <w:tab w:val="left" w:pos="9072"/>
        </w:tabs>
        <w:spacing w:line="360" w:lineRule="auto"/>
        <w:ind w:left="567"/>
        <w:jc w:val="center"/>
        <w:rPr>
          <w:rFonts w:ascii="Arial" w:hAnsi="Arial" w:cs="Arial"/>
        </w:rPr>
      </w:pPr>
      <w:r w:rsidRPr="0029490D">
        <w:rPr>
          <w:rFonts w:ascii="Arial" w:hAnsi="Arial" w:cs="Arial"/>
          <w:noProof/>
          <w:lang w:val="es-GT" w:eastAsia="es-GT"/>
        </w:rPr>
        <w:lastRenderedPageBreak/>
        <w:drawing>
          <wp:inline distT="0" distB="0" distL="0" distR="0">
            <wp:extent cx="5609645" cy="3568148"/>
            <wp:effectExtent l="19050" t="0" r="10105" b="0"/>
            <wp:docPr id="14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B57970" w:rsidRDefault="00B57970" w:rsidP="00B57970">
      <w:pPr>
        <w:pStyle w:val="Prrafodelista"/>
        <w:tabs>
          <w:tab w:val="left" w:pos="9072"/>
        </w:tabs>
        <w:spacing w:line="360" w:lineRule="auto"/>
        <w:ind w:left="567"/>
        <w:jc w:val="both"/>
        <w:rPr>
          <w:rFonts w:ascii="Arial" w:hAnsi="Arial" w:cs="Arial"/>
        </w:rPr>
      </w:pPr>
    </w:p>
    <w:p w:rsidR="00B57970" w:rsidRDefault="00FF6B85" w:rsidP="00B57970">
      <w:pPr>
        <w:pStyle w:val="Epgrafe"/>
        <w:jc w:val="center"/>
      </w:pPr>
      <w:bookmarkStart w:id="143" w:name="_Toc324505133"/>
      <w:bookmarkStart w:id="144" w:name="_Toc332347280"/>
      <w:r>
        <w:t>Figura 2</w:t>
      </w:r>
      <w:r w:rsidR="00B57970">
        <w:t>8. Distribución de las especies de agaváceas en relación a la altitud (msnm).</w:t>
      </w:r>
      <w:bookmarkEnd w:id="143"/>
      <w:bookmarkEnd w:id="144"/>
    </w:p>
    <w:p w:rsidR="00B57970" w:rsidRDefault="00B57970" w:rsidP="00B57970">
      <w:pPr>
        <w:pStyle w:val="Prrafodelista"/>
        <w:tabs>
          <w:tab w:val="left" w:pos="9072"/>
        </w:tabs>
        <w:spacing w:line="360" w:lineRule="auto"/>
        <w:ind w:left="1560" w:hanging="993"/>
        <w:jc w:val="both"/>
        <w:rPr>
          <w:rFonts w:ascii="Arial" w:hAnsi="Arial" w:cs="Arial"/>
        </w:rPr>
      </w:pPr>
    </w:p>
    <w:p w:rsidR="00B57970" w:rsidRPr="00B254B6" w:rsidRDefault="00B57970" w:rsidP="001C3181">
      <w:pPr>
        <w:pStyle w:val="Prrafodelista"/>
        <w:numPr>
          <w:ilvl w:val="0"/>
          <w:numId w:val="45"/>
        </w:numPr>
        <w:spacing w:line="360" w:lineRule="auto"/>
        <w:jc w:val="both"/>
        <w:rPr>
          <w:rFonts w:ascii="Arial" w:hAnsi="Arial" w:cs="Arial"/>
        </w:rPr>
      </w:pPr>
      <w:r w:rsidRPr="00B254B6">
        <w:rPr>
          <w:rFonts w:ascii="Arial" w:hAnsi="Arial" w:cs="Arial"/>
        </w:rPr>
        <w:t>Distribución en las especies de agaváceas en relación al tipo de suelo.</w:t>
      </w:r>
    </w:p>
    <w:p w:rsidR="00B57970" w:rsidRPr="00A065E7" w:rsidRDefault="00B57970" w:rsidP="00B57970">
      <w:pPr>
        <w:tabs>
          <w:tab w:val="left" w:pos="9072"/>
        </w:tabs>
        <w:spacing w:line="360" w:lineRule="auto"/>
        <w:ind w:left="709"/>
        <w:jc w:val="both"/>
        <w:rPr>
          <w:rFonts w:ascii="Arial" w:hAnsi="Arial" w:cs="Arial"/>
        </w:rPr>
      </w:pPr>
      <w:r w:rsidRPr="00A065E7">
        <w:rPr>
          <w:rFonts w:ascii="Arial" w:hAnsi="Arial" w:cs="Arial"/>
        </w:rPr>
        <w:t>Como puede observar</w:t>
      </w:r>
      <w:r w:rsidR="00C154EB">
        <w:rPr>
          <w:rFonts w:ascii="Arial" w:hAnsi="Arial" w:cs="Arial"/>
        </w:rPr>
        <w:t>se en la Figura 2</w:t>
      </w:r>
      <w:r>
        <w:rPr>
          <w:rFonts w:ascii="Arial" w:hAnsi="Arial" w:cs="Arial"/>
        </w:rPr>
        <w:t>9,</w:t>
      </w:r>
      <w:r w:rsidRPr="00A065E7">
        <w:rPr>
          <w:rFonts w:ascii="Arial" w:hAnsi="Arial" w:cs="Arial"/>
        </w:rPr>
        <w:t xml:space="preserve"> la especie </w:t>
      </w:r>
      <w:r w:rsidRPr="00A065E7">
        <w:rPr>
          <w:rFonts w:ascii="Arial" w:hAnsi="Arial" w:cs="Arial"/>
          <w:i/>
        </w:rPr>
        <w:t>A. sisalana</w:t>
      </w:r>
      <w:r w:rsidRPr="00A065E7">
        <w:rPr>
          <w:rFonts w:ascii="Arial" w:hAnsi="Arial" w:cs="Arial"/>
        </w:rPr>
        <w:t xml:space="preserve"> Perrine está presentes en los sitios </w:t>
      </w:r>
      <w:r>
        <w:rPr>
          <w:rFonts w:ascii="Arial" w:hAnsi="Arial" w:cs="Arial"/>
        </w:rPr>
        <w:t xml:space="preserve">18 sitios con 4 tipos de suelo que son arenosos-arcillosos, arenosos-limosos, franco arenosos y franco limoso. Lo cual indica que la especie está adaptada para los diferentes tipos de suelos presentes en la localidad. </w:t>
      </w:r>
      <w:r w:rsidRPr="00A065E7">
        <w:rPr>
          <w:rFonts w:ascii="Arial" w:hAnsi="Arial" w:cs="Arial"/>
        </w:rPr>
        <w:t xml:space="preserve">La especie </w:t>
      </w:r>
      <w:r w:rsidRPr="00A065E7">
        <w:rPr>
          <w:rFonts w:ascii="Arial" w:hAnsi="Arial" w:cs="Arial"/>
          <w:i/>
        </w:rPr>
        <w:t>A. pachycentra</w:t>
      </w:r>
      <w:r w:rsidRPr="00A065E7">
        <w:rPr>
          <w:rFonts w:ascii="Arial" w:hAnsi="Arial" w:cs="Arial"/>
        </w:rPr>
        <w:t xml:space="preserve"> Trel </w:t>
      </w:r>
      <w:r>
        <w:rPr>
          <w:rFonts w:ascii="Arial" w:hAnsi="Arial" w:cs="Arial"/>
        </w:rPr>
        <w:t xml:space="preserve">y </w:t>
      </w:r>
      <w:r>
        <w:rPr>
          <w:rFonts w:ascii="Arial" w:hAnsi="Arial" w:cs="Arial"/>
          <w:i/>
        </w:rPr>
        <w:t>Furcraea</w:t>
      </w:r>
      <w:r w:rsidRPr="00A065E7">
        <w:rPr>
          <w:rFonts w:ascii="Arial" w:hAnsi="Arial" w:cs="Arial"/>
          <w:i/>
        </w:rPr>
        <w:t xml:space="preserve"> guatemalensis</w:t>
      </w:r>
      <w:r w:rsidRPr="00A065E7">
        <w:rPr>
          <w:rFonts w:ascii="Arial" w:hAnsi="Arial" w:cs="Arial"/>
        </w:rPr>
        <w:t xml:space="preserve"> Trel se encuentra</w:t>
      </w:r>
      <w:r>
        <w:rPr>
          <w:rFonts w:ascii="Arial" w:hAnsi="Arial" w:cs="Arial"/>
        </w:rPr>
        <w:t>n</w:t>
      </w:r>
      <w:r w:rsidRPr="00A065E7">
        <w:rPr>
          <w:rFonts w:ascii="Arial" w:hAnsi="Arial" w:cs="Arial"/>
        </w:rPr>
        <w:t xml:space="preserve"> únicamente en </w:t>
      </w:r>
      <w:r>
        <w:rPr>
          <w:rFonts w:ascii="Arial" w:hAnsi="Arial" w:cs="Arial"/>
        </w:rPr>
        <w:t>suelos arenosos-limosos</w:t>
      </w:r>
      <w:r w:rsidRPr="00A065E7">
        <w:rPr>
          <w:rFonts w:ascii="Arial" w:hAnsi="Arial" w:cs="Arial"/>
        </w:rPr>
        <w:t>.</w:t>
      </w: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p>
    <w:p w:rsidR="00B57970" w:rsidRDefault="00B57970" w:rsidP="00B57970">
      <w:pPr>
        <w:pStyle w:val="Prrafodelista"/>
        <w:tabs>
          <w:tab w:val="left" w:pos="9072"/>
        </w:tabs>
        <w:spacing w:line="360" w:lineRule="auto"/>
        <w:ind w:left="0"/>
        <w:rPr>
          <w:rFonts w:ascii="Arial" w:hAnsi="Arial" w:cs="Arial"/>
        </w:rPr>
      </w:pPr>
    </w:p>
    <w:p w:rsidR="00B57970" w:rsidRDefault="00B57970" w:rsidP="00B57970">
      <w:pPr>
        <w:pStyle w:val="Prrafodelista"/>
        <w:tabs>
          <w:tab w:val="left" w:pos="9072"/>
        </w:tabs>
        <w:spacing w:line="360" w:lineRule="auto"/>
        <w:ind w:left="567"/>
        <w:jc w:val="both"/>
        <w:rPr>
          <w:rFonts w:ascii="Arial" w:hAnsi="Arial" w:cs="Arial"/>
        </w:rPr>
      </w:pPr>
      <w:r w:rsidRPr="003921AD">
        <w:rPr>
          <w:rFonts w:ascii="Arial" w:hAnsi="Arial" w:cs="Arial"/>
          <w:noProof/>
          <w:lang w:val="es-GT" w:eastAsia="es-GT"/>
        </w:rPr>
        <w:lastRenderedPageBreak/>
        <w:drawing>
          <wp:inline distT="0" distB="0" distL="0" distR="0">
            <wp:extent cx="5612130" cy="4343400"/>
            <wp:effectExtent l="19050" t="0" r="26670" b="0"/>
            <wp:docPr id="145"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57970" w:rsidRDefault="00B57970" w:rsidP="00B57970">
      <w:pPr>
        <w:pStyle w:val="Prrafodelista"/>
        <w:tabs>
          <w:tab w:val="left" w:pos="9072"/>
        </w:tabs>
        <w:spacing w:line="360" w:lineRule="auto"/>
        <w:ind w:left="567"/>
        <w:jc w:val="both"/>
        <w:rPr>
          <w:rFonts w:ascii="Arial" w:hAnsi="Arial" w:cs="Arial"/>
        </w:rPr>
      </w:pPr>
    </w:p>
    <w:p w:rsidR="00B57970" w:rsidRDefault="00FF6B85" w:rsidP="00B57970">
      <w:pPr>
        <w:pStyle w:val="Epgrafe"/>
      </w:pPr>
      <w:bookmarkStart w:id="145" w:name="_Toc324505134"/>
      <w:bookmarkStart w:id="146" w:name="_Toc332347281"/>
      <w:r>
        <w:t>Figura 2</w:t>
      </w:r>
      <w:r w:rsidR="00B57970">
        <w:t>9. Incidencia de las especies de agaváceas en relación al tipo de suelo en los sitios de colecta.</w:t>
      </w:r>
      <w:bookmarkEnd w:id="145"/>
      <w:bookmarkEnd w:id="146"/>
    </w:p>
    <w:p w:rsidR="00B57970" w:rsidRDefault="00B57970" w:rsidP="00B57970">
      <w:pPr>
        <w:pStyle w:val="Prrafodelista"/>
        <w:tabs>
          <w:tab w:val="left" w:pos="9072"/>
        </w:tabs>
        <w:spacing w:line="360" w:lineRule="auto"/>
        <w:ind w:left="567"/>
        <w:jc w:val="both"/>
        <w:rPr>
          <w:rFonts w:ascii="Arial" w:hAnsi="Arial" w:cs="Arial"/>
        </w:rPr>
      </w:pPr>
    </w:p>
    <w:p w:rsidR="00B57970" w:rsidRPr="00B254B6" w:rsidRDefault="00B57970" w:rsidP="00715C4E">
      <w:pPr>
        <w:pStyle w:val="Ttulo2"/>
        <w:numPr>
          <w:ilvl w:val="2"/>
          <w:numId w:val="5"/>
        </w:numPr>
        <w:spacing w:before="0" w:line="360" w:lineRule="auto"/>
        <w:ind w:left="709" w:hanging="709"/>
        <w:jc w:val="both"/>
        <w:rPr>
          <w:rFonts w:cs="Arial"/>
          <w:szCs w:val="24"/>
        </w:rPr>
      </w:pPr>
      <w:bookmarkStart w:id="147" w:name="_Toc325480072"/>
      <w:bookmarkStart w:id="148" w:name="_Toc329073626"/>
      <w:r w:rsidRPr="00B254B6">
        <w:rPr>
          <w:rFonts w:cs="Arial"/>
          <w:szCs w:val="24"/>
        </w:rPr>
        <w:t>Influencia antrópica en la distribución de especies de agaváceas</w:t>
      </w:r>
      <w:bookmarkEnd w:id="147"/>
      <w:bookmarkEnd w:id="148"/>
    </w:p>
    <w:p w:rsidR="00B57970" w:rsidRDefault="00B57970" w:rsidP="00B57970">
      <w:pPr>
        <w:tabs>
          <w:tab w:val="left" w:pos="9072"/>
        </w:tabs>
        <w:spacing w:line="360" w:lineRule="auto"/>
        <w:jc w:val="both"/>
        <w:rPr>
          <w:rFonts w:ascii="Arial" w:hAnsi="Arial" w:cs="Arial"/>
        </w:rPr>
      </w:pPr>
      <w:r w:rsidRPr="003D1F29">
        <w:rPr>
          <w:rFonts w:ascii="Arial" w:hAnsi="Arial" w:cs="Arial"/>
        </w:rPr>
        <w:t xml:space="preserve">A pesar de que la distribución de las especies de agaváceas están condicionados a aspectos como los ya expuestos anteriormente, se debe tomar en cuenta que el 95% de las áreas muestreadas se encuentran </w:t>
      </w:r>
      <w:r>
        <w:rPr>
          <w:rFonts w:ascii="Arial" w:hAnsi="Arial" w:cs="Arial"/>
        </w:rPr>
        <w:t>asociadas a</w:t>
      </w:r>
      <w:r w:rsidRPr="003D1F29">
        <w:rPr>
          <w:rFonts w:ascii="Arial" w:hAnsi="Arial" w:cs="Arial"/>
        </w:rPr>
        <w:t xml:space="preserve"> áreas de cultivos de café y maíz, por lo que su distribución se puede ver afectada por la disposición de los agricultores de eliminar estas plantas del área o de propagarlas según su preferencia. </w:t>
      </w:r>
      <w:r>
        <w:rPr>
          <w:rFonts w:ascii="Arial" w:hAnsi="Arial" w:cs="Arial"/>
        </w:rPr>
        <w:t>Esta asociación de cultivos maíz y café, ha traído como consecuencia enfermedades fitopatológicas al maguey, principalmente por la sombra del sistema agroforestal de café que favorece la proliferación de hongos en las hojas del maguey, y en el caso del maíz cuando el rastrojo no es extraído de las áreas de cultivo, los insectos como el “picudo” completan sus ciclos de vida.</w:t>
      </w:r>
    </w:p>
    <w:p w:rsidR="00B57970" w:rsidRDefault="00B57970" w:rsidP="00B57970">
      <w:pPr>
        <w:tabs>
          <w:tab w:val="left" w:pos="9072"/>
        </w:tabs>
        <w:spacing w:line="360" w:lineRule="auto"/>
        <w:jc w:val="both"/>
        <w:rPr>
          <w:rFonts w:ascii="Arial" w:hAnsi="Arial" w:cs="Arial"/>
        </w:rPr>
      </w:pPr>
      <w:r w:rsidRPr="003D1F29">
        <w:rPr>
          <w:rFonts w:ascii="Arial" w:hAnsi="Arial" w:cs="Arial"/>
          <w:i/>
        </w:rPr>
        <w:lastRenderedPageBreak/>
        <w:t>Agave sisalana</w:t>
      </w:r>
      <w:r>
        <w:rPr>
          <w:rFonts w:ascii="Arial" w:hAnsi="Arial" w:cs="Arial"/>
        </w:rPr>
        <w:t xml:space="preserve"> </w:t>
      </w:r>
      <w:r w:rsidRPr="003D1F29">
        <w:rPr>
          <w:rFonts w:ascii="Arial" w:hAnsi="Arial" w:cs="Arial"/>
        </w:rPr>
        <w:t xml:space="preserve">es una especie que ha ampliado su distribución en esta comunidad debido a la preferencia de los artesanos y productores de fibras, por ser una clase de maguey tradicional en la comunidad. </w:t>
      </w:r>
      <w:r>
        <w:rPr>
          <w:rFonts w:ascii="Arial" w:hAnsi="Arial" w:cs="Arial"/>
        </w:rPr>
        <w:t xml:space="preserve">Los cual significa que ancestralmente los pobladores lo han trabajado e identifican para extraer fibras de maguey. Por otra parte </w:t>
      </w:r>
      <w:r w:rsidRPr="003D1F29">
        <w:rPr>
          <w:rFonts w:ascii="Arial" w:hAnsi="Arial" w:cs="Arial"/>
        </w:rPr>
        <w:t xml:space="preserve">esta planta </w:t>
      </w:r>
      <w:r>
        <w:rPr>
          <w:rFonts w:ascii="Arial" w:hAnsi="Arial" w:cs="Arial"/>
        </w:rPr>
        <w:t xml:space="preserve">según lo observado esta planta </w:t>
      </w:r>
      <w:r w:rsidRPr="003D1F29">
        <w:rPr>
          <w:rFonts w:ascii="Arial" w:hAnsi="Arial" w:cs="Arial"/>
        </w:rPr>
        <w:t xml:space="preserve">muestra adaptabilidad a los cambios por el tipo de suelo, rango altitudinal y exposición en pendientes fuertes. </w:t>
      </w:r>
    </w:p>
    <w:p w:rsidR="00B57970" w:rsidRDefault="00B57970" w:rsidP="00B57970">
      <w:pPr>
        <w:tabs>
          <w:tab w:val="left" w:pos="9072"/>
        </w:tabs>
        <w:spacing w:line="360" w:lineRule="auto"/>
        <w:ind w:left="284"/>
        <w:jc w:val="both"/>
        <w:rPr>
          <w:rFonts w:ascii="Arial" w:hAnsi="Arial" w:cs="Arial"/>
        </w:rPr>
      </w:pPr>
    </w:p>
    <w:p w:rsidR="00B57970" w:rsidRDefault="00B57970" w:rsidP="00B57970">
      <w:pPr>
        <w:tabs>
          <w:tab w:val="left" w:pos="9072"/>
        </w:tabs>
        <w:spacing w:line="360" w:lineRule="auto"/>
        <w:jc w:val="both"/>
        <w:rPr>
          <w:rFonts w:ascii="Arial" w:hAnsi="Arial" w:cs="Arial"/>
        </w:rPr>
      </w:pPr>
      <w:r w:rsidRPr="008E178F">
        <w:rPr>
          <w:rFonts w:ascii="Arial" w:hAnsi="Arial" w:cs="Arial"/>
          <w:i/>
        </w:rPr>
        <w:t>Agave pachycentra</w:t>
      </w:r>
      <w:r>
        <w:rPr>
          <w:rFonts w:ascii="Arial" w:hAnsi="Arial" w:cs="Arial"/>
        </w:rPr>
        <w:t xml:space="preserve"> tiene una distribución más restringida que </w:t>
      </w:r>
      <w:r w:rsidRPr="008E178F">
        <w:rPr>
          <w:rFonts w:ascii="Arial" w:hAnsi="Arial" w:cs="Arial"/>
          <w:i/>
        </w:rPr>
        <w:t>A. sisalana</w:t>
      </w:r>
      <w:r>
        <w:rPr>
          <w:rFonts w:ascii="Arial" w:hAnsi="Arial" w:cs="Arial"/>
        </w:rPr>
        <w:t xml:space="preserve"> ya que esta se encuentra desarrollándose únicamente en áreas con pendientes mayores del 100 por ciento, principalmente en desfiladeros y peñascos dentro de la asociación xérica. </w:t>
      </w:r>
    </w:p>
    <w:p w:rsidR="00B57970" w:rsidRDefault="00B57970" w:rsidP="00B57970">
      <w:pPr>
        <w:tabs>
          <w:tab w:val="left" w:pos="9072"/>
        </w:tabs>
        <w:spacing w:line="360" w:lineRule="auto"/>
        <w:jc w:val="both"/>
        <w:rPr>
          <w:rFonts w:ascii="Arial" w:hAnsi="Arial" w:cs="Arial"/>
        </w:rPr>
      </w:pPr>
    </w:p>
    <w:p w:rsidR="00B57970" w:rsidRDefault="00B57970" w:rsidP="00B57970">
      <w:pPr>
        <w:tabs>
          <w:tab w:val="left" w:pos="9072"/>
        </w:tabs>
        <w:spacing w:line="360" w:lineRule="auto"/>
        <w:jc w:val="both"/>
        <w:rPr>
          <w:rFonts w:ascii="Arial" w:hAnsi="Arial" w:cs="Arial"/>
        </w:rPr>
      </w:pPr>
      <w:r>
        <w:rPr>
          <w:rFonts w:ascii="Arial" w:hAnsi="Arial" w:cs="Arial"/>
        </w:rPr>
        <w:t xml:space="preserve">La </w:t>
      </w:r>
      <w:r>
        <w:rPr>
          <w:rFonts w:ascii="Arial" w:hAnsi="Arial" w:cs="Arial"/>
          <w:i/>
        </w:rPr>
        <w:t>Furcraea</w:t>
      </w:r>
      <w:r w:rsidRPr="005D4932">
        <w:rPr>
          <w:rFonts w:ascii="Arial" w:hAnsi="Arial" w:cs="Arial"/>
          <w:i/>
        </w:rPr>
        <w:t xml:space="preserve"> guatemalensis</w:t>
      </w:r>
      <w:r>
        <w:rPr>
          <w:rFonts w:ascii="Arial" w:hAnsi="Arial" w:cs="Arial"/>
        </w:rPr>
        <w:t xml:space="preserve"> es una planta la cual los pobladores la observan como una maleza, razón por la cual la extraen de las áreas de cultivo y también se observa con menor frecuencia en las áreas de asociación xérica. </w:t>
      </w:r>
    </w:p>
    <w:p w:rsidR="00B57970" w:rsidRDefault="00B57970" w:rsidP="00B57970">
      <w:pPr>
        <w:tabs>
          <w:tab w:val="left" w:pos="9072"/>
        </w:tabs>
        <w:spacing w:line="360" w:lineRule="auto"/>
        <w:jc w:val="both"/>
        <w:rPr>
          <w:rFonts w:ascii="Arial" w:hAnsi="Arial" w:cs="Arial"/>
        </w:rPr>
      </w:pPr>
    </w:p>
    <w:p w:rsidR="00B57970" w:rsidRDefault="00B57970" w:rsidP="00B57970">
      <w:pPr>
        <w:tabs>
          <w:tab w:val="left" w:pos="9072"/>
        </w:tabs>
        <w:spacing w:line="360" w:lineRule="auto"/>
        <w:jc w:val="both"/>
        <w:rPr>
          <w:rFonts w:ascii="Arial" w:hAnsi="Arial" w:cs="Arial"/>
        </w:rPr>
      </w:pPr>
      <w:r w:rsidRPr="003D1F29">
        <w:rPr>
          <w:rFonts w:ascii="Arial" w:hAnsi="Arial" w:cs="Arial"/>
        </w:rPr>
        <w:t xml:space="preserve">Desafortunadamente no se encuentran registros </w:t>
      </w:r>
      <w:r>
        <w:rPr>
          <w:rFonts w:ascii="Arial" w:hAnsi="Arial" w:cs="Arial"/>
        </w:rPr>
        <w:t xml:space="preserve">de </w:t>
      </w:r>
      <w:r w:rsidRPr="003D1F29">
        <w:rPr>
          <w:rFonts w:ascii="Arial" w:hAnsi="Arial" w:cs="Arial"/>
        </w:rPr>
        <w:t xml:space="preserve">distribución por especie </w:t>
      </w:r>
      <w:r>
        <w:rPr>
          <w:rFonts w:ascii="Arial" w:hAnsi="Arial" w:cs="Arial"/>
        </w:rPr>
        <w:t xml:space="preserve">de agaves en la localidad </w:t>
      </w:r>
      <w:r w:rsidRPr="003D1F29">
        <w:rPr>
          <w:rFonts w:ascii="Arial" w:hAnsi="Arial" w:cs="Arial"/>
        </w:rPr>
        <w:t xml:space="preserve">antes del avance de la frontera agrícola. Por lo que se debe proponer hacer un estudio de sobrevivencia de estas especies en otras condiciones fuera de las aquí reportadas, dentro del Municipio de San Pablo la Laguna.  </w:t>
      </w:r>
    </w:p>
    <w:p w:rsidR="00B57970" w:rsidRDefault="00B57970" w:rsidP="00B57970">
      <w:pPr>
        <w:tabs>
          <w:tab w:val="left" w:pos="9072"/>
        </w:tabs>
        <w:spacing w:line="360" w:lineRule="auto"/>
        <w:ind w:left="284"/>
        <w:jc w:val="both"/>
        <w:rPr>
          <w:rFonts w:ascii="Arial" w:hAnsi="Arial" w:cs="Arial"/>
        </w:rPr>
      </w:pPr>
    </w:p>
    <w:p w:rsidR="00B57970" w:rsidRPr="00B254B6" w:rsidRDefault="00B57970" w:rsidP="00715C4E">
      <w:pPr>
        <w:pStyle w:val="Ttulo2"/>
        <w:numPr>
          <w:ilvl w:val="2"/>
          <w:numId w:val="5"/>
        </w:numPr>
        <w:tabs>
          <w:tab w:val="left" w:pos="9072"/>
        </w:tabs>
        <w:spacing w:before="0" w:line="360" w:lineRule="auto"/>
        <w:ind w:left="709" w:hanging="709"/>
        <w:jc w:val="both"/>
        <w:rPr>
          <w:rFonts w:cs="Arial"/>
          <w:lang w:val="es-ES"/>
        </w:rPr>
      </w:pPr>
      <w:bookmarkStart w:id="149" w:name="_Toc325480073"/>
      <w:bookmarkStart w:id="150" w:name="_Toc329073627"/>
      <w:r w:rsidRPr="00B254B6">
        <w:rPr>
          <w:rFonts w:cs="Arial"/>
          <w:szCs w:val="24"/>
          <w:lang w:val="es-ES"/>
        </w:rPr>
        <w:t xml:space="preserve">Preferencia para </w:t>
      </w:r>
      <w:r w:rsidRPr="00B254B6">
        <w:rPr>
          <w:rFonts w:cs="Arial"/>
          <w:szCs w:val="24"/>
        </w:rPr>
        <w:t xml:space="preserve">la producción artesanal de fibras de </w:t>
      </w:r>
      <w:r w:rsidRPr="00B254B6">
        <w:rPr>
          <w:rFonts w:cs="Arial"/>
          <w:i/>
          <w:szCs w:val="24"/>
        </w:rPr>
        <w:t>Agave sisalana</w:t>
      </w:r>
      <w:bookmarkEnd w:id="149"/>
      <w:bookmarkEnd w:id="150"/>
    </w:p>
    <w:p w:rsidR="00B57970" w:rsidRDefault="00B57970" w:rsidP="00B57970">
      <w:pPr>
        <w:spacing w:line="360" w:lineRule="auto"/>
        <w:jc w:val="both"/>
        <w:rPr>
          <w:rFonts w:ascii="Arial" w:hAnsi="Arial" w:cs="Arial"/>
        </w:rPr>
      </w:pPr>
      <w:r w:rsidRPr="00644CE6">
        <w:rPr>
          <w:rFonts w:ascii="Arial" w:hAnsi="Arial" w:cs="Arial"/>
        </w:rPr>
        <w:t xml:space="preserve">Los artesanos ancestralmente han trabajado las fibras de </w:t>
      </w:r>
      <w:r w:rsidRPr="00644CE6">
        <w:rPr>
          <w:rFonts w:ascii="Arial" w:hAnsi="Arial" w:cs="Arial"/>
          <w:i/>
        </w:rPr>
        <w:t>A. sisalana</w:t>
      </w:r>
      <w:r w:rsidRPr="00644CE6">
        <w:rPr>
          <w:rFonts w:ascii="Arial" w:hAnsi="Arial" w:cs="Arial"/>
        </w:rPr>
        <w:t xml:space="preserve"> por tradición ya que era esta la fibra que sus abuelos y abuelas trabajaron para la elaboración de productos utilitarios como los morrales, lazos, mecapales y redes. </w:t>
      </w:r>
      <w:r>
        <w:rPr>
          <w:rFonts w:ascii="Arial" w:hAnsi="Arial" w:cs="Arial"/>
        </w:rPr>
        <w:t xml:space="preserve">Las fibras de sisalana son largas, por el contrario de </w:t>
      </w:r>
      <w:r w:rsidRPr="00923CB8">
        <w:rPr>
          <w:rFonts w:ascii="Arial" w:hAnsi="Arial" w:cs="Arial"/>
          <w:i/>
        </w:rPr>
        <w:t>A. pachycentra</w:t>
      </w:r>
      <w:r>
        <w:rPr>
          <w:rFonts w:ascii="Arial" w:hAnsi="Arial" w:cs="Arial"/>
          <w:i/>
        </w:rPr>
        <w:t>, que</w:t>
      </w:r>
      <w:r>
        <w:rPr>
          <w:rFonts w:ascii="Arial" w:hAnsi="Arial" w:cs="Arial"/>
        </w:rPr>
        <w:t xml:space="preserve"> posee fibras la mitad de la longitud de sisalana. </w:t>
      </w:r>
    </w:p>
    <w:p w:rsidR="00B57970" w:rsidRDefault="00B57970" w:rsidP="00B57970">
      <w:pPr>
        <w:spacing w:line="360" w:lineRule="auto"/>
        <w:jc w:val="both"/>
        <w:rPr>
          <w:rFonts w:ascii="Arial" w:hAnsi="Arial" w:cs="Arial"/>
        </w:rPr>
      </w:pPr>
    </w:p>
    <w:p w:rsidR="00B57970" w:rsidRDefault="00B57970" w:rsidP="00B57970">
      <w:pPr>
        <w:spacing w:line="360" w:lineRule="auto"/>
        <w:jc w:val="both"/>
        <w:rPr>
          <w:rFonts w:ascii="Arial" w:hAnsi="Arial" w:cs="Arial"/>
        </w:rPr>
      </w:pPr>
      <w:r>
        <w:rPr>
          <w:rFonts w:ascii="Arial" w:hAnsi="Arial" w:cs="Arial"/>
        </w:rPr>
        <w:t xml:space="preserve">Sin embargo ambas poseen fibras fuertes y con una buena capacidad de hasta la rotura, lo contrario de </w:t>
      </w:r>
      <w:r w:rsidRPr="000D76B2">
        <w:rPr>
          <w:rFonts w:ascii="Arial" w:hAnsi="Arial" w:cs="Arial"/>
          <w:i/>
        </w:rPr>
        <w:t>Fucr</w:t>
      </w:r>
      <w:r>
        <w:rPr>
          <w:rFonts w:ascii="Arial" w:hAnsi="Arial" w:cs="Arial"/>
          <w:i/>
        </w:rPr>
        <w:t>a</w:t>
      </w:r>
      <w:r w:rsidRPr="000D76B2">
        <w:rPr>
          <w:rFonts w:ascii="Arial" w:hAnsi="Arial" w:cs="Arial"/>
          <w:i/>
        </w:rPr>
        <w:t>ea guatemalensis</w:t>
      </w:r>
      <w:r>
        <w:rPr>
          <w:rFonts w:ascii="Arial" w:hAnsi="Arial" w:cs="Arial"/>
        </w:rPr>
        <w:t xml:space="preserve"> la cual no es la mejor para capacidad máxima de carga, pero posee unas fibras muy suaves y gentiles, en comparación de las dos especies anteriores que son mas rústicas y para suavizarlas necesitan más tiempo en remojo para mejorar su calidad, como lo demostró el estudio de Fundación Solar (2009). </w:t>
      </w:r>
    </w:p>
    <w:p w:rsidR="00B57970" w:rsidRPr="00644CE6" w:rsidRDefault="00B57970" w:rsidP="00B57970">
      <w:pPr>
        <w:spacing w:line="360" w:lineRule="auto"/>
        <w:jc w:val="both"/>
        <w:rPr>
          <w:rFonts w:ascii="Arial" w:hAnsi="Arial" w:cs="Arial"/>
        </w:rPr>
      </w:pPr>
      <w:r w:rsidRPr="00644CE6">
        <w:rPr>
          <w:rFonts w:ascii="Arial" w:hAnsi="Arial" w:cs="Arial"/>
        </w:rPr>
        <w:lastRenderedPageBreak/>
        <w:t xml:space="preserve">En el caso de </w:t>
      </w:r>
      <w:r>
        <w:rPr>
          <w:rFonts w:ascii="Arial" w:hAnsi="Arial" w:cs="Arial"/>
          <w:i/>
        </w:rPr>
        <w:t>Furcraea</w:t>
      </w:r>
      <w:r w:rsidRPr="00644CE6">
        <w:rPr>
          <w:rFonts w:ascii="Arial" w:hAnsi="Arial" w:cs="Arial"/>
          <w:i/>
        </w:rPr>
        <w:t xml:space="preserve"> guatemalensis</w:t>
      </w:r>
      <w:r w:rsidR="00DB1396">
        <w:rPr>
          <w:rFonts w:ascii="Arial" w:hAnsi="Arial" w:cs="Arial"/>
        </w:rPr>
        <w:t xml:space="preserve">, produce fibras largas, </w:t>
      </w:r>
      <w:r w:rsidRPr="00644CE6">
        <w:rPr>
          <w:rFonts w:ascii="Arial" w:hAnsi="Arial" w:cs="Arial"/>
        </w:rPr>
        <w:t xml:space="preserve">sin embargo para los artesanos estas resultan muy delgadas sus hojas y la extracción puede generar pérdida de tiempo porque las fibras se rompen. </w:t>
      </w:r>
    </w:p>
    <w:p w:rsidR="00B57970" w:rsidRDefault="00B57970" w:rsidP="00B57970">
      <w:pPr>
        <w:spacing w:line="360" w:lineRule="auto"/>
        <w:jc w:val="both"/>
        <w:rPr>
          <w:rFonts w:ascii="Arial" w:hAnsi="Arial" w:cs="Arial"/>
        </w:rPr>
      </w:pPr>
    </w:p>
    <w:p w:rsidR="00B57970" w:rsidRPr="00644CE6" w:rsidRDefault="00B57970" w:rsidP="00B57970">
      <w:pPr>
        <w:spacing w:line="360" w:lineRule="auto"/>
        <w:jc w:val="both"/>
        <w:rPr>
          <w:rFonts w:ascii="Arial" w:hAnsi="Arial" w:cs="Arial"/>
        </w:rPr>
      </w:pPr>
      <w:r w:rsidRPr="000D76B2">
        <w:rPr>
          <w:rFonts w:ascii="Arial" w:hAnsi="Arial" w:cs="Arial"/>
        </w:rPr>
        <w:t xml:space="preserve">Actualmente muchas de las técnicas ancestrales para la extracción fibras que se siguen desarrollando es </w:t>
      </w:r>
      <w:r w:rsidR="0036319F">
        <w:rPr>
          <w:rFonts w:ascii="Arial" w:hAnsi="Arial" w:cs="Arial"/>
        </w:rPr>
        <w:t xml:space="preserve">para </w:t>
      </w:r>
      <w:r w:rsidRPr="000D76B2">
        <w:rPr>
          <w:rFonts w:ascii="Arial" w:hAnsi="Arial" w:cs="Arial"/>
        </w:rPr>
        <w:t xml:space="preserve">la especie de sisalana. Ver Anexo </w:t>
      </w:r>
      <w:r w:rsidR="00C154EB">
        <w:rPr>
          <w:rFonts w:ascii="Arial" w:hAnsi="Arial" w:cs="Arial"/>
        </w:rPr>
        <w:t>II.5</w:t>
      </w:r>
      <w:r w:rsidRPr="000D76B2">
        <w:rPr>
          <w:rFonts w:ascii="Arial" w:hAnsi="Arial" w:cs="Arial"/>
        </w:rPr>
        <w:t>.</w:t>
      </w:r>
    </w:p>
    <w:p w:rsidR="00B57970" w:rsidRDefault="00B57970" w:rsidP="00B57970">
      <w:pPr>
        <w:spacing w:line="360" w:lineRule="auto"/>
        <w:jc w:val="both"/>
        <w:rPr>
          <w:rFonts w:ascii="Arial" w:hAnsi="Arial" w:cs="Arial"/>
        </w:rPr>
      </w:pPr>
    </w:p>
    <w:p w:rsidR="00B57970" w:rsidRPr="00644CE6" w:rsidRDefault="00B57970" w:rsidP="00B57970">
      <w:pPr>
        <w:spacing w:line="360" w:lineRule="auto"/>
        <w:jc w:val="both"/>
        <w:rPr>
          <w:rFonts w:ascii="Arial" w:hAnsi="Arial" w:cs="Arial"/>
        </w:rPr>
      </w:pPr>
      <w:r w:rsidRPr="00644CE6">
        <w:rPr>
          <w:rFonts w:ascii="Arial" w:hAnsi="Arial" w:cs="Arial"/>
        </w:rPr>
        <w:t xml:space="preserve">Cambiar a una nueva fibra de maguey para los artesanos puede resultar un reto sin embargo es importante explorar y generar un sincretismo tecnológico con otras comunidades del país como Olopa, Chiquimula quienes trabajan fibras de </w:t>
      </w:r>
      <w:r>
        <w:rPr>
          <w:rFonts w:ascii="Arial" w:hAnsi="Arial" w:cs="Arial"/>
        </w:rPr>
        <w:t>furcrea</w:t>
      </w:r>
      <w:r w:rsidRPr="00644CE6">
        <w:rPr>
          <w:rFonts w:ascii="Arial" w:hAnsi="Arial" w:cs="Arial"/>
        </w:rPr>
        <w:t>s para desarrollar productos artesanales</w:t>
      </w:r>
      <w:r>
        <w:rPr>
          <w:rFonts w:ascii="Arial" w:hAnsi="Arial" w:cs="Arial"/>
        </w:rPr>
        <w:t>, como lo muestra el estudio de Fundación Solar (2009).</w:t>
      </w:r>
    </w:p>
    <w:p w:rsidR="00B57970" w:rsidRPr="00E61C92" w:rsidRDefault="00B57970" w:rsidP="00B57970">
      <w:pPr>
        <w:rPr>
          <w:rFonts w:ascii="Arial" w:hAnsi="Arial" w:cs="Arial"/>
          <w:lang w:val="es-GT"/>
        </w:rPr>
      </w:pPr>
    </w:p>
    <w:p w:rsidR="00B57970" w:rsidRPr="00E61C92" w:rsidRDefault="00B57970" w:rsidP="002F067F">
      <w:pPr>
        <w:pStyle w:val="Ttulo2"/>
        <w:numPr>
          <w:ilvl w:val="2"/>
          <w:numId w:val="5"/>
        </w:numPr>
        <w:spacing w:before="0" w:line="360" w:lineRule="auto"/>
        <w:ind w:left="709" w:hanging="709"/>
        <w:jc w:val="both"/>
        <w:rPr>
          <w:rFonts w:cs="Arial"/>
          <w:szCs w:val="24"/>
        </w:rPr>
      </w:pPr>
      <w:bookmarkStart w:id="151" w:name="_Toc325480074"/>
      <w:bookmarkStart w:id="152" w:name="_Toc329073628"/>
      <w:r w:rsidRPr="00E61C92">
        <w:rPr>
          <w:rFonts w:cs="Arial"/>
          <w:szCs w:val="24"/>
        </w:rPr>
        <w:t xml:space="preserve">Situación actual de la </w:t>
      </w:r>
      <w:r w:rsidR="00DB1396">
        <w:rPr>
          <w:rFonts w:cs="Arial"/>
          <w:szCs w:val="24"/>
        </w:rPr>
        <w:t>asociación xérica en San Pablo L</w:t>
      </w:r>
      <w:r w:rsidRPr="00E61C92">
        <w:rPr>
          <w:rFonts w:cs="Arial"/>
          <w:szCs w:val="24"/>
        </w:rPr>
        <w:t>a Laguna</w:t>
      </w:r>
      <w:bookmarkEnd w:id="151"/>
      <w:bookmarkEnd w:id="152"/>
    </w:p>
    <w:p w:rsidR="00B57970" w:rsidRDefault="00B57970" w:rsidP="00B57970">
      <w:pPr>
        <w:tabs>
          <w:tab w:val="left" w:pos="9072"/>
        </w:tabs>
        <w:spacing w:line="360" w:lineRule="auto"/>
        <w:jc w:val="both"/>
        <w:rPr>
          <w:rFonts w:ascii="Arial" w:hAnsi="Arial" w:cs="Arial"/>
        </w:rPr>
      </w:pPr>
      <w:r>
        <w:rPr>
          <w:rFonts w:ascii="Arial" w:hAnsi="Arial" w:cs="Arial"/>
        </w:rPr>
        <w:t>La asociación xérica en el municipio de San Pablo La Laguna, se encuentra actualmente en un estado altamente fragmentado, limitándose a parches de bosque donde qu</w:t>
      </w:r>
      <w:r w:rsidRPr="00C6306C">
        <w:rPr>
          <w:rFonts w:ascii="Arial" w:hAnsi="Arial" w:cs="Arial"/>
        </w:rPr>
        <w:t>e encuentran en buen estado de</w:t>
      </w:r>
      <w:r>
        <w:rPr>
          <w:rFonts w:ascii="Arial" w:hAnsi="Arial" w:cs="Arial"/>
        </w:rPr>
        <w:t xml:space="preserve"> </w:t>
      </w:r>
      <w:r w:rsidRPr="00C6306C">
        <w:rPr>
          <w:rFonts w:ascii="Arial" w:hAnsi="Arial" w:cs="Arial"/>
        </w:rPr>
        <w:t>conservación</w:t>
      </w:r>
      <w:r>
        <w:rPr>
          <w:rFonts w:ascii="Arial" w:hAnsi="Arial" w:cs="Arial"/>
        </w:rPr>
        <w:t xml:space="preserve"> y pueden identificarse algunas especies indicadoras de esta sucesión, tal como </w:t>
      </w:r>
      <w:r w:rsidRPr="00887535">
        <w:rPr>
          <w:rFonts w:ascii="Arial" w:hAnsi="Arial" w:cs="Arial"/>
          <w:i/>
        </w:rPr>
        <w:t>Agave pachycentra</w:t>
      </w:r>
      <w:r>
        <w:rPr>
          <w:rFonts w:ascii="Arial" w:hAnsi="Arial" w:cs="Arial"/>
        </w:rPr>
        <w:t xml:space="preserve">, cactáceas como </w:t>
      </w:r>
      <w:r w:rsidRPr="00F42FCE">
        <w:rPr>
          <w:rFonts w:ascii="Arial" w:hAnsi="Arial" w:cs="Arial"/>
          <w:i/>
        </w:rPr>
        <w:t>Hylocereus</w:t>
      </w:r>
      <w:r>
        <w:rPr>
          <w:rFonts w:ascii="Arial" w:hAnsi="Arial" w:cs="Arial"/>
        </w:rPr>
        <w:t xml:space="preserve"> spp. (pitaya), bromelias creciendo en </w:t>
      </w:r>
      <w:r w:rsidRPr="00214EB2">
        <w:rPr>
          <w:rFonts w:ascii="Arial" w:hAnsi="Arial" w:cs="Arial"/>
          <w:i/>
        </w:rPr>
        <w:t>Bursera simaruba</w:t>
      </w:r>
      <w:r>
        <w:rPr>
          <w:rFonts w:ascii="Arial" w:hAnsi="Arial" w:cs="Arial"/>
        </w:rPr>
        <w:t xml:space="preserve"> y </w:t>
      </w:r>
      <w:r w:rsidRPr="00F42FCE">
        <w:rPr>
          <w:rFonts w:ascii="Arial" w:hAnsi="Arial" w:cs="Arial"/>
          <w:i/>
        </w:rPr>
        <w:t>Ceiba aesculifolia</w:t>
      </w:r>
      <w:r>
        <w:rPr>
          <w:rFonts w:ascii="Arial" w:hAnsi="Arial" w:cs="Arial"/>
          <w:i/>
        </w:rPr>
        <w:t>.</w:t>
      </w:r>
      <w:r>
        <w:rPr>
          <w:rFonts w:ascii="Arial" w:hAnsi="Arial" w:cs="Arial"/>
        </w:rPr>
        <w:t xml:space="preserve"> </w:t>
      </w:r>
    </w:p>
    <w:p w:rsidR="00B57970" w:rsidRPr="00C6306C" w:rsidRDefault="00B57970" w:rsidP="00B57970">
      <w:pPr>
        <w:tabs>
          <w:tab w:val="left" w:pos="9072"/>
        </w:tabs>
        <w:spacing w:line="360" w:lineRule="auto"/>
        <w:jc w:val="both"/>
        <w:rPr>
          <w:rFonts w:ascii="Arial" w:hAnsi="Arial" w:cs="Arial"/>
        </w:rPr>
      </w:pPr>
    </w:p>
    <w:p w:rsidR="00B57970" w:rsidRDefault="00B57970" w:rsidP="00B57970">
      <w:pPr>
        <w:tabs>
          <w:tab w:val="left" w:pos="9072"/>
        </w:tabs>
        <w:spacing w:line="360" w:lineRule="auto"/>
        <w:jc w:val="both"/>
        <w:rPr>
          <w:rFonts w:ascii="Arial" w:hAnsi="Arial" w:cs="Arial"/>
        </w:rPr>
      </w:pPr>
      <w:r>
        <w:rPr>
          <w:rFonts w:ascii="Arial" w:hAnsi="Arial" w:cs="Arial"/>
        </w:rPr>
        <w:t>En general esta sucesión se encuentra bajo fragilidad ecológica por las acciones antrópicas a las cuales se ve sometida, principalmente por la extracción de leña de algunas especies y el avance de la frontera agrícola con cultivos de café y maíz.</w:t>
      </w:r>
    </w:p>
    <w:p w:rsidR="00B57970" w:rsidRDefault="00B57970" w:rsidP="00B57970">
      <w:pPr>
        <w:tabs>
          <w:tab w:val="left" w:pos="9072"/>
        </w:tabs>
        <w:spacing w:line="360" w:lineRule="auto"/>
        <w:jc w:val="both"/>
        <w:rPr>
          <w:rFonts w:ascii="Arial" w:hAnsi="Arial" w:cs="Arial"/>
        </w:rPr>
      </w:pPr>
    </w:p>
    <w:p w:rsidR="00B57970" w:rsidRDefault="00B57970" w:rsidP="00B57970">
      <w:pPr>
        <w:tabs>
          <w:tab w:val="left" w:pos="9072"/>
        </w:tabs>
        <w:spacing w:line="360" w:lineRule="auto"/>
        <w:jc w:val="both"/>
        <w:rPr>
          <w:rFonts w:ascii="Arial" w:hAnsi="Arial" w:cs="Arial"/>
        </w:rPr>
      </w:pPr>
      <w:r>
        <w:rPr>
          <w:rFonts w:ascii="Arial" w:hAnsi="Arial" w:cs="Arial"/>
        </w:rPr>
        <w:t>L</w:t>
      </w:r>
      <w:r w:rsidRPr="00C6306C">
        <w:rPr>
          <w:rFonts w:ascii="Arial" w:hAnsi="Arial" w:cs="Arial"/>
        </w:rPr>
        <w:t>o preocupante radica en la condición de</w:t>
      </w:r>
      <w:r>
        <w:rPr>
          <w:rFonts w:ascii="Arial" w:hAnsi="Arial" w:cs="Arial"/>
        </w:rPr>
        <w:t xml:space="preserve"> </w:t>
      </w:r>
      <w:r w:rsidRPr="00C6306C">
        <w:rPr>
          <w:rFonts w:ascii="Arial" w:hAnsi="Arial" w:cs="Arial"/>
        </w:rPr>
        <w:t xml:space="preserve">regeneración, ya que </w:t>
      </w:r>
      <w:r>
        <w:rPr>
          <w:rFonts w:ascii="Arial" w:hAnsi="Arial" w:cs="Arial"/>
        </w:rPr>
        <w:t>s</w:t>
      </w:r>
      <w:r w:rsidRPr="00C6306C">
        <w:rPr>
          <w:rFonts w:ascii="Arial" w:hAnsi="Arial" w:cs="Arial"/>
        </w:rPr>
        <w:t xml:space="preserve">e observa </w:t>
      </w:r>
      <w:r>
        <w:rPr>
          <w:rFonts w:ascii="Arial" w:hAnsi="Arial" w:cs="Arial"/>
        </w:rPr>
        <w:t xml:space="preserve">muy poca </w:t>
      </w:r>
      <w:r w:rsidRPr="00C6306C">
        <w:rPr>
          <w:rFonts w:ascii="Arial" w:hAnsi="Arial" w:cs="Arial"/>
        </w:rPr>
        <w:t>regeneración</w:t>
      </w:r>
      <w:r>
        <w:rPr>
          <w:rFonts w:ascii="Arial" w:hAnsi="Arial" w:cs="Arial"/>
        </w:rPr>
        <w:t xml:space="preserve"> </w:t>
      </w:r>
      <w:r w:rsidRPr="00C6306C">
        <w:rPr>
          <w:rFonts w:ascii="Arial" w:hAnsi="Arial" w:cs="Arial"/>
        </w:rPr>
        <w:t>natural</w:t>
      </w:r>
      <w:r>
        <w:rPr>
          <w:rFonts w:ascii="Arial" w:hAnsi="Arial" w:cs="Arial"/>
        </w:rPr>
        <w:t>,</w:t>
      </w:r>
      <w:r w:rsidRPr="00C6306C">
        <w:rPr>
          <w:rFonts w:ascii="Arial" w:hAnsi="Arial" w:cs="Arial"/>
        </w:rPr>
        <w:t xml:space="preserve"> </w:t>
      </w:r>
      <w:r>
        <w:rPr>
          <w:rFonts w:ascii="Arial" w:hAnsi="Arial" w:cs="Arial"/>
        </w:rPr>
        <w:t xml:space="preserve">donde hay escasos </w:t>
      </w:r>
      <w:r w:rsidRPr="00C6306C">
        <w:rPr>
          <w:rFonts w:ascii="Arial" w:hAnsi="Arial" w:cs="Arial"/>
        </w:rPr>
        <w:t>individuos jóvenes, lo que</w:t>
      </w:r>
      <w:r>
        <w:rPr>
          <w:rFonts w:ascii="Arial" w:hAnsi="Arial" w:cs="Arial"/>
        </w:rPr>
        <w:t xml:space="preserve"> </w:t>
      </w:r>
      <w:r w:rsidRPr="00C6306C">
        <w:rPr>
          <w:rFonts w:ascii="Arial" w:hAnsi="Arial" w:cs="Arial"/>
        </w:rPr>
        <w:t>pone en peligro su continuidad en un futuro, si</w:t>
      </w:r>
      <w:r>
        <w:rPr>
          <w:rFonts w:ascii="Arial" w:hAnsi="Arial" w:cs="Arial"/>
        </w:rPr>
        <w:t xml:space="preserve"> </w:t>
      </w:r>
      <w:r w:rsidRPr="00C6306C">
        <w:rPr>
          <w:rFonts w:ascii="Arial" w:hAnsi="Arial" w:cs="Arial"/>
        </w:rPr>
        <w:t>no se toman medidas de protección y manejo</w:t>
      </w:r>
      <w:r>
        <w:rPr>
          <w:rFonts w:ascii="Arial" w:hAnsi="Arial" w:cs="Arial"/>
        </w:rPr>
        <w:t xml:space="preserve"> </w:t>
      </w:r>
      <w:r w:rsidRPr="00C6306C">
        <w:rPr>
          <w:rFonts w:ascii="Arial" w:hAnsi="Arial" w:cs="Arial"/>
        </w:rPr>
        <w:t>que la favorezcan.</w:t>
      </w:r>
    </w:p>
    <w:p w:rsidR="00B57970" w:rsidRDefault="00B57970" w:rsidP="00B57970">
      <w:pPr>
        <w:tabs>
          <w:tab w:val="left" w:pos="9072"/>
        </w:tabs>
        <w:spacing w:line="360" w:lineRule="auto"/>
        <w:jc w:val="both"/>
        <w:rPr>
          <w:rFonts w:ascii="Arial" w:hAnsi="Arial" w:cs="Arial"/>
        </w:rPr>
      </w:pPr>
    </w:p>
    <w:p w:rsidR="00B57970" w:rsidRPr="00C6306C" w:rsidRDefault="00B57970" w:rsidP="00B57970">
      <w:pPr>
        <w:tabs>
          <w:tab w:val="left" w:pos="9072"/>
        </w:tabs>
        <w:spacing w:line="360" w:lineRule="auto"/>
        <w:jc w:val="both"/>
        <w:rPr>
          <w:rFonts w:ascii="Arial" w:hAnsi="Arial" w:cs="Arial"/>
        </w:rPr>
      </w:pPr>
      <w:r>
        <w:rPr>
          <w:rFonts w:ascii="Arial" w:hAnsi="Arial" w:cs="Arial"/>
        </w:rPr>
        <w:t>Actualmente la regeneración de la asociación xérica y la posibilidad de llegar a su estado de equilibrio se encuentra en manos de los pobladores y autoridades en la Cuenca del Lago Atitlán.</w:t>
      </w:r>
    </w:p>
    <w:p w:rsidR="00B57970" w:rsidRPr="00C6306C" w:rsidRDefault="00B57970" w:rsidP="00B57970">
      <w:pPr>
        <w:tabs>
          <w:tab w:val="left" w:pos="9072"/>
        </w:tabs>
        <w:spacing w:line="360" w:lineRule="auto"/>
        <w:jc w:val="both"/>
        <w:rPr>
          <w:rFonts w:ascii="Arial" w:hAnsi="Arial" w:cs="Arial"/>
        </w:rPr>
      </w:pPr>
    </w:p>
    <w:p w:rsidR="00B57970" w:rsidRPr="00547BC1" w:rsidRDefault="00B57970" w:rsidP="00E9500B">
      <w:pPr>
        <w:pStyle w:val="Ttulo1"/>
        <w:numPr>
          <w:ilvl w:val="1"/>
          <w:numId w:val="5"/>
        </w:numPr>
        <w:ind w:left="426" w:hanging="426"/>
      </w:pPr>
      <w:bookmarkStart w:id="153" w:name="_Toc300551506"/>
      <w:bookmarkStart w:id="154" w:name="_Toc325480075"/>
      <w:bookmarkStart w:id="155" w:name="_Toc329073629"/>
      <w:r w:rsidRPr="00547BC1">
        <w:lastRenderedPageBreak/>
        <w:t>CONCLUSIONES</w:t>
      </w:r>
      <w:bookmarkEnd w:id="153"/>
      <w:bookmarkEnd w:id="154"/>
      <w:bookmarkEnd w:id="155"/>
    </w:p>
    <w:p w:rsidR="00B57970" w:rsidRDefault="00B57970" w:rsidP="00B57970"/>
    <w:p w:rsidR="00B57970" w:rsidRDefault="00B57970" w:rsidP="001C3181">
      <w:pPr>
        <w:pStyle w:val="Prrafodelista"/>
        <w:numPr>
          <w:ilvl w:val="0"/>
          <w:numId w:val="20"/>
        </w:numPr>
        <w:spacing w:line="360" w:lineRule="auto"/>
        <w:ind w:left="284" w:hanging="426"/>
        <w:jc w:val="both"/>
        <w:rPr>
          <w:rFonts w:ascii="Arial" w:hAnsi="Arial" w:cs="Arial"/>
        </w:rPr>
      </w:pPr>
      <w:r>
        <w:rPr>
          <w:rFonts w:ascii="Arial" w:hAnsi="Arial" w:cs="Arial"/>
        </w:rPr>
        <w:t>L</w:t>
      </w:r>
      <w:r w:rsidRPr="0024084B">
        <w:rPr>
          <w:rFonts w:ascii="Arial" w:hAnsi="Arial" w:cs="Arial"/>
        </w:rPr>
        <w:t xml:space="preserve">as especies de agaváceas </w:t>
      </w:r>
      <w:r>
        <w:rPr>
          <w:rFonts w:ascii="Arial" w:hAnsi="Arial" w:cs="Arial"/>
        </w:rPr>
        <w:t xml:space="preserve">identificadas y descritas botánicamente en base a sus características morfológicas, presentes en la asociación xérica del </w:t>
      </w:r>
      <w:r w:rsidRPr="00301412">
        <w:rPr>
          <w:rFonts w:ascii="Arial" w:hAnsi="Arial" w:cs="Arial"/>
        </w:rPr>
        <w:t>municipio de San Pablo la Laguna</w:t>
      </w:r>
      <w:r>
        <w:rPr>
          <w:rFonts w:ascii="Arial" w:hAnsi="Arial" w:cs="Arial"/>
        </w:rPr>
        <w:t>,</w:t>
      </w:r>
      <w:r w:rsidRPr="00301412">
        <w:rPr>
          <w:rFonts w:ascii="Arial" w:hAnsi="Arial" w:cs="Arial"/>
        </w:rPr>
        <w:t xml:space="preserve"> </w:t>
      </w:r>
      <w:r>
        <w:rPr>
          <w:rFonts w:ascii="Arial" w:hAnsi="Arial" w:cs="Arial"/>
        </w:rPr>
        <w:t>fueron</w:t>
      </w:r>
      <w:r w:rsidRPr="00301412">
        <w:rPr>
          <w:rFonts w:ascii="Arial" w:hAnsi="Arial" w:cs="Arial"/>
        </w:rPr>
        <w:t xml:space="preserve">: </w:t>
      </w:r>
      <w:r w:rsidRPr="00301412">
        <w:rPr>
          <w:rFonts w:ascii="Arial" w:hAnsi="Arial" w:cs="Arial"/>
          <w:i/>
        </w:rPr>
        <w:t>Agave pachycentra</w:t>
      </w:r>
      <w:r w:rsidRPr="00301412">
        <w:rPr>
          <w:rFonts w:ascii="Arial" w:hAnsi="Arial" w:cs="Arial"/>
        </w:rPr>
        <w:t xml:space="preserve"> Trel, </w:t>
      </w:r>
      <w:r w:rsidRPr="00301412">
        <w:rPr>
          <w:rFonts w:ascii="Arial" w:hAnsi="Arial" w:cs="Arial"/>
          <w:i/>
        </w:rPr>
        <w:t xml:space="preserve">Agave </w:t>
      </w:r>
      <w:r>
        <w:rPr>
          <w:rFonts w:ascii="Arial" w:hAnsi="Arial" w:cs="Arial"/>
          <w:i/>
        </w:rPr>
        <w:t>s</w:t>
      </w:r>
      <w:r w:rsidRPr="00301412">
        <w:rPr>
          <w:rFonts w:ascii="Arial" w:hAnsi="Arial" w:cs="Arial"/>
          <w:i/>
        </w:rPr>
        <w:t>isalana</w:t>
      </w:r>
      <w:r w:rsidRPr="00301412">
        <w:rPr>
          <w:rFonts w:ascii="Arial" w:hAnsi="Arial" w:cs="Arial"/>
        </w:rPr>
        <w:t xml:space="preserve"> Perrine y </w:t>
      </w:r>
      <w:r>
        <w:rPr>
          <w:rFonts w:ascii="Arial" w:hAnsi="Arial" w:cs="Arial"/>
          <w:i/>
        </w:rPr>
        <w:t>Furcraea</w:t>
      </w:r>
      <w:r w:rsidRPr="00301412">
        <w:rPr>
          <w:rFonts w:ascii="Arial" w:hAnsi="Arial" w:cs="Arial"/>
          <w:i/>
        </w:rPr>
        <w:t xml:space="preserve"> guatemalensis</w:t>
      </w:r>
      <w:r w:rsidRPr="00301412">
        <w:rPr>
          <w:rFonts w:ascii="Arial" w:hAnsi="Arial" w:cs="Arial"/>
        </w:rPr>
        <w:t xml:space="preserve"> Trel.</w:t>
      </w:r>
    </w:p>
    <w:p w:rsidR="00B57970" w:rsidRDefault="00B57970" w:rsidP="00B57970">
      <w:pPr>
        <w:pStyle w:val="Prrafodelista"/>
        <w:spacing w:line="360" w:lineRule="auto"/>
        <w:ind w:left="284"/>
        <w:jc w:val="both"/>
        <w:rPr>
          <w:rFonts w:ascii="Arial" w:hAnsi="Arial" w:cs="Arial"/>
        </w:rPr>
      </w:pPr>
    </w:p>
    <w:p w:rsidR="00B57970" w:rsidRDefault="00B57970" w:rsidP="001C3181">
      <w:pPr>
        <w:pStyle w:val="Prrafodelista"/>
        <w:numPr>
          <w:ilvl w:val="0"/>
          <w:numId w:val="20"/>
        </w:numPr>
        <w:spacing w:line="360" w:lineRule="auto"/>
        <w:ind w:left="284" w:hanging="426"/>
        <w:jc w:val="both"/>
        <w:rPr>
          <w:rFonts w:ascii="Arial" w:hAnsi="Arial" w:cs="Arial"/>
        </w:rPr>
      </w:pPr>
      <w:r w:rsidRPr="00F42B61">
        <w:rPr>
          <w:rFonts w:ascii="Arial" w:hAnsi="Arial" w:cs="Arial"/>
        </w:rPr>
        <w:t xml:space="preserve">Las principales diferencias morfológicas entre las especies de agaváceas identificadas </w:t>
      </w:r>
      <w:r>
        <w:rPr>
          <w:rFonts w:ascii="Arial" w:hAnsi="Arial" w:cs="Arial"/>
        </w:rPr>
        <w:t>fueron: A</w:t>
      </w:r>
      <w:r w:rsidRPr="00F42B61">
        <w:rPr>
          <w:rFonts w:ascii="Arial" w:hAnsi="Arial" w:cs="Arial"/>
        </w:rPr>
        <w:t xml:space="preserve"> nivel de flores</w:t>
      </w:r>
      <w:r>
        <w:rPr>
          <w:rFonts w:ascii="Arial" w:hAnsi="Arial" w:cs="Arial"/>
        </w:rPr>
        <w:t xml:space="preserve"> por su color, longitud de tépalos y características de los estambres y ovario</w:t>
      </w:r>
      <w:r w:rsidRPr="00F42B61">
        <w:rPr>
          <w:rFonts w:ascii="Arial" w:hAnsi="Arial" w:cs="Arial"/>
        </w:rPr>
        <w:t xml:space="preserve">, la forma </w:t>
      </w:r>
      <w:r>
        <w:rPr>
          <w:rFonts w:ascii="Arial" w:hAnsi="Arial" w:cs="Arial"/>
        </w:rPr>
        <w:t>y color de l</w:t>
      </w:r>
      <w:r w:rsidRPr="00F42B61">
        <w:rPr>
          <w:rFonts w:ascii="Arial" w:hAnsi="Arial" w:cs="Arial"/>
        </w:rPr>
        <w:t>as espinas en los bordes de las</w:t>
      </w:r>
      <w:r>
        <w:rPr>
          <w:rFonts w:ascii="Arial" w:hAnsi="Arial" w:cs="Arial"/>
        </w:rPr>
        <w:t xml:space="preserve"> hojas y la forma de las hojas.</w:t>
      </w:r>
      <w:r w:rsidRPr="00F42B61">
        <w:rPr>
          <w:rFonts w:ascii="Arial" w:hAnsi="Arial" w:cs="Arial"/>
        </w:rPr>
        <w:t xml:space="preserve"> </w:t>
      </w:r>
    </w:p>
    <w:p w:rsidR="00B57970" w:rsidRPr="00F663FA" w:rsidRDefault="00B57970" w:rsidP="00B57970">
      <w:pPr>
        <w:pStyle w:val="Prrafodelista"/>
        <w:rPr>
          <w:rFonts w:ascii="Arial" w:hAnsi="Arial" w:cs="Arial"/>
        </w:rPr>
      </w:pPr>
    </w:p>
    <w:p w:rsidR="00B57970" w:rsidRPr="00E15401" w:rsidRDefault="00B57970" w:rsidP="001C3181">
      <w:pPr>
        <w:pStyle w:val="Prrafodelista"/>
        <w:numPr>
          <w:ilvl w:val="0"/>
          <w:numId w:val="20"/>
        </w:numPr>
        <w:spacing w:line="360" w:lineRule="auto"/>
        <w:ind w:left="284" w:hanging="426"/>
        <w:jc w:val="both"/>
        <w:rPr>
          <w:rFonts w:ascii="Arial" w:hAnsi="Arial" w:cs="Arial"/>
        </w:rPr>
      </w:pPr>
      <w:r w:rsidRPr="00C23715">
        <w:rPr>
          <w:rFonts w:ascii="Arial" w:hAnsi="Arial" w:cs="Arial"/>
        </w:rPr>
        <w:t xml:space="preserve">De acuerdo a las condiciones edáficas y topográficas, se determinó que las agaváceas se encuentran distribuidas en dos tipos de sitios en el municipio, uno de ellos corresponde a áreas privadas de cultivos agrícolas y otro a áreas de bosque xérico muy reducidas en el municipio de San Pablo La Laguna. En donde </w:t>
      </w:r>
      <w:r w:rsidRPr="00C23715">
        <w:rPr>
          <w:rFonts w:ascii="Arial" w:hAnsi="Arial" w:cs="Arial"/>
          <w:i/>
        </w:rPr>
        <w:t>Agave sisalana</w:t>
      </w:r>
      <w:r w:rsidRPr="00C23715">
        <w:rPr>
          <w:rFonts w:ascii="Arial" w:hAnsi="Arial" w:cs="Arial"/>
        </w:rPr>
        <w:t xml:space="preserve"> </w:t>
      </w:r>
      <w:r>
        <w:rPr>
          <w:rFonts w:ascii="Arial" w:hAnsi="Arial" w:cs="Arial"/>
        </w:rPr>
        <w:t>presentó</w:t>
      </w:r>
      <w:r w:rsidRPr="00C23715">
        <w:rPr>
          <w:rFonts w:ascii="Arial" w:hAnsi="Arial" w:cs="Arial"/>
        </w:rPr>
        <w:t xml:space="preserve"> un mayor rango de distribución en base a la pen</w:t>
      </w:r>
      <w:r>
        <w:rPr>
          <w:rFonts w:ascii="Arial" w:hAnsi="Arial" w:cs="Arial"/>
        </w:rPr>
        <w:t>diente, altitud y tipo de suelo; para l</w:t>
      </w:r>
      <w:r w:rsidRPr="00E15401">
        <w:rPr>
          <w:rFonts w:ascii="Arial" w:hAnsi="Arial" w:cs="Arial"/>
        </w:rPr>
        <w:t>a especie</w:t>
      </w:r>
      <w:r>
        <w:rPr>
          <w:rFonts w:ascii="Arial" w:hAnsi="Arial" w:cs="Arial"/>
        </w:rPr>
        <w:t xml:space="preserve"> </w:t>
      </w:r>
      <w:r w:rsidRPr="00E15401">
        <w:rPr>
          <w:rFonts w:ascii="Arial" w:hAnsi="Arial" w:cs="Arial"/>
        </w:rPr>
        <w:t>de</w:t>
      </w:r>
      <w:r w:rsidRPr="00E15401">
        <w:rPr>
          <w:rFonts w:ascii="Arial" w:hAnsi="Arial" w:cs="Arial"/>
          <w:i/>
        </w:rPr>
        <w:t xml:space="preserve"> Agave pachycentra</w:t>
      </w:r>
      <w:r w:rsidRPr="00E15401">
        <w:rPr>
          <w:rFonts w:ascii="Arial" w:hAnsi="Arial" w:cs="Arial"/>
        </w:rPr>
        <w:t xml:space="preserve"> </w:t>
      </w:r>
      <w:r>
        <w:rPr>
          <w:rFonts w:ascii="Arial" w:hAnsi="Arial" w:cs="Arial"/>
        </w:rPr>
        <w:t xml:space="preserve">se determinó que </w:t>
      </w:r>
      <w:r w:rsidRPr="00E15401">
        <w:rPr>
          <w:rFonts w:ascii="Arial" w:hAnsi="Arial" w:cs="Arial"/>
        </w:rPr>
        <w:t>se distribuye únicamente en áreas con pendientes mayores del 60%</w:t>
      </w:r>
      <w:r>
        <w:rPr>
          <w:rFonts w:ascii="Arial" w:hAnsi="Arial" w:cs="Arial"/>
        </w:rPr>
        <w:t xml:space="preserve"> en </w:t>
      </w:r>
      <w:r w:rsidRPr="00E15401">
        <w:rPr>
          <w:rFonts w:ascii="Arial" w:hAnsi="Arial" w:cs="Arial"/>
        </w:rPr>
        <w:t>suelos pedregosos y</w:t>
      </w:r>
      <w:r>
        <w:rPr>
          <w:rFonts w:ascii="Arial" w:hAnsi="Arial" w:cs="Arial"/>
        </w:rPr>
        <w:t xml:space="preserve"> arenosos;</w:t>
      </w:r>
      <w:r w:rsidRPr="00E15401">
        <w:rPr>
          <w:rFonts w:ascii="Arial" w:hAnsi="Arial" w:cs="Arial"/>
        </w:rPr>
        <w:t xml:space="preserve"> </w:t>
      </w:r>
      <w:r>
        <w:rPr>
          <w:rFonts w:ascii="Arial" w:hAnsi="Arial" w:cs="Arial"/>
        </w:rPr>
        <w:t xml:space="preserve">y para </w:t>
      </w:r>
      <w:r w:rsidRPr="00E15401">
        <w:rPr>
          <w:rFonts w:ascii="Arial" w:hAnsi="Arial" w:cs="Arial"/>
          <w:i/>
        </w:rPr>
        <w:t>Furcraea guatemalensis</w:t>
      </w:r>
      <w:r>
        <w:rPr>
          <w:rFonts w:ascii="Arial" w:hAnsi="Arial" w:cs="Arial"/>
        </w:rPr>
        <w:t xml:space="preserve"> se encontró en áreas con </w:t>
      </w:r>
      <w:r w:rsidRPr="00E15401">
        <w:rPr>
          <w:rFonts w:ascii="Arial" w:hAnsi="Arial" w:cs="Arial"/>
        </w:rPr>
        <w:t>pendientes suaves, pero con altitudes de 1500 a 1900 msnm</w:t>
      </w:r>
      <w:r>
        <w:rPr>
          <w:rFonts w:ascii="Arial" w:hAnsi="Arial" w:cs="Arial"/>
        </w:rPr>
        <w:t>,</w:t>
      </w:r>
      <w:r w:rsidRPr="00E15401">
        <w:rPr>
          <w:rFonts w:ascii="Arial" w:hAnsi="Arial" w:cs="Arial"/>
        </w:rPr>
        <w:t xml:space="preserve"> en suelos arenosos-limosos.</w:t>
      </w:r>
    </w:p>
    <w:p w:rsidR="00B57970" w:rsidRDefault="00B57970" w:rsidP="00B57970">
      <w:pPr>
        <w:pStyle w:val="Prrafodelista"/>
        <w:spacing w:line="360" w:lineRule="auto"/>
        <w:ind w:left="284"/>
        <w:jc w:val="both"/>
        <w:rPr>
          <w:rFonts w:ascii="Arial" w:hAnsi="Arial" w:cs="Arial"/>
        </w:rPr>
      </w:pPr>
    </w:p>
    <w:p w:rsidR="00B57970" w:rsidRPr="00C23715" w:rsidRDefault="00B57970" w:rsidP="00B57970">
      <w:pPr>
        <w:pStyle w:val="Prrafodelista"/>
        <w:spacing w:line="360" w:lineRule="auto"/>
        <w:ind w:left="284"/>
        <w:jc w:val="both"/>
        <w:rPr>
          <w:rFonts w:ascii="Arial" w:hAnsi="Arial" w:cs="Arial"/>
        </w:rPr>
      </w:pPr>
      <w:r w:rsidRPr="00C23715">
        <w:rPr>
          <w:rFonts w:ascii="Arial" w:hAnsi="Arial" w:cs="Arial"/>
        </w:rPr>
        <w:t xml:space="preserve">Sin embargo </w:t>
      </w:r>
      <w:r>
        <w:rPr>
          <w:rFonts w:ascii="Arial" w:hAnsi="Arial" w:cs="Arial"/>
        </w:rPr>
        <w:t xml:space="preserve">se observó que la </w:t>
      </w:r>
      <w:r w:rsidRPr="00C23715">
        <w:rPr>
          <w:rFonts w:ascii="Arial" w:hAnsi="Arial" w:cs="Arial"/>
        </w:rPr>
        <w:t xml:space="preserve">distribución </w:t>
      </w:r>
      <w:r>
        <w:rPr>
          <w:rFonts w:ascii="Arial" w:hAnsi="Arial" w:cs="Arial"/>
        </w:rPr>
        <w:t xml:space="preserve">de </w:t>
      </w:r>
      <w:r w:rsidRPr="00C632E6">
        <w:rPr>
          <w:rFonts w:ascii="Arial" w:hAnsi="Arial" w:cs="Arial"/>
          <w:i/>
        </w:rPr>
        <w:t>Agave sisalana</w:t>
      </w:r>
      <w:r>
        <w:rPr>
          <w:rFonts w:ascii="Arial" w:hAnsi="Arial" w:cs="Arial"/>
        </w:rPr>
        <w:t xml:space="preserve"> </w:t>
      </w:r>
      <w:r w:rsidRPr="00C23715">
        <w:rPr>
          <w:rFonts w:ascii="Arial" w:hAnsi="Arial" w:cs="Arial"/>
        </w:rPr>
        <w:t xml:space="preserve">está influenciada por las actividades antrópicas, ya que algunos agricultores </w:t>
      </w:r>
      <w:r>
        <w:rPr>
          <w:rFonts w:ascii="Arial" w:hAnsi="Arial" w:cs="Arial"/>
        </w:rPr>
        <w:t xml:space="preserve">las </w:t>
      </w:r>
      <w:r w:rsidRPr="00C23715">
        <w:rPr>
          <w:rFonts w:ascii="Arial" w:hAnsi="Arial" w:cs="Arial"/>
        </w:rPr>
        <w:t>eliminan o propagan según su preferencia.</w:t>
      </w:r>
    </w:p>
    <w:p w:rsidR="00B57970" w:rsidRDefault="00B57970" w:rsidP="00B57970">
      <w:pPr>
        <w:pStyle w:val="Prrafodelista"/>
        <w:spacing w:line="360" w:lineRule="auto"/>
        <w:ind w:left="284"/>
        <w:jc w:val="both"/>
        <w:rPr>
          <w:rFonts w:ascii="Arial" w:hAnsi="Arial" w:cs="Arial"/>
          <w:highlight w:val="yellow"/>
        </w:rPr>
      </w:pPr>
    </w:p>
    <w:p w:rsidR="00B57970" w:rsidRDefault="00B57970" w:rsidP="00B57970">
      <w:pPr>
        <w:pStyle w:val="Prrafodelista"/>
        <w:spacing w:line="360" w:lineRule="auto"/>
        <w:ind w:left="284"/>
        <w:jc w:val="both"/>
        <w:rPr>
          <w:rFonts w:ascii="Arial" w:hAnsi="Arial" w:cs="Arial"/>
          <w:highlight w:val="yellow"/>
        </w:rPr>
      </w:pPr>
    </w:p>
    <w:p w:rsidR="00B57970" w:rsidRDefault="00B57970" w:rsidP="00B57970">
      <w:pPr>
        <w:pStyle w:val="Prrafodelista"/>
        <w:spacing w:line="360" w:lineRule="auto"/>
        <w:ind w:left="284"/>
        <w:jc w:val="both"/>
        <w:rPr>
          <w:rFonts w:ascii="Arial" w:hAnsi="Arial" w:cs="Arial"/>
          <w:highlight w:val="yellow"/>
        </w:rPr>
      </w:pPr>
    </w:p>
    <w:p w:rsidR="00B57970" w:rsidRDefault="00B57970" w:rsidP="00B57970">
      <w:pPr>
        <w:pStyle w:val="Prrafodelista"/>
        <w:spacing w:line="360" w:lineRule="auto"/>
        <w:ind w:left="284"/>
        <w:jc w:val="both"/>
        <w:rPr>
          <w:rFonts w:ascii="Arial" w:hAnsi="Arial" w:cs="Arial"/>
          <w:highlight w:val="yellow"/>
        </w:rPr>
      </w:pPr>
    </w:p>
    <w:p w:rsidR="00B57970" w:rsidRDefault="00B57970" w:rsidP="00B57970">
      <w:pPr>
        <w:pStyle w:val="Prrafodelista"/>
        <w:spacing w:line="360" w:lineRule="auto"/>
        <w:ind w:left="284"/>
        <w:jc w:val="both"/>
        <w:rPr>
          <w:rFonts w:ascii="Arial" w:hAnsi="Arial" w:cs="Arial"/>
          <w:highlight w:val="yellow"/>
        </w:rPr>
      </w:pPr>
    </w:p>
    <w:p w:rsidR="00B57970" w:rsidRPr="00547BC1" w:rsidRDefault="00B57970" w:rsidP="00E9500B">
      <w:pPr>
        <w:pStyle w:val="Ttulo1"/>
        <w:numPr>
          <w:ilvl w:val="1"/>
          <w:numId w:val="5"/>
        </w:numPr>
        <w:ind w:left="426" w:hanging="426"/>
      </w:pPr>
      <w:bookmarkStart w:id="156" w:name="_Toc300551507"/>
      <w:bookmarkStart w:id="157" w:name="_Toc325480076"/>
      <w:bookmarkStart w:id="158" w:name="_Toc329073630"/>
      <w:r w:rsidRPr="00547BC1">
        <w:lastRenderedPageBreak/>
        <w:t>RECOMENDACIONES</w:t>
      </w:r>
      <w:bookmarkEnd w:id="156"/>
      <w:bookmarkEnd w:id="157"/>
      <w:bookmarkEnd w:id="158"/>
    </w:p>
    <w:p w:rsidR="00B57970" w:rsidRDefault="00B57970" w:rsidP="00B57970">
      <w:pPr>
        <w:spacing w:line="360" w:lineRule="auto"/>
        <w:jc w:val="both"/>
        <w:rPr>
          <w:rFonts w:ascii="Arial" w:hAnsi="Arial" w:cs="Arial"/>
        </w:rPr>
      </w:pPr>
    </w:p>
    <w:p w:rsidR="00B57970" w:rsidRDefault="00B57970" w:rsidP="001C3181">
      <w:pPr>
        <w:pStyle w:val="Prrafodelista"/>
        <w:numPr>
          <w:ilvl w:val="0"/>
          <w:numId w:val="20"/>
        </w:numPr>
        <w:spacing w:line="360" w:lineRule="auto"/>
        <w:ind w:left="284" w:hanging="426"/>
        <w:jc w:val="both"/>
        <w:rPr>
          <w:rFonts w:ascii="Arial" w:hAnsi="Arial" w:cs="Arial"/>
        </w:rPr>
      </w:pPr>
      <w:r w:rsidRPr="003F71E9">
        <w:rPr>
          <w:rFonts w:ascii="Arial" w:hAnsi="Arial" w:cs="Arial"/>
        </w:rPr>
        <w:t>Educar y capacitar a la población acerca de la importancia ecológica de todas las especies de agaváceas para la asociación xérica.</w:t>
      </w:r>
    </w:p>
    <w:p w:rsidR="00DB1396" w:rsidRPr="003F71E9" w:rsidRDefault="00DB1396" w:rsidP="00DB1396">
      <w:pPr>
        <w:pStyle w:val="Prrafodelista"/>
        <w:spacing w:line="360" w:lineRule="auto"/>
        <w:ind w:left="284"/>
        <w:jc w:val="both"/>
        <w:rPr>
          <w:rFonts w:ascii="Arial" w:hAnsi="Arial" w:cs="Arial"/>
        </w:rPr>
      </w:pPr>
    </w:p>
    <w:p w:rsidR="00B57970" w:rsidRDefault="00B57970" w:rsidP="001C3181">
      <w:pPr>
        <w:pStyle w:val="Prrafodelista"/>
        <w:numPr>
          <w:ilvl w:val="0"/>
          <w:numId w:val="20"/>
        </w:numPr>
        <w:spacing w:line="360" w:lineRule="auto"/>
        <w:ind w:left="284" w:hanging="426"/>
        <w:jc w:val="both"/>
        <w:rPr>
          <w:rFonts w:ascii="Arial" w:hAnsi="Arial" w:cs="Arial"/>
        </w:rPr>
      </w:pPr>
      <w:r w:rsidRPr="00231000">
        <w:rPr>
          <w:rFonts w:ascii="Arial" w:hAnsi="Arial" w:cs="Arial"/>
        </w:rPr>
        <w:t xml:space="preserve">Realizar estudios para mejorar los procesos de extracción de fibras de las especies de agaváceas identificadas en la localidad. </w:t>
      </w:r>
    </w:p>
    <w:p w:rsidR="00DB1396" w:rsidRPr="00DB1396" w:rsidRDefault="00DB1396" w:rsidP="00DB1396">
      <w:pPr>
        <w:spacing w:line="360" w:lineRule="auto"/>
        <w:jc w:val="both"/>
        <w:rPr>
          <w:rFonts w:ascii="Arial" w:hAnsi="Arial" w:cs="Arial"/>
        </w:rPr>
      </w:pPr>
    </w:p>
    <w:p w:rsidR="00B57970" w:rsidRDefault="00B57970" w:rsidP="001C3181">
      <w:pPr>
        <w:pStyle w:val="Prrafodelista"/>
        <w:numPr>
          <w:ilvl w:val="0"/>
          <w:numId w:val="20"/>
        </w:numPr>
        <w:spacing w:line="360" w:lineRule="auto"/>
        <w:ind w:left="284" w:hanging="426"/>
        <w:jc w:val="both"/>
        <w:rPr>
          <w:rFonts w:ascii="Arial" w:hAnsi="Arial" w:cs="Arial"/>
        </w:rPr>
      </w:pPr>
      <w:r w:rsidRPr="001024CC">
        <w:rPr>
          <w:rFonts w:ascii="Arial" w:hAnsi="Arial" w:cs="Arial"/>
        </w:rPr>
        <w:t>Est</w:t>
      </w:r>
      <w:r>
        <w:rPr>
          <w:rFonts w:ascii="Arial" w:hAnsi="Arial" w:cs="Arial"/>
        </w:rPr>
        <w:t xml:space="preserve">udiar la posibilidad de implementar programas gubernamentales y no gubernamentales, para la repoblación de maguey e incorporarlas a procesos de restauración ecológica en las asociaciones xéricas dentro de la cuenca del Lago Atitlán, </w:t>
      </w:r>
      <w:r w:rsidRPr="001024CC">
        <w:rPr>
          <w:rFonts w:ascii="Arial" w:hAnsi="Arial" w:cs="Arial"/>
        </w:rPr>
        <w:t xml:space="preserve">así como </w:t>
      </w:r>
      <w:r>
        <w:rPr>
          <w:rFonts w:ascii="Arial" w:hAnsi="Arial" w:cs="Arial"/>
        </w:rPr>
        <w:t xml:space="preserve">a proyectos de conservación de suelos como barreras vivas y </w:t>
      </w:r>
      <w:r w:rsidRPr="001024CC">
        <w:rPr>
          <w:rFonts w:ascii="Arial" w:hAnsi="Arial" w:cs="Arial"/>
        </w:rPr>
        <w:t xml:space="preserve">protección de </w:t>
      </w:r>
      <w:r>
        <w:rPr>
          <w:rFonts w:ascii="Arial" w:hAnsi="Arial" w:cs="Arial"/>
        </w:rPr>
        <w:t xml:space="preserve">laderas </w:t>
      </w:r>
      <w:r w:rsidRPr="001024CC">
        <w:rPr>
          <w:rFonts w:ascii="Arial" w:hAnsi="Arial" w:cs="Arial"/>
        </w:rPr>
        <w:t>con pendientes pronunciadas</w:t>
      </w:r>
      <w:r w:rsidRPr="00C47C76">
        <w:rPr>
          <w:rFonts w:ascii="Arial" w:hAnsi="Arial" w:cs="Arial"/>
        </w:rPr>
        <w:t>.</w:t>
      </w:r>
    </w:p>
    <w:p w:rsidR="00DB1396" w:rsidRPr="00DB1396" w:rsidRDefault="00DB1396" w:rsidP="00DB1396">
      <w:pPr>
        <w:spacing w:line="360" w:lineRule="auto"/>
        <w:jc w:val="both"/>
        <w:rPr>
          <w:rFonts w:ascii="Arial" w:hAnsi="Arial" w:cs="Arial"/>
        </w:rPr>
      </w:pPr>
    </w:p>
    <w:p w:rsidR="00B57970" w:rsidRPr="007F7B3C" w:rsidRDefault="00B57970" w:rsidP="001C3181">
      <w:pPr>
        <w:pStyle w:val="Prrafodelista"/>
        <w:numPr>
          <w:ilvl w:val="0"/>
          <w:numId w:val="20"/>
        </w:numPr>
        <w:spacing w:line="360" w:lineRule="auto"/>
        <w:ind w:left="284" w:hanging="426"/>
        <w:jc w:val="both"/>
        <w:rPr>
          <w:rFonts w:ascii="Arial" w:hAnsi="Arial" w:cs="Arial"/>
        </w:rPr>
      </w:pPr>
      <w:r w:rsidRPr="007F7B3C">
        <w:rPr>
          <w:rFonts w:ascii="Arial" w:hAnsi="Arial" w:cs="Arial"/>
        </w:rPr>
        <w:t xml:space="preserve">Los resultados de esta investigación </w:t>
      </w:r>
      <w:r>
        <w:rPr>
          <w:rFonts w:ascii="Arial" w:hAnsi="Arial" w:cs="Arial"/>
        </w:rPr>
        <w:t xml:space="preserve">pueden </w:t>
      </w:r>
      <w:r w:rsidRPr="007F7B3C">
        <w:rPr>
          <w:rFonts w:ascii="Arial" w:hAnsi="Arial" w:cs="Arial"/>
        </w:rPr>
        <w:t>servir de base</w:t>
      </w:r>
      <w:r>
        <w:rPr>
          <w:rFonts w:ascii="Arial" w:hAnsi="Arial" w:cs="Arial"/>
        </w:rPr>
        <w:t>,</w:t>
      </w:r>
      <w:r w:rsidRPr="007F7B3C">
        <w:rPr>
          <w:rFonts w:ascii="Arial" w:hAnsi="Arial" w:cs="Arial"/>
        </w:rPr>
        <w:t xml:space="preserve"> para profundizar en el estudio de otras plantas presentes en la asociación xérica</w:t>
      </w:r>
      <w:r>
        <w:rPr>
          <w:rFonts w:ascii="Arial" w:hAnsi="Arial" w:cs="Arial"/>
        </w:rPr>
        <w:t>, así como apoyo en la toma de decisiones de autoridades locales, municipales y del gobierno como CONAP, así como organizaciones de base y ONG’s</w:t>
      </w:r>
      <w:r w:rsidRPr="007F7B3C">
        <w:rPr>
          <w:rFonts w:ascii="Arial" w:hAnsi="Arial" w:cs="Arial"/>
        </w:rPr>
        <w:t xml:space="preserve">. </w:t>
      </w: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Default="00B57970" w:rsidP="00B57970">
      <w:pPr>
        <w:jc w:val="both"/>
      </w:pPr>
    </w:p>
    <w:p w:rsidR="00B57970" w:rsidRPr="00547BC1" w:rsidRDefault="00221779" w:rsidP="00E9500B">
      <w:pPr>
        <w:pStyle w:val="Ttulo1"/>
        <w:numPr>
          <w:ilvl w:val="1"/>
          <w:numId w:val="5"/>
        </w:numPr>
        <w:ind w:left="426" w:hanging="426"/>
      </w:pPr>
      <w:bookmarkStart w:id="159" w:name="_Toc300551508"/>
      <w:bookmarkStart w:id="160" w:name="_Toc325480077"/>
      <w:bookmarkStart w:id="161" w:name="_Toc329073631"/>
      <w:r>
        <w:lastRenderedPageBreak/>
        <w:t>BIBLIOGRAFÍ</w:t>
      </w:r>
      <w:r w:rsidR="00B57970" w:rsidRPr="00547BC1">
        <w:t>A</w:t>
      </w:r>
      <w:bookmarkEnd w:id="159"/>
      <w:bookmarkEnd w:id="160"/>
      <w:bookmarkEnd w:id="161"/>
    </w:p>
    <w:p w:rsidR="00B57970" w:rsidRDefault="00B57970" w:rsidP="00B57970">
      <w:pPr>
        <w:jc w:val="both"/>
        <w:rPr>
          <w:sz w:val="20"/>
          <w:szCs w:val="22"/>
        </w:rPr>
      </w:pPr>
    </w:p>
    <w:p w:rsidR="00B57970" w:rsidRDefault="00B57970" w:rsidP="00B57970">
      <w:pPr>
        <w:jc w:val="both"/>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Berger, M</w:t>
      </w:r>
      <w:r>
        <w:rPr>
          <w:rFonts w:ascii="Arial" w:hAnsi="Arial" w:cs="Arial"/>
        </w:rPr>
        <w:t xml:space="preserve">; </w:t>
      </w:r>
      <w:r w:rsidRPr="00CD4701">
        <w:rPr>
          <w:rFonts w:ascii="Arial" w:hAnsi="Arial" w:cs="Arial"/>
        </w:rPr>
        <w:t>Monterroso, M. 2008. En busca de las raíces el maguey en Guatemala.</w:t>
      </w:r>
      <w:r>
        <w:rPr>
          <w:rFonts w:ascii="Arial" w:hAnsi="Arial" w:cs="Arial"/>
        </w:rPr>
        <w:t xml:space="preserve"> </w:t>
      </w:r>
      <w:r w:rsidRPr="001110BA">
        <w:rPr>
          <w:rFonts w:ascii="Arial" w:hAnsi="Arial" w:cs="Arial"/>
          <w:i/>
        </w:rPr>
        <w:t>In</w:t>
      </w:r>
      <w:r w:rsidRPr="00CD4701">
        <w:rPr>
          <w:rFonts w:ascii="Arial" w:hAnsi="Arial" w:cs="Arial"/>
        </w:rPr>
        <w:t xml:space="preserve"> Ciencia y técnica maya, con la colaboración del Consejo Nacional de Ancianos Principales y Guías Espirituales Mayas, Xincas y Garífunas. </w:t>
      </w:r>
      <w:r>
        <w:rPr>
          <w:rFonts w:ascii="Arial" w:hAnsi="Arial" w:cs="Arial"/>
        </w:rPr>
        <w:t>Guatemala, Fundación Solar. 310 p.</w:t>
      </w:r>
    </w:p>
    <w:p w:rsidR="00B57970" w:rsidRPr="00CD4701" w:rsidRDefault="00B57970" w:rsidP="00B57970">
      <w:pPr>
        <w:tabs>
          <w:tab w:val="num" w:pos="540"/>
        </w:tabs>
        <w:autoSpaceDE w:val="0"/>
        <w:autoSpaceDN w:val="0"/>
        <w:adjustRightInd w:val="0"/>
        <w:ind w:left="540" w:hanging="540"/>
        <w:jc w:val="both"/>
        <w:rPr>
          <w:rFonts w:ascii="Arial" w:hAnsi="Arial" w:cs="Arial"/>
        </w:rPr>
      </w:pPr>
    </w:p>
    <w:p w:rsidR="00B57970" w:rsidRPr="00CD4701" w:rsidRDefault="00B57970" w:rsidP="001C3181">
      <w:pPr>
        <w:numPr>
          <w:ilvl w:val="0"/>
          <w:numId w:val="19"/>
        </w:numPr>
        <w:tabs>
          <w:tab w:val="clear" w:pos="340"/>
          <w:tab w:val="num" w:pos="540"/>
        </w:tabs>
        <w:autoSpaceDE w:val="0"/>
        <w:autoSpaceDN w:val="0"/>
        <w:adjustRightInd w:val="0"/>
        <w:ind w:left="540" w:hanging="540"/>
        <w:jc w:val="both"/>
        <w:rPr>
          <w:rFonts w:ascii="Arial" w:hAnsi="Arial" w:cs="Arial"/>
          <w:iCs/>
          <w:color w:val="000000"/>
        </w:rPr>
      </w:pPr>
      <w:r w:rsidRPr="00CD4701">
        <w:rPr>
          <w:rFonts w:ascii="Arial" w:hAnsi="Arial" w:cs="Arial"/>
        </w:rPr>
        <w:t>Berger, M</w:t>
      </w:r>
      <w:r>
        <w:rPr>
          <w:rFonts w:ascii="Arial" w:hAnsi="Arial" w:cs="Arial"/>
        </w:rPr>
        <w:t xml:space="preserve">; </w:t>
      </w:r>
      <w:r w:rsidRPr="00CD4701">
        <w:rPr>
          <w:rFonts w:ascii="Arial" w:hAnsi="Arial" w:cs="Arial"/>
        </w:rPr>
        <w:t xml:space="preserve">Tally, E. 2006. </w:t>
      </w:r>
      <w:r w:rsidRPr="00CD4701">
        <w:rPr>
          <w:rFonts w:ascii="Arial" w:hAnsi="Arial" w:cs="Arial"/>
          <w:lang w:val="es-GT"/>
        </w:rPr>
        <w:t xml:space="preserve">Investigación </w:t>
      </w:r>
      <w:r>
        <w:rPr>
          <w:rFonts w:ascii="Arial" w:hAnsi="Arial" w:cs="Arial"/>
          <w:lang w:val="es-GT"/>
        </w:rPr>
        <w:t>s</w:t>
      </w:r>
      <w:r w:rsidRPr="00CD4701">
        <w:rPr>
          <w:rFonts w:ascii="Arial" w:hAnsi="Arial" w:cs="Arial"/>
          <w:lang w:val="es-GT"/>
        </w:rPr>
        <w:t xml:space="preserve">ocioeconómica en la </w:t>
      </w:r>
      <w:r>
        <w:rPr>
          <w:rFonts w:ascii="Arial" w:hAnsi="Arial" w:cs="Arial"/>
          <w:lang w:val="es-GT"/>
        </w:rPr>
        <w:t>c</w:t>
      </w:r>
      <w:r w:rsidRPr="00CD4701">
        <w:rPr>
          <w:rFonts w:ascii="Arial" w:hAnsi="Arial" w:cs="Arial"/>
          <w:lang w:val="es-GT"/>
        </w:rPr>
        <w:t xml:space="preserve">uenca </w:t>
      </w:r>
      <w:r>
        <w:rPr>
          <w:rFonts w:ascii="Arial" w:hAnsi="Arial" w:cs="Arial"/>
          <w:lang w:val="es-GT"/>
        </w:rPr>
        <w:t>s</w:t>
      </w:r>
      <w:r w:rsidRPr="00CD4701">
        <w:rPr>
          <w:rFonts w:ascii="Arial" w:hAnsi="Arial" w:cs="Arial"/>
          <w:lang w:val="es-GT"/>
        </w:rPr>
        <w:t xml:space="preserve">ur del </w:t>
      </w:r>
      <w:r>
        <w:rPr>
          <w:rFonts w:ascii="Arial" w:hAnsi="Arial" w:cs="Arial"/>
          <w:lang w:val="es-GT"/>
        </w:rPr>
        <w:t>l</w:t>
      </w:r>
      <w:r w:rsidRPr="00CD4701">
        <w:rPr>
          <w:rFonts w:ascii="Arial" w:hAnsi="Arial" w:cs="Arial"/>
          <w:lang w:val="es-GT"/>
        </w:rPr>
        <w:t>ago Atitlán, Sololá, Guatemala</w:t>
      </w:r>
      <w:r w:rsidR="00DB1396">
        <w:rPr>
          <w:rFonts w:ascii="Arial" w:hAnsi="Arial" w:cs="Arial"/>
          <w:lang w:val="es-GT"/>
        </w:rPr>
        <w:t>: E</w:t>
      </w:r>
      <w:r w:rsidRPr="00CD4701">
        <w:rPr>
          <w:rFonts w:ascii="Arial" w:hAnsi="Arial" w:cs="Arial"/>
          <w:lang w:val="es-GT"/>
        </w:rPr>
        <w:t xml:space="preserve">ncuesta sobre </w:t>
      </w:r>
      <w:r>
        <w:rPr>
          <w:rFonts w:ascii="Arial" w:hAnsi="Arial" w:cs="Arial"/>
          <w:lang w:val="es-GT"/>
        </w:rPr>
        <w:t>f</w:t>
      </w:r>
      <w:r w:rsidRPr="00CD4701">
        <w:rPr>
          <w:rFonts w:ascii="Arial" w:hAnsi="Arial" w:cs="Arial"/>
          <w:lang w:val="es-GT"/>
        </w:rPr>
        <w:t xml:space="preserve">uentes de </w:t>
      </w:r>
      <w:r>
        <w:rPr>
          <w:rFonts w:ascii="Arial" w:hAnsi="Arial" w:cs="Arial"/>
          <w:lang w:val="es-GT"/>
        </w:rPr>
        <w:t>i</w:t>
      </w:r>
      <w:r w:rsidRPr="00CD4701">
        <w:rPr>
          <w:rFonts w:ascii="Arial" w:hAnsi="Arial" w:cs="Arial"/>
          <w:lang w:val="es-GT"/>
        </w:rPr>
        <w:t xml:space="preserve">ngresos en </w:t>
      </w:r>
      <w:r>
        <w:rPr>
          <w:rFonts w:ascii="Arial" w:hAnsi="Arial" w:cs="Arial"/>
          <w:lang w:val="es-GT"/>
        </w:rPr>
        <w:t>h</w:t>
      </w:r>
      <w:r w:rsidRPr="00CD4701">
        <w:rPr>
          <w:rFonts w:ascii="Arial" w:hAnsi="Arial" w:cs="Arial"/>
          <w:lang w:val="es-GT"/>
        </w:rPr>
        <w:t xml:space="preserve">ogares </w:t>
      </w:r>
      <w:r>
        <w:rPr>
          <w:rFonts w:ascii="Arial" w:hAnsi="Arial" w:cs="Arial"/>
          <w:lang w:val="es-GT"/>
        </w:rPr>
        <w:t>r</w:t>
      </w:r>
      <w:r w:rsidRPr="00CD4701">
        <w:rPr>
          <w:rFonts w:ascii="Arial" w:hAnsi="Arial" w:cs="Arial"/>
          <w:lang w:val="es-GT"/>
        </w:rPr>
        <w:t>urales.</w:t>
      </w:r>
      <w:r>
        <w:rPr>
          <w:rFonts w:ascii="Arial" w:hAnsi="Arial" w:cs="Arial"/>
          <w:lang w:val="es-GT"/>
        </w:rPr>
        <w:t xml:space="preserve"> Guatemala, </w:t>
      </w:r>
      <w:r w:rsidRPr="00CD4701">
        <w:rPr>
          <w:rFonts w:ascii="Arial" w:hAnsi="Arial" w:cs="Arial"/>
          <w:iCs/>
          <w:color w:val="000000"/>
        </w:rPr>
        <w:t xml:space="preserve">Proyecto Desarrollo Económico-Rural de Sololá. </w:t>
      </w:r>
      <w:r w:rsidRPr="00F319CF">
        <w:rPr>
          <w:rFonts w:ascii="Arial" w:hAnsi="Arial" w:cs="Arial"/>
          <w:iCs/>
        </w:rPr>
        <w:t>65 p.</w:t>
      </w:r>
    </w:p>
    <w:p w:rsidR="00B57970" w:rsidRPr="00CD4701" w:rsidRDefault="00B57970" w:rsidP="00B57970">
      <w:pPr>
        <w:tabs>
          <w:tab w:val="num" w:pos="540"/>
        </w:tabs>
        <w:ind w:left="540" w:hanging="540"/>
        <w:jc w:val="both"/>
        <w:rPr>
          <w:rFonts w:ascii="Arial" w:hAnsi="Arial" w:cs="Arial"/>
        </w:rPr>
      </w:pPr>
    </w:p>
    <w:p w:rsidR="00B57970" w:rsidRDefault="00B57970" w:rsidP="001C3181">
      <w:pPr>
        <w:numPr>
          <w:ilvl w:val="0"/>
          <w:numId w:val="19"/>
        </w:numPr>
        <w:tabs>
          <w:tab w:val="clear" w:pos="340"/>
          <w:tab w:val="num" w:pos="540"/>
        </w:tabs>
        <w:ind w:left="540" w:hanging="540"/>
        <w:jc w:val="both"/>
        <w:rPr>
          <w:rFonts w:ascii="Arial" w:hAnsi="Arial" w:cs="Arial"/>
        </w:rPr>
      </w:pPr>
      <w:r>
        <w:rPr>
          <w:rFonts w:ascii="Arial" w:hAnsi="Arial" w:cs="Arial"/>
        </w:rPr>
        <w:t xml:space="preserve">Bauer, G. 1980. Física de suelos. México, UNAM. 525 p. </w:t>
      </w:r>
    </w:p>
    <w:p w:rsidR="00B57970" w:rsidRDefault="00B57970" w:rsidP="00B57970">
      <w:pPr>
        <w:pStyle w:val="Prrafodelista"/>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Castañeda, C</w:t>
      </w:r>
      <w:r>
        <w:rPr>
          <w:rFonts w:ascii="Arial" w:hAnsi="Arial" w:cs="Arial"/>
        </w:rPr>
        <w:t xml:space="preserve">; </w:t>
      </w:r>
      <w:r w:rsidRPr="00CD4701">
        <w:rPr>
          <w:rFonts w:ascii="Arial" w:hAnsi="Arial" w:cs="Arial"/>
        </w:rPr>
        <w:t xml:space="preserve">Ayala, H. 1996. Vida en la zona semiárida de Guatemala. </w:t>
      </w:r>
      <w:r>
        <w:rPr>
          <w:rFonts w:ascii="Arial" w:hAnsi="Arial" w:cs="Arial"/>
        </w:rPr>
        <w:t xml:space="preserve">Guatemala, USAC, Facultad de Agronomía, </w:t>
      </w:r>
      <w:r w:rsidRPr="00CD4701">
        <w:rPr>
          <w:rFonts w:ascii="Arial" w:hAnsi="Arial" w:cs="Arial"/>
        </w:rPr>
        <w:t>Cuaderno Chac. 35 p</w:t>
      </w:r>
      <w:r>
        <w:rPr>
          <w:rFonts w:ascii="Arial" w:hAnsi="Arial" w:cs="Arial"/>
        </w:rPr>
        <w:t>.</w:t>
      </w:r>
    </w:p>
    <w:p w:rsidR="00B57970" w:rsidRPr="00CD4701" w:rsidRDefault="00B57970" w:rsidP="00B57970">
      <w:pPr>
        <w:pStyle w:val="Prrafodelista"/>
        <w:rPr>
          <w:rFonts w:ascii="Arial" w:hAnsi="Arial" w:cs="Arial"/>
        </w:rPr>
      </w:pPr>
    </w:p>
    <w:p w:rsidR="00B57970"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 xml:space="preserve">Cardona, K. 2002. Arqueología, </w:t>
      </w:r>
      <w:r>
        <w:rPr>
          <w:rFonts w:ascii="Arial" w:hAnsi="Arial" w:cs="Arial"/>
        </w:rPr>
        <w:t>e</w:t>
      </w:r>
      <w:r w:rsidRPr="00CD4701">
        <w:rPr>
          <w:rFonts w:ascii="Arial" w:hAnsi="Arial" w:cs="Arial"/>
        </w:rPr>
        <w:t xml:space="preserve">tnohistoria y </w:t>
      </w:r>
      <w:r>
        <w:rPr>
          <w:rFonts w:ascii="Arial" w:hAnsi="Arial" w:cs="Arial"/>
        </w:rPr>
        <w:t>c</w:t>
      </w:r>
      <w:r w:rsidRPr="00CD4701">
        <w:rPr>
          <w:rFonts w:ascii="Arial" w:hAnsi="Arial" w:cs="Arial"/>
        </w:rPr>
        <w:t xml:space="preserve">onflictos de </w:t>
      </w:r>
      <w:r>
        <w:rPr>
          <w:rFonts w:ascii="Arial" w:hAnsi="Arial" w:cs="Arial"/>
        </w:rPr>
        <w:t>t</w:t>
      </w:r>
      <w:r w:rsidRPr="00CD4701">
        <w:rPr>
          <w:rFonts w:ascii="Arial" w:hAnsi="Arial" w:cs="Arial"/>
        </w:rPr>
        <w:t xml:space="preserve">ierra en la región </w:t>
      </w:r>
      <w:r>
        <w:rPr>
          <w:rFonts w:ascii="Arial" w:hAnsi="Arial" w:cs="Arial"/>
        </w:rPr>
        <w:t>s</w:t>
      </w:r>
      <w:r w:rsidRPr="00CD4701">
        <w:rPr>
          <w:rFonts w:ascii="Arial" w:hAnsi="Arial" w:cs="Arial"/>
        </w:rPr>
        <w:t xml:space="preserve">ur del </w:t>
      </w:r>
      <w:r>
        <w:rPr>
          <w:rFonts w:ascii="Arial" w:hAnsi="Arial" w:cs="Arial"/>
        </w:rPr>
        <w:t>l</w:t>
      </w:r>
      <w:r w:rsidRPr="00CD4701">
        <w:rPr>
          <w:rFonts w:ascii="Arial" w:hAnsi="Arial" w:cs="Arial"/>
        </w:rPr>
        <w:t xml:space="preserve">ago de Atitlán. </w:t>
      </w:r>
      <w:r>
        <w:rPr>
          <w:rFonts w:ascii="Arial" w:hAnsi="Arial" w:cs="Arial"/>
        </w:rPr>
        <w:t xml:space="preserve">Guatemala, </w:t>
      </w:r>
      <w:r w:rsidRPr="00CD4701">
        <w:rPr>
          <w:rFonts w:ascii="Arial" w:hAnsi="Arial" w:cs="Arial"/>
        </w:rPr>
        <w:t>UVG</w:t>
      </w:r>
      <w:r>
        <w:rPr>
          <w:rFonts w:ascii="Arial" w:hAnsi="Arial" w:cs="Arial"/>
        </w:rPr>
        <w:t xml:space="preserve"> / </w:t>
      </w:r>
      <w:r w:rsidRPr="00CD4701">
        <w:rPr>
          <w:rFonts w:ascii="Arial" w:hAnsi="Arial" w:cs="Arial"/>
        </w:rPr>
        <w:t>Vivamos Mejor</w:t>
      </w:r>
      <w:r>
        <w:rPr>
          <w:rFonts w:ascii="Arial" w:hAnsi="Arial" w:cs="Arial"/>
        </w:rPr>
        <w:t xml:space="preserve"> / </w:t>
      </w:r>
      <w:r w:rsidRPr="00CD4701">
        <w:rPr>
          <w:rFonts w:ascii="Arial" w:hAnsi="Arial" w:cs="Arial"/>
        </w:rPr>
        <w:t>CONAP</w:t>
      </w:r>
      <w:r>
        <w:rPr>
          <w:rFonts w:ascii="Arial" w:hAnsi="Arial" w:cs="Arial"/>
        </w:rPr>
        <w:t xml:space="preserve"> / </w:t>
      </w:r>
      <w:r w:rsidRPr="00CD4701">
        <w:rPr>
          <w:rFonts w:ascii="Arial" w:hAnsi="Arial" w:cs="Arial"/>
        </w:rPr>
        <w:t>TNC.</w:t>
      </w:r>
      <w:r>
        <w:rPr>
          <w:rFonts w:ascii="Arial" w:hAnsi="Arial" w:cs="Arial"/>
        </w:rPr>
        <w:t xml:space="preserve"> </w:t>
      </w:r>
      <w:r w:rsidRPr="00CD4701">
        <w:rPr>
          <w:rFonts w:ascii="Arial" w:hAnsi="Arial" w:cs="Arial"/>
        </w:rPr>
        <w:t>57 p.</w:t>
      </w:r>
    </w:p>
    <w:p w:rsidR="00B57970" w:rsidRDefault="00B57970" w:rsidP="00B57970">
      <w:pPr>
        <w:pStyle w:val="Prrafodelista"/>
        <w:rPr>
          <w:rFonts w:ascii="Arial" w:hAnsi="Arial" w:cs="Arial"/>
        </w:rPr>
      </w:pPr>
    </w:p>
    <w:p w:rsidR="00B57970" w:rsidRPr="008D7048" w:rsidRDefault="00B57970" w:rsidP="001C3181">
      <w:pPr>
        <w:numPr>
          <w:ilvl w:val="0"/>
          <w:numId w:val="19"/>
        </w:numPr>
        <w:tabs>
          <w:tab w:val="clear" w:pos="340"/>
          <w:tab w:val="num" w:pos="540"/>
        </w:tabs>
        <w:ind w:left="540" w:hanging="540"/>
        <w:jc w:val="both"/>
        <w:rPr>
          <w:rFonts w:ascii="Arial" w:hAnsi="Arial" w:cs="Arial"/>
        </w:rPr>
      </w:pPr>
      <w:r w:rsidRPr="008D7048">
        <w:rPr>
          <w:rFonts w:ascii="Arial" w:hAnsi="Arial" w:cs="Arial"/>
        </w:rPr>
        <w:t>CODEDE (Consejo de Desarrollo Departamental, Sololá, GT). 2008. PDM: plan de desarrollo municipal con enfoque territorial 200</w:t>
      </w:r>
      <w:r w:rsidR="00DB1396">
        <w:rPr>
          <w:rFonts w:ascii="Arial" w:hAnsi="Arial" w:cs="Arial"/>
        </w:rPr>
        <w:t>8-2018, municipio de San Pablo L</w:t>
      </w:r>
      <w:r w:rsidRPr="008D7048">
        <w:rPr>
          <w:rFonts w:ascii="Arial" w:hAnsi="Arial" w:cs="Arial"/>
        </w:rPr>
        <w:t>a Laguna, departamento de Sololá. Guatemala. 74 p.</w:t>
      </w:r>
    </w:p>
    <w:p w:rsidR="00B57970" w:rsidRPr="00EB47A0" w:rsidRDefault="00B57970" w:rsidP="00B57970">
      <w:pPr>
        <w:ind w:left="540"/>
        <w:jc w:val="both"/>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CONAP</w:t>
      </w:r>
      <w:r>
        <w:rPr>
          <w:rFonts w:ascii="Arial" w:hAnsi="Arial" w:cs="Arial"/>
        </w:rPr>
        <w:t xml:space="preserve"> (Consejo Nacional de Áreas Protegidas, GT). </w:t>
      </w:r>
      <w:r w:rsidRPr="00CD4701">
        <w:rPr>
          <w:rFonts w:ascii="Arial" w:hAnsi="Arial" w:cs="Arial"/>
        </w:rPr>
        <w:t xml:space="preserve">2007. El </w:t>
      </w:r>
      <w:r>
        <w:rPr>
          <w:rFonts w:ascii="Arial" w:hAnsi="Arial" w:cs="Arial"/>
        </w:rPr>
        <w:t>p</w:t>
      </w:r>
      <w:r w:rsidRPr="00CD4701">
        <w:rPr>
          <w:rFonts w:ascii="Arial" w:hAnsi="Arial" w:cs="Arial"/>
        </w:rPr>
        <w:t xml:space="preserve">lan </w:t>
      </w:r>
      <w:r>
        <w:rPr>
          <w:rFonts w:ascii="Arial" w:hAnsi="Arial" w:cs="Arial"/>
        </w:rPr>
        <w:t>m</w:t>
      </w:r>
      <w:r w:rsidRPr="00CD4701">
        <w:rPr>
          <w:rFonts w:ascii="Arial" w:hAnsi="Arial" w:cs="Arial"/>
        </w:rPr>
        <w:t xml:space="preserve">aestro de la </w:t>
      </w:r>
      <w:r>
        <w:rPr>
          <w:rFonts w:ascii="Arial" w:hAnsi="Arial" w:cs="Arial"/>
        </w:rPr>
        <w:t>r</w:t>
      </w:r>
      <w:r w:rsidRPr="00CD4701">
        <w:rPr>
          <w:rFonts w:ascii="Arial" w:hAnsi="Arial" w:cs="Arial"/>
        </w:rPr>
        <w:t xml:space="preserve">eserva de </w:t>
      </w:r>
      <w:r>
        <w:rPr>
          <w:rFonts w:ascii="Arial" w:hAnsi="Arial" w:cs="Arial"/>
        </w:rPr>
        <w:t>u</w:t>
      </w:r>
      <w:r w:rsidRPr="00CD4701">
        <w:rPr>
          <w:rFonts w:ascii="Arial" w:hAnsi="Arial" w:cs="Arial"/>
        </w:rPr>
        <w:t xml:space="preserve">so </w:t>
      </w:r>
      <w:r>
        <w:rPr>
          <w:rFonts w:ascii="Arial" w:hAnsi="Arial" w:cs="Arial"/>
        </w:rPr>
        <w:t>m</w:t>
      </w:r>
      <w:r w:rsidRPr="00CD4701">
        <w:rPr>
          <w:rFonts w:ascii="Arial" w:hAnsi="Arial" w:cs="Arial"/>
        </w:rPr>
        <w:t xml:space="preserve">últiple </w:t>
      </w:r>
      <w:r>
        <w:rPr>
          <w:rFonts w:ascii="Arial" w:hAnsi="Arial" w:cs="Arial"/>
        </w:rPr>
        <w:t>c</w:t>
      </w:r>
      <w:r w:rsidRPr="00CD4701">
        <w:rPr>
          <w:rFonts w:ascii="Arial" w:hAnsi="Arial" w:cs="Arial"/>
        </w:rPr>
        <w:t xml:space="preserve">uenca del </w:t>
      </w:r>
      <w:r>
        <w:rPr>
          <w:rFonts w:ascii="Arial" w:hAnsi="Arial" w:cs="Arial"/>
        </w:rPr>
        <w:t>l</w:t>
      </w:r>
      <w:r w:rsidRPr="00CD4701">
        <w:rPr>
          <w:rFonts w:ascii="Arial" w:hAnsi="Arial" w:cs="Arial"/>
        </w:rPr>
        <w:t>ago de Atitlán 2007-2011. Guatemala. 266 p.</w:t>
      </w:r>
    </w:p>
    <w:p w:rsidR="00B57970" w:rsidRPr="00CD4701" w:rsidRDefault="00B57970" w:rsidP="00B57970">
      <w:pPr>
        <w:jc w:val="both"/>
        <w:rPr>
          <w:rFonts w:ascii="Arial" w:hAnsi="Arial" w:cs="Arial"/>
        </w:rPr>
      </w:pPr>
    </w:p>
    <w:p w:rsidR="00B57970" w:rsidRDefault="00B57970" w:rsidP="001C3181">
      <w:pPr>
        <w:widowControl w:val="0"/>
        <w:numPr>
          <w:ilvl w:val="0"/>
          <w:numId w:val="19"/>
        </w:numPr>
        <w:tabs>
          <w:tab w:val="clear" w:pos="340"/>
          <w:tab w:val="num" w:pos="540"/>
        </w:tabs>
        <w:ind w:left="540" w:hanging="540"/>
        <w:jc w:val="both"/>
        <w:rPr>
          <w:rFonts w:ascii="Arial" w:hAnsi="Arial" w:cs="Arial"/>
        </w:rPr>
      </w:pPr>
      <w:r w:rsidRPr="001110BA">
        <w:rPr>
          <w:rFonts w:ascii="Arial" w:hAnsi="Arial" w:cs="Arial"/>
        </w:rPr>
        <w:t xml:space="preserve">Cruz S, JR De la. 1982. Clasificación de zonas de vida de Guatemala a nivel de reconocimiento. Guatemala, Instituto Nacional Forestal. </w:t>
      </w:r>
      <w:r>
        <w:rPr>
          <w:rFonts w:ascii="Arial" w:hAnsi="Arial" w:cs="Arial"/>
        </w:rPr>
        <w:t>42 p.</w:t>
      </w:r>
    </w:p>
    <w:p w:rsidR="00B57970" w:rsidRPr="001110BA" w:rsidRDefault="00B57970" w:rsidP="00B57970">
      <w:pPr>
        <w:widowControl w:val="0"/>
        <w:jc w:val="both"/>
        <w:rPr>
          <w:rFonts w:ascii="Arial" w:hAnsi="Arial" w:cs="Arial"/>
        </w:rPr>
      </w:pPr>
      <w:r>
        <w:rPr>
          <w:rFonts w:ascii="Arial" w:hAnsi="Arial" w:cs="Arial"/>
        </w:rPr>
        <w:t xml:space="preserve"> </w:t>
      </w:r>
    </w:p>
    <w:p w:rsidR="00B57970" w:rsidRPr="00CD4701" w:rsidRDefault="00B57970" w:rsidP="001C3181">
      <w:pPr>
        <w:widowControl w:val="0"/>
        <w:numPr>
          <w:ilvl w:val="0"/>
          <w:numId w:val="19"/>
        </w:numPr>
        <w:tabs>
          <w:tab w:val="clear" w:pos="340"/>
          <w:tab w:val="num" w:pos="540"/>
        </w:tabs>
        <w:ind w:left="540" w:hanging="540"/>
        <w:jc w:val="both"/>
        <w:rPr>
          <w:rFonts w:ascii="Arial" w:hAnsi="Arial" w:cs="Arial"/>
        </w:rPr>
      </w:pPr>
      <w:r w:rsidRPr="00CD4701">
        <w:rPr>
          <w:rFonts w:ascii="Arial" w:hAnsi="Arial" w:cs="Arial"/>
        </w:rPr>
        <w:t>Dix,</w:t>
      </w:r>
      <w:r>
        <w:rPr>
          <w:rFonts w:ascii="Arial" w:hAnsi="Arial" w:cs="Arial"/>
        </w:rPr>
        <w:t xml:space="preserve"> M</w:t>
      </w:r>
      <w:r w:rsidRPr="00CD4701">
        <w:rPr>
          <w:rFonts w:ascii="Arial" w:hAnsi="Arial" w:cs="Arial"/>
        </w:rPr>
        <w:t xml:space="preserve"> </w:t>
      </w:r>
      <w:r w:rsidRPr="001110BA">
        <w:rPr>
          <w:rFonts w:ascii="Arial" w:hAnsi="Arial" w:cs="Arial"/>
          <w:i/>
        </w:rPr>
        <w:t>et al</w:t>
      </w:r>
      <w:r w:rsidRPr="00CD4701">
        <w:rPr>
          <w:rFonts w:ascii="Arial" w:hAnsi="Arial" w:cs="Arial"/>
        </w:rPr>
        <w:t xml:space="preserve">. 2003. Diagnóstico </w:t>
      </w:r>
      <w:r>
        <w:rPr>
          <w:rFonts w:ascii="Arial" w:hAnsi="Arial" w:cs="Arial"/>
        </w:rPr>
        <w:t>e</w:t>
      </w:r>
      <w:r w:rsidRPr="00CD4701">
        <w:rPr>
          <w:rFonts w:ascii="Arial" w:hAnsi="Arial" w:cs="Arial"/>
        </w:rPr>
        <w:t>cológico-</w:t>
      </w:r>
      <w:r>
        <w:rPr>
          <w:rFonts w:ascii="Arial" w:hAnsi="Arial" w:cs="Arial"/>
        </w:rPr>
        <w:t>s</w:t>
      </w:r>
      <w:r w:rsidRPr="00CD4701">
        <w:rPr>
          <w:rFonts w:ascii="Arial" w:hAnsi="Arial" w:cs="Arial"/>
        </w:rPr>
        <w:t xml:space="preserve">ocial en la </w:t>
      </w:r>
      <w:r>
        <w:rPr>
          <w:rFonts w:ascii="Arial" w:hAnsi="Arial" w:cs="Arial"/>
        </w:rPr>
        <w:t>c</w:t>
      </w:r>
      <w:r w:rsidRPr="00CD4701">
        <w:rPr>
          <w:rFonts w:ascii="Arial" w:hAnsi="Arial" w:cs="Arial"/>
        </w:rPr>
        <w:t>uenca de Atitlán</w:t>
      </w:r>
      <w:r>
        <w:rPr>
          <w:rFonts w:ascii="Arial" w:hAnsi="Arial" w:cs="Arial"/>
        </w:rPr>
        <w:t xml:space="preserve">. Guatemala, </w:t>
      </w:r>
      <w:r w:rsidRPr="00CD4701">
        <w:rPr>
          <w:rFonts w:ascii="Arial" w:hAnsi="Arial" w:cs="Arial"/>
        </w:rPr>
        <w:t>Universidad del Valle de Guatemala / The Nature Conservancy</w:t>
      </w:r>
      <w:r>
        <w:rPr>
          <w:rFonts w:ascii="Arial" w:hAnsi="Arial" w:cs="Arial"/>
        </w:rPr>
        <w:t xml:space="preserve">. </w:t>
      </w:r>
      <w:r w:rsidRPr="00CD4701">
        <w:rPr>
          <w:rFonts w:ascii="Arial" w:hAnsi="Arial" w:cs="Arial"/>
        </w:rPr>
        <w:t>161 p.</w:t>
      </w:r>
    </w:p>
    <w:p w:rsidR="00B57970" w:rsidRPr="00CD4701" w:rsidRDefault="00B57970" w:rsidP="00B57970">
      <w:pPr>
        <w:widowControl w:val="0"/>
        <w:ind w:left="540"/>
        <w:jc w:val="both"/>
        <w:rPr>
          <w:rFonts w:ascii="Arial" w:hAnsi="Arial" w:cs="Arial"/>
        </w:rPr>
      </w:pPr>
    </w:p>
    <w:p w:rsidR="00B57970" w:rsidRPr="00CD4701" w:rsidRDefault="00B57970" w:rsidP="001C3181">
      <w:pPr>
        <w:widowControl w:val="0"/>
        <w:numPr>
          <w:ilvl w:val="0"/>
          <w:numId w:val="19"/>
        </w:numPr>
        <w:tabs>
          <w:tab w:val="clear" w:pos="340"/>
          <w:tab w:val="num" w:pos="540"/>
        </w:tabs>
        <w:ind w:left="540" w:hanging="540"/>
        <w:jc w:val="both"/>
        <w:rPr>
          <w:rFonts w:ascii="Arial" w:hAnsi="Arial" w:cs="Arial"/>
        </w:rPr>
      </w:pPr>
      <w:r w:rsidRPr="00CD4701">
        <w:rPr>
          <w:rFonts w:ascii="Arial" w:hAnsi="Arial" w:cs="Arial"/>
          <w:iCs/>
          <w:color w:val="000000"/>
        </w:rPr>
        <w:t>FUNCEDE</w:t>
      </w:r>
      <w:r>
        <w:rPr>
          <w:rFonts w:ascii="Arial" w:hAnsi="Arial" w:cs="Arial"/>
          <w:iCs/>
          <w:color w:val="000000"/>
        </w:rPr>
        <w:t xml:space="preserve"> (Fundación Centroamericana de Desarrollo, GT)</w:t>
      </w:r>
      <w:r w:rsidRPr="00CD4701">
        <w:rPr>
          <w:rFonts w:ascii="Arial" w:hAnsi="Arial" w:cs="Arial"/>
          <w:iCs/>
          <w:color w:val="000000"/>
        </w:rPr>
        <w:t xml:space="preserve">. 1999. Diagnóstico del </w:t>
      </w:r>
      <w:r>
        <w:rPr>
          <w:rFonts w:ascii="Arial" w:hAnsi="Arial" w:cs="Arial"/>
          <w:iCs/>
          <w:color w:val="000000"/>
        </w:rPr>
        <w:t>m</w:t>
      </w:r>
      <w:r w:rsidR="00DB1396">
        <w:rPr>
          <w:rFonts w:ascii="Arial" w:hAnsi="Arial" w:cs="Arial"/>
          <w:iCs/>
          <w:color w:val="000000"/>
        </w:rPr>
        <w:t>unicipio de San Pablo L</w:t>
      </w:r>
      <w:r w:rsidRPr="00CD4701">
        <w:rPr>
          <w:rFonts w:ascii="Arial" w:hAnsi="Arial" w:cs="Arial"/>
          <w:iCs/>
          <w:color w:val="000000"/>
        </w:rPr>
        <w:t>a Laguna</w:t>
      </w:r>
      <w:r>
        <w:rPr>
          <w:rFonts w:ascii="Arial" w:hAnsi="Arial" w:cs="Arial"/>
          <w:iCs/>
          <w:color w:val="000000"/>
        </w:rPr>
        <w:t>, d</w:t>
      </w:r>
      <w:r w:rsidRPr="00CD4701">
        <w:rPr>
          <w:rFonts w:ascii="Arial" w:hAnsi="Arial" w:cs="Arial"/>
          <w:iCs/>
          <w:color w:val="000000"/>
        </w:rPr>
        <w:t>epartamento de Sololá, Guatemala, Centro América.</w:t>
      </w:r>
      <w:r>
        <w:rPr>
          <w:rFonts w:ascii="Arial" w:hAnsi="Arial" w:cs="Arial"/>
          <w:iCs/>
          <w:color w:val="000000"/>
        </w:rPr>
        <w:t xml:space="preserve"> Guatemala. </w:t>
      </w:r>
      <w:r w:rsidRPr="00CD4701">
        <w:rPr>
          <w:rFonts w:ascii="Arial" w:hAnsi="Arial" w:cs="Arial"/>
          <w:iCs/>
          <w:color w:val="000000"/>
        </w:rPr>
        <w:t>16 p.</w:t>
      </w:r>
    </w:p>
    <w:p w:rsidR="00B57970" w:rsidRPr="00CD4701" w:rsidRDefault="00B57970" w:rsidP="00B57970">
      <w:pPr>
        <w:tabs>
          <w:tab w:val="num" w:pos="540"/>
        </w:tabs>
        <w:ind w:left="540" w:hanging="540"/>
        <w:jc w:val="both"/>
        <w:rPr>
          <w:rFonts w:ascii="Arial" w:hAnsi="Arial" w:cs="Arial"/>
        </w:rPr>
      </w:pPr>
    </w:p>
    <w:p w:rsidR="00B57970" w:rsidRDefault="00B57970" w:rsidP="001C3181">
      <w:pPr>
        <w:widowControl w:val="0"/>
        <w:numPr>
          <w:ilvl w:val="0"/>
          <w:numId w:val="19"/>
        </w:numPr>
        <w:tabs>
          <w:tab w:val="clear" w:pos="340"/>
          <w:tab w:val="num" w:pos="540"/>
        </w:tabs>
        <w:ind w:left="540" w:hanging="540"/>
        <w:jc w:val="both"/>
        <w:rPr>
          <w:rFonts w:ascii="Arial" w:hAnsi="Arial" w:cs="Arial"/>
          <w:iCs/>
          <w:color w:val="000000"/>
        </w:rPr>
      </w:pPr>
      <w:r w:rsidRPr="00CD4701">
        <w:rPr>
          <w:rFonts w:ascii="Arial" w:hAnsi="Arial" w:cs="Arial"/>
          <w:iCs/>
          <w:color w:val="000000"/>
        </w:rPr>
        <w:t>Fundación Solar</w:t>
      </w:r>
      <w:r>
        <w:rPr>
          <w:rFonts w:ascii="Arial" w:hAnsi="Arial" w:cs="Arial"/>
          <w:iCs/>
          <w:color w:val="000000"/>
        </w:rPr>
        <w:t>, GT</w:t>
      </w:r>
      <w:r w:rsidRPr="00CD4701">
        <w:rPr>
          <w:rFonts w:ascii="Arial" w:hAnsi="Arial" w:cs="Arial"/>
          <w:iCs/>
          <w:color w:val="000000"/>
        </w:rPr>
        <w:t xml:space="preserve">. 2009. Proyecto </w:t>
      </w:r>
      <w:r>
        <w:rPr>
          <w:rFonts w:ascii="Arial" w:hAnsi="Arial" w:cs="Arial"/>
          <w:iCs/>
          <w:color w:val="000000"/>
        </w:rPr>
        <w:t>r</w:t>
      </w:r>
      <w:r w:rsidRPr="00CD4701">
        <w:rPr>
          <w:rFonts w:ascii="Arial" w:hAnsi="Arial" w:cs="Arial"/>
          <w:iCs/>
          <w:color w:val="000000"/>
        </w:rPr>
        <w:t xml:space="preserve">ecuperación, conservación y uso sostenible  de especies agavaceas del bosque xérico de la cuenca sureste de la </w:t>
      </w:r>
      <w:r>
        <w:rPr>
          <w:rFonts w:ascii="Arial" w:hAnsi="Arial" w:cs="Arial"/>
          <w:iCs/>
          <w:color w:val="000000"/>
        </w:rPr>
        <w:t>r</w:t>
      </w:r>
      <w:r w:rsidRPr="00CD4701">
        <w:rPr>
          <w:rFonts w:ascii="Arial" w:hAnsi="Arial" w:cs="Arial"/>
          <w:iCs/>
          <w:color w:val="000000"/>
        </w:rPr>
        <w:t xml:space="preserve">eserva de </w:t>
      </w:r>
      <w:r>
        <w:rPr>
          <w:rFonts w:ascii="Arial" w:hAnsi="Arial" w:cs="Arial"/>
          <w:iCs/>
          <w:color w:val="000000"/>
        </w:rPr>
        <w:t>u</w:t>
      </w:r>
      <w:r w:rsidRPr="00CD4701">
        <w:rPr>
          <w:rFonts w:ascii="Arial" w:hAnsi="Arial" w:cs="Arial"/>
          <w:iCs/>
          <w:color w:val="000000"/>
        </w:rPr>
        <w:t xml:space="preserve">sos </w:t>
      </w:r>
      <w:r>
        <w:rPr>
          <w:rFonts w:ascii="Arial" w:hAnsi="Arial" w:cs="Arial"/>
          <w:iCs/>
          <w:color w:val="000000"/>
        </w:rPr>
        <w:t>m</w:t>
      </w:r>
      <w:r w:rsidRPr="00CD4701">
        <w:rPr>
          <w:rFonts w:ascii="Arial" w:hAnsi="Arial" w:cs="Arial"/>
          <w:iCs/>
          <w:color w:val="000000"/>
        </w:rPr>
        <w:t xml:space="preserve">últiples de la </w:t>
      </w:r>
      <w:r>
        <w:rPr>
          <w:rFonts w:ascii="Arial" w:hAnsi="Arial" w:cs="Arial"/>
          <w:iCs/>
          <w:color w:val="000000"/>
        </w:rPr>
        <w:t>c</w:t>
      </w:r>
      <w:r w:rsidRPr="00CD4701">
        <w:rPr>
          <w:rFonts w:ascii="Arial" w:hAnsi="Arial" w:cs="Arial"/>
          <w:iCs/>
          <w:color w:val="000000"/>
        </w:rPr>
        <w:t xml:space="preserve">uenca del </w:t>
      </w:r>
      <w:r>
        <w:rPr>
          <w:rFonts w:ascii="Arial" w:hAnsi="Arial" w:cs="Arial"/>
          <w:iCs/>
          <w:color w:val="000000"/>
        </w:rPr>
        <w:t>l</w:t>
      </w:r>
      <w:r w:rsidRPr="00CD4701">
        <w:rPr>
          <w:rFonts w:ascii="Arial" w:hAnsi="Arial" w:cs="Arial"/>
          <w:iCs/>
          <w:color w:val="000000"/>
        </w:rPr>
        <w:t>ago Atitlán</w:t>
      </w:r>
      <w:r>
        <w:rPr>
          <w:rFonts w:ascii="Arial" w:hAnsi="Arial" w:cs="Arial"/>
          <w:iCs/>
          <w:color w:val="000000"/>
        </w:rPr>
        <w:t xml:space="preserve">, </w:t>
      </w:r>
      <w:r w:rsidRPr="00CD4701">
        <w:rPr>
          <w:rFonts w:ascii="Arial" w:hAnsi="Arial" w:cs="Arial"/>
          <w:iCs/>
          <w:color w:val="000000"/>
        </w:rPr>
        <w:t>F07/2008E FONACON-CONAP</w:t>
      </w:r>
      <w:r w:rsidR="00DB1396">
        <w:rPr>
          <w:rFonts w:ascii="Arial" w:hAnsi="Arial" w:cs="Arial"/>
          <w:iCs/>
          <w:color w:val="000000"/>
        </w:rPr>
        <w:t>: I</w:t>
      </w:r>
      <w:r w:rsidRPr="00CD4701">
        <w:rPr>
          <w:rFonts w:ascii="Arial" w:hAnsi="Arial" w:cs="Arial"/>
          <w:iCs/>
          <w:color w:val="000000"/>
        </w:rPr>
        <w:t xml:space="preserve">nforme </w:t>
      </w:r>
      <w:r>
        <w:rPr>
          <w:rFonts w:ascii="Arial" w:hAnsi="Arial" w:cs="Arial"/>
          <w:iCs/>
          <w:color w:val="000000"/>
        </w:rPr>
        <w:t>f</w:t>
      </w:r>
      <w:r w:rsidRPr="00CD4701">
        <w:rPr>
          <w:rFonts w:ascii="Arial" w:hAnsi="Arial" w:cs="Arial"/>
          <w:iCs/>
          <w:color w:val="000000"/>
        </w:rPr>
        <w:t xml:space="preserve">inal </w:t>
      </w:r>
      <w:r>
        <w:rPr>
          <w:rFonts w:ascii="Arial" w:hAnsi="Arial" w:cs="Arial"/>
          <w:iCs/>
          <w:color w:val="000000"/>
        </w:rPr>
        <w:t>t</w:t>
      </w:r>
      <w:r w:rsidRPr="00CD4701">
        <w:rPr>
          <w:rFonts w:ascii="Arial" w:hAnsi="Arial" w:cs="Arial"/>
          <w:iCs/>
          <w:color w:val="000000"/>
        </w:rPr>
        <w:t>écnico-</w:t>
      </w:r>
      <w:r>
        <w:rPr>
          <w:rFonts w:ascii="Arial" w:hAnsi="Arial" w:cs="Arial"/>
          <w:iCs/>
          <w:color w:val="000000"/>
        </w:rPr>
        <w:t>f</w:t>
      </w:r>
      <w:r w:rsidRPr="00CD4701">
        <w:rPr>
          <w:rFonts w:ascii="Arial" w:hAnsi="Arial" w:cs="Arial"/>
          <w:iCs/>
          <w:color w:val="000000"/>
        </w:rPr>
        <w:t>inanciero.</w:t>
      </w:r>
      <w:r>
        <w:rPr>
          <w:rFonts w:ascii="Arial" w:hAnsi="Arial" w:cs="Arial"/>
          <w:iCs/>
          <w:color w:val="000000"/>
        </w:rPr>
        <w:t xml:space="preserve"> Guatemala. </w:t>
      </w:r>
      <w:r w:rsidRPr="00CD4701">
        <w:rPr>
          <w:rFonts w:ascii="Arial" w:hAnsi="Arial" w:cs="Arial"/>
          <w:iCs/>
          <w:color w:val="000000"/>
        </w:rPr>
        <w:t>156 p.</w:t>
      </w:r>
    </w:p>
    <w:p w:rsidR="00B57970" w:rsidRDefault="00B57970" w:rsidP="00B57970">
      <w:pPr>
        <w:pStyle w:val="Prrafodelista"/>
        <w:rPr>
          <w:rFonts w:ascii="Arial" w:hAnsi="Arial" w:cs="Arial"/>
          <w:iCs/>
          <w:color w:val="000000"/>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Holdridge, LR. 1978. Ecología basada en zonas de vida. San José, Costa Rica</w:t>
      </w:r>
      <w:r>
        <w:rPr>
          <w:rFonts w:ascii="Arial" w:hAnsi="Arial" w:cs="Arial"/>
        </w:rPr>
        <w:t>, IICA. p.</w:t>
      </w:r>
      <w:r w:rsidRPr="00CD4701">
        <w:rPr>
          <w:rFonts w:ascii="Arial" w:hAnsi="Arial" w:cs="Arial"/>
        </w:rPr>
        <w:t xml:space="preserve"> 13</w:t>
      </w:r>
      <w:r>
        <w:rPr>
          <w:rFonts w:ascii="Arial" w:hAnsi="Arial" w:cs="Arial"/>
        </w:rPr>
        <w:t>-</w:t>
      </w:r>
      <w:r w:rsidRPr="00CD4701">
        <w:rPr>
          <w:rFonts w:ascii="Arial" w:hAnsi="Arial" w:cs="Arial"/>
        </w:rPr>
        <w:t>28.</w:t>
      </w:r>
    </w:p>
    <w:p w:rsidR="00B57970" w:rsidRDefault="00B57970" w:rsidP="00B57970">
      <w:pPr>
        <w:pStyle w:val="Prrafodelista"/>
        <w:rPr>
          <w:rFonts w:ascii="Arial" w:hAnsi="Arial" w:cs="Arial"/>
          <w:iCs/>
          <w:color w:val="000000"/>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 xml:space="preserve">IGN (Instituto Geográfico Nacional, GT) 1977. Mapa geológico de la </w:t>
      </w:r>
      <w:r w:rsidR="00DB1396">
        <w:rPr>
          <w:rFonts w:ascii="Arial" w:hAnsi="Arial" w:cs="Arial"/>
        </w:rPr>
        <w:t>R</w:t>
      </w:r>
      <w:r w:rsidRPr="00CD4701">
        <w:rPr>
          <w:rFonts w:ascii="Arial" w:hAnsi="Arial" w:cs="Arial"/>
        </w:rPr>
        <w:t xml:space="preserve">epública de Guatemala. </w:t>
      </w:r>
      <w:r>
        <w:rPr>
          <w:rFonts w:ascii="Arial" w:hAnsi="Arial" w:cs="Arial"/>
        </w:rPr>
        <w:t xml:space="preserve">Guatemala. </w:t>
      </w:r>
      <w:r w:rsidRPr="00CD4701">
        <w:rPr>
          <w:rFonts w:ascii="Arial" w:hAnsi="Arial" w:cs="Arial"/>
        </w:rPr>
        <w:t>Esc</w:t>
      </w:r>
      <w:r>
        <w:rPr>
          <w:rFonts w:ascii="Arial" w:hAnsi="Arial" w:cs="Arial"/>
        </w:rPr>
        <w:t xml:space="preserve">. </w:t>
      </w:r>
      <w:r w:rsidRPr="00CD4701">
        <w:rPr>
          <w:rFonts w:ascii="Arial" w:hAnsi="Arial" w:cs="Arial"/>
        </w:rPr>
        <w:t>1:500,000. Color.</w:t>
      </w: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lastRenderedPageBreak/>
        <w:t xml:space="preserve">IGN (Instituto Geográfico Nacional, GT) 1983. Mapa de zonas de vida a </w:t>
      </w:r>
      <w:r>
        <w:rPr>
          <w:rFonts w:ascii="Arial" w:hAnsi="Arial" w:cs="Arial"/>
        </w:rPr>
        <w:t>n</w:t>
      </w:r>
      <w:r w:rsidRPr="00CD4701">
        <w:rPr>
          <w:rFonts w:ascii="Arial" w:hAnsi="Arial" w:cs="Arial"/>
        </w:rPr>
        <w:t xml:space="preserve">ivel de reconocimiento. </w:t>
      </w:r>
      <w:r>
        <w:rPr>
          <w:rFonts w:ascii="Arial" w:hAnsi="Arial" w:cs="Arial"/>
        </w:rPr>
        <w:t xml:space="preserve">Guatemala. </w:t>
      </w:r>
      <w:r w:rsidRPr="00CD4701">
        <w:rPr>
          <w:rFonts w:ascii="Arial" w:hAnsi="Arial" w:cs="Arial"/>
        </w:rPr>
        <w:t>Esc</w:t>
      </w:r>
      <w:r>
        <w:rPr>
          <w:rFonts w:ascii="Arial" w:hAnsi="Arial" w:cs="Arial"/>
        </w:rPr>
        <w:t xml:space="preserve">. </w:t>
      </w:r>
      <w:r w:rsidRPr="00CD4701">
        <w:rPr>
          <w:rFonts w:ascii="Arial" w:hAnsi="Arial" w:cs="Arial"/>
        </w:rPr>
        <w:t>1:</w:t>
      </w:r>
      <w:r>
        <w:rPr>
          <w:rFonts w:ascii="Arial" w:hAnsi="Arial" w:cs="Arial"/>
        </w:rPr>
        <w:t>6</w:t>
      </w:r>
      <w:r w:rsidRPr="00CD4701">
        <w:rPr>
          <w:rFonts w:ascii="Arial" w:hAnsi="Arial" w:cs="Arial"/>
        </w:rPr>
        <w:t xml:space="preserve">00,000. </w:t>
      </w:r>
      <w:r>
        <w:rPr>
          <w:rFonts w:ascii="Arial" w:hAnsi="Arial" w:cs="Arial"/>
        </w:rPr>
        <w:t>B/N</w:t>
      </w:r>
      <w:r w:rsidRPr="00CD4701">
        <w:rPr>
          <w:rFonts w:ascii="Arial" w:hAnsi="Arial" w:cs="Arial"/>
        </w:rPr>
        <w:t>.</w:t>
      </w:r>
    </w:p>
    <w:p w:rsidR="00B57970" w:rsidRPr="00CD4701" w:rsidRDefault="00B57970" w:rsidP="00B57970">
      <w:pPr>
        <w:tabs>
          <w:tab w:val="num" w:pos="540"/>
        </w:tabs>
        <w:ind w:left="540" w:hanging="540"/>
        <w:jc w:val="both"/>
        <w:rPr>
          <w:rFonts w:ascii="Arial" w:hAnsi="Arial" w:cs="Arial"/>
        </w:rPr>
      </w:pPr>
    </w:p>
    <w:p w:rsidR="00B57970" w:rsidRDefault="00B57970" w:rsidP="001C3181">
      <w:pPr>
        <w:numPr>
          <w:ilvl w:val="0"/>
          <w:numId w:val="19"/>
        </w:numPr>
        <w:tabs>
          <w:tab w:val="clear" w:pos="340"/>
          <w:tab w:val="num" w:pos="540"/>
        </w:tabs>
        <w:ind w:left="540" w:hanging="540"/>
        <w:jc w:val="both"/>
        <w:rPr>
          <w:rFonts w:ascii="Arial" w:hAnsi="Arial" w:cs="Arial"/>
        </w:rPr>
      </w:pPr>
      <w:r>
        <w:rPr>
          <w:rFonts w:ascii="Arial" w:hAnsi="Arial" w:cs="Arial"/>
        </w:rPr>
        <w:t xml:space="preserve">IGN (Instituto Geográfico Nacional, GT). </w:t>
      </w:r>
      <w:r w:rsidRPr="00CD4701">
        <w:rPr>
          <w:rFonts w:ascii="Arial" w:hAnsi="Arial" w:cs="Arial"/>
        </w:rPr>
        <w:t>1999. Diccionario geográfico de Guatemala</w:t>
      </w:r>
      <w:r>
        <w:rPr>
          <w:rFonts w:ascii="Arial" w:hAnsi="Arial" w:cs="Arial"/>
        </w:rPr>
        <w:t xml:space="preserve">. Comp. Francis Gall. Guatemala. </w:t>
      </w:r>
      <w:r w:rsidRPr="00CD4701">
        <w:rPr>
          <w:rFonts w:ascii="Arial" w:hAnsi="Arial" w:cs="Arial"/>
        </w:rPr>
        <w:t>1 CD.</w:t>
      </w:r>
    </w:p>
    <w:p w:rsidR="00B57970" w:rsidRDefault="00B57970" w:rsidP="00B57970">
      <w:pPr>
        <w:pStyle w:val="Prrafodelista"/>
        <w:rPr>
          <w:rFonts w:ascii="Arial" w:hAnsi="Arial" w:cs="Arial"/>
        </w:rPr>
      </w:pPr>
    </w:p>
    <w:p w:rsidR="00B57970" w:rsidRPr="005B0CCC"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INE</w:t>
      </w:r>
      <w:r>
        <w:rPr>
          <w:rFonts w:ascii="Arial" w:hAnsi="Arial" w:cs="Arial"/>
        </w:rPr>
        <w:t xml:space="preserve"> (Instituto Nacional de Estadística, GT). </w:t>
      </w:r>
      <w:r w:rsidRPr="00CD4701">
        <w:rPr>
          <w:rFonts w:ascii="Arial" w:hAnsi="Arial" w:cs="Arial"/>
        </w:rPr>
        <w:t xml:space="preserve">2003. XI </w:t>
      </w:r>
      <w:r>
        <w:rPr>
          <w:rFonts w:ascii="Arial" w:hAnsi="Arial" w:cs="Arial"/>
        </w:rPr>
        <w:t>c</w:t>
      </w:r>
      <w:r w:rsidRPr="00CD4701">
        <w:rPr>
          <w:rFonts w:ascii="Arial" w:hAnsi="Arial" w:cs="Arial"/>
        </w:rPr>
        <w:t xml:space="preserve">enso </w:t>
      </w:r>
      <w:r>
        <w:rPr>
          <w:rFonts w:ascii="Arial" w:hAnsi="Arial" w:cs="Arial"/>
        </w:rPr>
        <w:t>n</w:t>
      </w:r>
      <w:r w:rsidRPr="00CD4701">
        <w:rPr>
          <w:rFonts w:ascii="Arial" w:hAnsi="Arial" w:cs="Arial"/>
        </w:rPr>
        <w:t xml:space="preserve">acional de </w:t>
      </w:r>
      <w:r>
        <w:rPr>
          <w:rFonts w:ascii="Arial" w:hAnsi="Arial" w:cs="Arial"/>
        </w:rPr>
        <w:t>p</w:t>
      </w:r>
      <w:r w:rsidRPr="00CD4701">
        <w:rPr>
          <w:rFonts w:ascii="Arial" w:hAnsi="Arial" w:cs="Arial"/>
        </w:rPr>
        <w:t xml:space="preserve">oblación y VI de </w:t>
      </w:r>
      <w:r>
        <w:rPr>
          <w:rFonts w:ascii="Arial" w:hAnsi="Arial" w:cs="Arial"/>
        </w:rPr>
        <w:t>h</w:t>
      </w:r>
      <w:r w:rsidRPr="00CD4701">
        <w:rPr>
          <w:rFonts w:ascii="Arial" w:hAnsi="Arial" w:cs="Arial"/>
        </w:rPr>
        <w:t>abitación. Guatemala.</w:t>
      </w:r>
      <w:r>
        <w:rPr>
          <w:rFonts w:ascii="Arial" w:hAnsi="Arial" w:cs="Arial"/>
        </w:rPr>
        <w:t xml:space="preserve"> 1 CD.</w:t>
      </w:r>
    </w:p>
    <w:p w:rsidR="00B57970" w:rsidRDefault="00B57970" w:rsidP="00B57970">
      <w:pPr>
        <w:pStyle w:val="Prrafodelista"/>
        <w:rPr>
          <w:rFonts w:ascii="Arial" w:hAnsi="Arial" w:cs="Arial"/>
        </w:rPr>
      </w:pPr>
    </w:p>
    <w:p w:rsidR="00B57970" w:rsidRDefault="00B57970" w:rsidP="001C3181">
      <w:pPr>
        <w:numPr>
          <w:ilvl w:val="0"/>
          <w:numId w:val="19"/>
        </w:numPr>
        <w:tabs>
          <w:tab w:val="clear" w:pos="340"/>
          <w:tab w:val="num" w:pos="540"/>
        </w:tabs>
        <w:ind w:left="539" w:hanging="539"/>
        <w:jc w:val="both"/>
        <w:rPr>
          <w:rFonts w:ascii="Arial" w:hAnsi="Arial" w:cs="Arial"/>
        </w:rPr>
      </w:pPr>
      <w:r w:rsidRPr="00CD4701">
        <w:rPr>
          <w:rFonts w:ascii="Arial" w:hAnsi="Arial" w:cs="Arial"/>
        </w:rPr>
        <w:t>Girón</w:t>
      </w:r>
      <w:r>
        <w:rPr>
          <w:rFonts w:ascii="Arial" w:hAnsi="Arial" w:cs="Arial"/>
        </w:rPr>
        <w:t xml:space="preserve">, </w:t>
      </w:r>
      <w:r w:rsidRPr="00CD4701">
        <w:rPr>
          <w:rFonts w:ascii="Arial" w:hAnsi="Arial" w:cs="Arial"/>
        </w:rPr>
        <w:t>E. 2006. Plan de monitoreo ecológico del sistema de parques regionales municipales de Sololá y reserva de uso múltiple de la cuenca del lago Atitlán</w:t>
      </w:r>
      <w:r>
        <w:rPr>
          <w:rFonts w:ascii="Arial" w:hAnsi="Arial" w:cs="Arial"/>
        </w:rPr>
        <w:t xml:space="preserve"> </w:t>
      </w:r>
      <w:r w:rsidRPr="00CD4701">
        <w:rPr>
          <w:rFonts w:ascii="Arial" w:hAnsi="Arial" w:cs="Arial"/>
        </w:rPr>
        <w:t>/</w:t>
      </w:r>
      <w:r>
        <w:rPr>
          <w:rFonts w:ascii="Arial" w:hAnsi="Arial" w:cs="Arial"/>
        </w:rPr>
        <w:t xml:space="preserve"> </w:t>
      </w:r>
      <w:r w:rsidRPr="00CD4701">
        <w:rPr>
          <w:rFonts w:ascii="Arial" w:hAnsi="Arial" w:cs="Arial"/>
        </w:rPr>
        <w:t>RUMCLA, 2006 – 2010</w:t>
      </w:r>
      <w:r>
        <w:rPr>
          <w:rFonts w:ascii="Arial" w:hAnsi="Arial" w:cs="Arial"/>
        </w:rPr>
        <w:t>: p</w:t>
      </w:r>
      <w:r w:rsidRPr="00CD4701">
        <w:rPr>
          <w:rFonts w:ascii="Arial" w:hAnsi="Arial" w:cs="Arial"/>
        </w:rPr>
        <w:t>rograma de manejo y conservación.</w:t>
      </w:r>
      <w:r>
        <w:rPr>
          <w:rFonts w:ascii="Arial" w:hAnsi="Arial" w:cs="Arial"/>
        </w:rPr>
        <w:t xml:space="preserve"> Guatemala, </w:t>
      </w:r>
      <w:r w:rsidRPr="00CD4701">
        <w:rPr>
          <w:rFonts w:ascii="Arial" w:hAnsi="Arial" w:cs="Arial"/>
        </w:rPr>
        <w:t>Asociación Vivamos Mejor.</w:t>
      </w:r>
      <w:r>
        <w:rPr>
          <w:rFonts w:ascii="Arial" w:hAnsi="Arial" w:cs="Arial"/>
        </w:rPr>
        <w:t xml:space="preserve"> </w:t>
      </w:r>
      <w:r w:rsidRPr="00F319CF">
        <w:rPr>
          <w:rFonts w:ascii="Arial" w:hAnsi="Arial" w:cs="Arial"/>
        </w:rPr>
        <w:t>s</w:t>
      </w:r>
      <w:r>
        <w:rPr>
          <w:rFonts w:ascii="Arial" w:hAnsi="Arial" w:cs="Arial"/>
        </w:rPr>
        <w:t>p.</w:t>
      </w:r>
    </w:p>
    <w:p w:rsidR="00B57970" w:rsidRPr="00CD4701" w:rsidRDefault="00B57970" w:rsidP="00B57970">
      <w:pPr>
        <w:tabs>
          <w:tab w:val="num" w:pos="540"/>
        </w:tabs>
        <w:ind w:left="540" w:hanging="540"/>
        <w:jc w:val="both"/>
        <w:rPr>
          <w:rFonts w:ascii="Arial" w:hAnsi="Arial" w:cs="Arial"/>
        </w:rPr>
      </w:pPr>
    </w:p>
    <w:p w:rsidR="00B57970" w:rsidRPr="00864C51" w:rsidRDefault="00B57970" w:rsidP="001C3181">
      <w:pPr>
        <w:numPr>
          <w:ilvl w:val="0"/>
          <w:numId w:val="19"/>
        </w:numPr>
        <w:tabs>
          <w:tab w:val="clear" w:pos="340"/>
          <w:tab w:val="num" w:pos="540"/>
        </w:tabs>
        <w:autoSpaceDE w:val="0"/>
        <w:autoSpaceDN w:val="0"/>
        <w:adjustRightInd w:val="0"/>
        <w:ind w:left="540" w:hanging="540"/>
        <w:jc w:val="both"/>
        <w:rPr>
          <w:rFonts w:ascii="Arial" w:hAnsi="Arial" w:cs="Arial"/>
        </w:rPr>
      </w:pPr>
      <w:r w:rsidRPr="00864C51">
        <w:rPr>
          <w:rFonts w:ascii="Arial" w:hAnsi="Arial" w:cs="Arial"/>
        </w:rPr>
        <w:t>MAGA (Ministerio de Agricultura, Ganadería y Alimentación, GT). 2001. Memoria técnica: mapa fisiográfico-geomorfológico de la república de Guatemala, a escala 1:250,000. Guatemala. 117 p.</w:t>
      </w:r>
    </w:p>
    <w:p w:rsidR="00B57970" w:rsidRPr="00864C51" w:rsidRDefault="00B57970" w:rsidP="00B57970">
      <w:pPr>
        <w:pStyle w:val="Prrafodelista"/>
        <w:rPr>
          <w:rFonts w:ascii="Arial" w:hAnsi="Arial" w:cs="Arial"/>
        </w:rPr>
      </w:pPr>
    </w:p>
    <w:p w:rsidR="00B57970" w:rsidRPr="00CD4701" w:rsidRDefault="00B57970" w:rsidP="001C3181">
      <w:pPr>
        <w:numPr>
          <w:ilvl w:val="0"/>
          <w:numId w:val="19"/>
        </w:numPr>
        <w:tabs>
          <w:tab w:val="clear" w:pos="340"/>
          <w:tab w:val="num" w:pos="540"/>
        </w:tabs>
        <w:autoSpaceDE w:val="0"/>
        <w:autoSpaceDN w:val="0"/>
        <w:adjustRightInd w:val="0"/>
        <w:ind w:left="540" w:hanging="540"/>
        <w:jc w:val="both"/>
        <w:rPr>
          <w:rFonts w:ascii="Arial" w:hAnsi="Arial" w:cs="Arial"/>
        </w:rPr>
      </w:pPr>
      <w:r w:rsidRPr="00864C51">
        <w:rPr>
          <w:rFonts w:ascii="Arial" w:hAnsi="Arial" w:cs="Arial"/>
        </w:rPr>
        <w:t>MAGA (Ministerio de Agricultura, Ganadería y Alimentación, GT). 2007.</w:t>
      </w:r>
      <w:r w:rsidRPr="00CD4701">
        <w:rPr>
          <w:rFonts w:ascii="Arial" w:hAnsi="Arial" w:cs="Arial"/>
        </w:rPr>
        <w:t xml:space="preserve"> Caracterización del </w:t>
      </w:r>
      <w:r>
        <w:rPr>
          <w:rFonts w:ascii="Arial" w:hAnsi="Arial" w:cs="Arial"/>
        </w:rPr>
        <w:t>m</w:t>
      </w:r>
      <w:r w:rsidRPr="00CD4701">
        <w:rPr>
          <w:rFonts w:ascii="Arial" w:hAnsi="Arial" w:cs="Arial"/>
        </w:rPr>
        <w:t xml:space="preserve">unicipio de San Pablo </w:t>
      </w:r>
      <w:r>
        <w:rPr>
          <w:rFonts w:ascii="Arial" w:hAnsi="Arial" w:cs="Arial"/>
        </w:rPr>
        <w:t>l</w:t>
      </w:r>
      <w:r w:rsidRPr="00CD4701">
        <w:rPr>
          <w:rFonts w:ascii="Arial" w:hAnsi="Arial" w:cs="Arial"/>
        </w:rPr>
        <w:t>a Laguna, Sololá.</w:t>
      </w:r>
      <w:r>
        <w:rPr>
          <w:rFonts w:ascii="Arial" w:hAnsi="Arial" w:cs="Arial"/>
        </w:rPr>
        <w:t xml:space="preserve"> Guatemala. 70 p.</w:t>
      </w:r>
    </w:p>
    <w:p w:rsidR="00B57970" w:rsidRPr="00CD4701" w:rsidRDefault="00B57970" w:rsidP="00B57970">
      <w:pPr>
        <w:pStyle w:val="Prrafodelista"/>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 xml:space="preserve">Medinilla, O. 1999. Estudio </w:t>
      </w:r>
      <w:r>
        <w:rPr>
          <w:rFonts w:ascii="Arial" w:hAnsi="Arial" w:cs="Arial"/>
        </w:rPr>
        <w:t>f</w:t>
      </w:r>
      <w:r w:rsidRPr="00CD4701">
        <w:rPr>
          <w:rFonts w:ascii="Arial" w:hAnsi="Arial" w:cs="Arial"/>
        </w:rPr>
        <w:t xml:space="preserve">lorístico de los bosques con dominancia de especies del género </w:t>
      </w:r>
      <w:r w:rsidRPr="00061D70">
        <w:rPr>
          <w:rFonts w:ascii="Arial" w:hAnsi="Arial" w:cs="Arial"/>
          <w:i/>
        </w:rPr>
        <w:t>Pinus</w:t>
      </w:r>
      <w:r w:rsidRPr="00CD4701">
        <w:rPr>
          <w:rFonts w:ascii="Arial" w:hAnsi="Arial" w:cs="Arial"/>
        </w:rPr>
        <w:t xml:space="preserve"> sp. </w:t>
      </w:r>
      <w:r>
        <w:rPr>
          <w:rFonts w:ascii="Arial" w:hAnsi="Arial" w:cs="Arial"/>
        </w:rPr>
        <w:t>e</w:t>
      </w:r>
      <w:r w:rsidRPr="00CD4701">
        <w:rPr>
          <w:rFonts w:ascii="Arial" w:hAnsi="Arial" w:cs="Arial"/>
        </w:rPr>
        <w:t>n la microcuenca del río Colorado, Río Hondo, Zacapa. Tesis Ing. Agr. Guatemala, U</w:t>
      </w:r>
      <w:r>
        <w:rPr>
          <w:rFonts w:ascii="Arial" w:hAnsi="Arial" w:cs="Arial"/>
        </w:rPr>
        <w:t xml:space="preserve">SAC, </w:t>
      </w:r>
      <w:r w:rsidRPr="00CD4701">
        <w:rPr>
          <w:rFonts w:ascii="Arial" w:hAnsi="Arial" w:cs="Arial"/>
        </w:rPr>
        <w:t>Facultad de Agronomía. 138 p.</w:t>
      </w:r>
    </w:p>
    <w:p w:rsidR="00B57970" w:rsidRPr="00CD4701" w:rsidRDefault="00B57970" w:rsidP="00B57970">
      <w:pPr>
        <w:tabs>
          <w:tab w:val="num" w:pos="540"/>
        </w:tabs>
        <w:ind w:left="540" w:hanging="540"/>
        <w:jc w:val="both"/>
        <w:rPr>
          <w:rFonts w:ascii="Arial" w:hAnsi="Arial" w:cs="Arial"/>
        </w:rPr>
      </w:pPr>
    </w:p>
    <w:p w:rsidR="00B57970"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Odum, E. 1988. Ecología. 3</w:t>
      </w:r>
      <w:r>
        <w:rPr>
          <w:rFonts w:ascii="Arial" w:hAnsi="Arial" w:cs="Arial"/>
        </w:rPr>
        <w:t xml:space="preserve"> e</w:t>
      </w:r>
      <w:r w:rsidRPr="00CD4701">
        <w:rPr>
          <w:rFonts w:ascii="Arial" w:hAnsi="Arial" w:cs="Arial"/>
        </w:rPr>
        <w:t>d</w:t>
      </w:r>
      <w:r>
        <w:rPr>
          <w:rFonts w:ascii="Arial" w:hAnsi="Arial" w:cs="Arial"/>
        </w:rPr>
        <w:t xml:space="preserve">. </w:t>
      </w:r>
      <w:r w:rsidRPr="00CD4701">
        <w:rPr>
          <w:rFonts w:ascii="Arial" w:hAnsi="Arial" w:cs="Arial"/>
        </w:rPr>
        <w:t>México</w:t>
      </w:r>
      <w:r>
        <w:rPr>
          <w:rFonts w:ascii="Arial" w:hAnsi="Arial" w:cs="Arial"/>
        </w:rPr>
        <w:t xml:space="preserve">, </w:t>
      </w:r>
      <w:r w:rsidRPr="00CD4701">
        <w:rPr>
          <w:rFonts w:ascii="Arial" w:hAnsi="Arial" w:cs="Arial"/>
        </w:rPr>
        <w:t>Interamericana. 639 p.</w:t>
      </w:r>
    </w:p>
    <w:p w:rsidR="00B57970" w:rsidRPr="00CD4701" w:rsidRDefault="00B57970" w:rsidP="00B57970">
      <w:pPr>
        <w:jc w:val="both"/>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PNUD</w:t>
      </w:r>
      <w:r>
        <w:rPr>
          <w:rFonts w:ascii="Arial" w:hAnsi="Arial" w:cs="Arial"/>
        </w:rPr>
        <w:t>, GT</w:t>
      </w:r>
      <w:r w:rsidRPr="00CD4701">
        <w:rPr>
          <w:rFonts w:ascii="Arial" w:hAnsi="Arial" w:cs="Arial"/>
        </w:rPr>
        <w:t xml:space="preserve">. 2005. Diversidad étnico-cultural y desarrollo humano: </w:t>
      </w:r>
      <w:r>
        <w:rPr>
          <w:rFonts w:ascii="Arial" w:hAnsi="Arial" w:cs="Arial"/>
        </w:rPr>
        <w:t>l</w:t>
      </w:r>
      <w:r w:rsidRPr="00CD4701">
        <w:rPr>
          <w:rFonts w:ascii="Arial" w:hAnsi="Arial" w:cs="Arial"/>
        </w:rPr>
        <w:t xml:space="preserve">a ciudadanía en un </w:t>
      </w:r>
      <w:r>
        <w:rPr>
          <w:rFonts w:ascii="Arial" w:hAnsi="Arial" w:cs="Arial"/>
        </w:rPr>
        <w:t>e</w:t>
      </w:r>
      <w:r w:rsidRPr="00CD4701">
        <w:rPr>
          <w:rFonts w:ascii="Arial" w:hAnsi="Arial" w:cs="Arial"/>
        </w:rPr>
        <w:t xml:space="preserve">stado plural: </w:t>
      </w:r>
      <w:r>
        <w:rPr>
          <w:rFonts w:ascii="Arial" w:hAnsi="Arial" w:cs="Arial"/>
        </w:rPr>
        <w:t>i</w:t>
      </w:r>
      <w:r w:rsidRPr="00CD4701">
        <w:rPr>
          <w:rFonts w:ascii="Arial" w:hAnsi="Arial" w:cs="Arial"/>
        </w:rPr>
        <w:t xml:space="preserve">nforme </w:t>
      </w:r>
      <w:r>
        <w:rPr>
          <w:rFonts w:ascii="Arial" w:hAnsi="Arial" w:cs="Arial"/>
        </w:rPr>
        <w:t>n</w:t>
      </w:r>
      <w:r w:rsidRPr="00CD4701">
        <w:rPr>
          <w:rFonts w:ascii="Arial" w:hAnsi="Arial" w:cs="Arial"/>
        </w:rPr>
        <w:t xml:space="preserve">acional de </w:t>
      </w:r>
      <w:r>
        <w:rPr>
          <w:rFonts w:ascii="Arial" w:hAnsi="Arial" w:cs="Arial"/>
        </w:rPr>
        <w:t>d</w:t>
      </w:r>
      <w:r w:rsidRPr="00CD4701">
        <w:rPr>
          <w:rFonts w:ascii="Arial" w:hAnsi="Arial" w:cs="Arial"/>
        </w:rPr>
        <w:t xml:space="preserve">esarrollo </w:t>
      </w:r>
      <w:r>
        <w:rPr>
          <w:rFonts w:ascii="Arial" w:hAnsi="Arial" w:cs="Arial"/>
        </w:rPr>
        <w:t>h</w:t>
      </w:r>
      <w:r w:rsidRPr="00CD4701">
        <w:rPr>
          <w:rFonts w:ascii="Arial" w:hAnsi="Arial" w:cs="Arial"/>
        </w:rPr>
        <w:t>umano. Guatemala</w:t>
      </w:r>
      <w:r>
        <w:rPr>
          <w:rFonts w:ascii="Arial" w:hAnsi="Arial" w:cs="Arial"/>
        </w:rPr>
        <w:t>. 85 p</w:t>
      </w:r>
      <w:r w:rsidRPr="00CD4701">
        <w:rPr>
          <w:rFonts w:ascii="Arial" w:hAnsi="Arial" w:cs="Arial"/>
        </w:rPr>
        <w:t xml:space="preserve">. </w:t>
      </w:r>
    </w:p>
    <w:p w:rsidR="00B57970" w:rsidRPr="00CD4701" w:rsidRDefault="00B57970" w:rsidP="00B57970">
      <w:pPr>
        <w:tabs>
          <w:tab w:val="num" w:pos="540"/>
        </w:tabs>
        <w:ind w:left="540" w:hanging="540"/>
        <w:jc w:val="both"/>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rPr>
      </w:pPr>
      <w:r w:rsidRPr="00CD4701">
        <w:rPr>
          <w:rFonts w:ascii="Arial" w:hAnsi="Arial" w:cs="Arial"/>
        </w:rPr>
        <w:t>SEGEPLAN</w:t>
      </w:r>
      <w:r>
        <w:rPr>
          <w:rFonts w:ascii="Arial" w:hAnsi="Arial" w:cs="Arial"/>
        </w:rPr>
        <w:t xml:space="preserve"> (Secretaría de Planificación, GT). </w:t>
      </w:r>
      <w:r w:rsidRPr="00CD4701">
        <w:rPr>
          <w:rFonts w:ascii="Arial" w:hAnsi="Arial" w:cs="Arial"/>
        </w:rPr>
        <w:t xml:space="preserve">2007. Plan </w:t>
      </w:r>
      <w:r>
        <w:rPr>
          <w:rFonts w:ascii="Arial" w:hAnsi="Arial" w:cs="Arial"/>
        </w:rPr>
        <w:t>m</w:t>
      </w:r>
      <w:r w:rsidRPr="00CD4701">
        <w:rPr>
          <w:rFonts w:ascii="Arial" w:hAnsi="Arial" w:cs="Arial"/>
        </w:rPr>
        <w:t>aestro de la RUMCLA</w:t>
      </w:r>
      <w:r>
        <w:rPr>
          <w:rFonts w:ascii="Arial" w:hAnsi="Arial" w:cs="Arial"/>
        </w:rPr>
        <w:t>: d</w:t>
      </w:r>
      <w:r w:rsidRPr="00CD4701">
        <w:rPr>
          <w:rFonts w:ascii="Arial" w:hAnsi="Arial" w:cs="Arial"/>
        </w:rPr>
        <w:t xml:space="preserve">ocumento de </w:t>
      </w:r>
      <w:r>
        <w:rPr>
          <w:rFonts w:ascii="Arial" w:hAnsi="Arial" w:cs="Arial"/>
        </w:rPr>
        <w:t>d</w:t>
      </w:r>
      <w:r w:rsidRPr="00CD4701">
        <w:rPr>
          <w:rFonts w:ascii="Arial" w:hAnsi="Arial" w:cs="Arial"/>
        </w:rPr>
        <w:t>iscusión.</w:t>
      </w:r>
      <w:r>
        <w:rPr>
          <w:rFonts w:ascii="Arial" w:hAnsi="Arial" w:cs="Arial"/>
        </w:rPr>
        <w:t xml:space="preserve"> Guatemala. 128 p.</w:t>
      </w:r>
    </w:p>
    <w:p w:rsidR="00B57970" w:rsidRPr="00CD4701" w:rsidRDefault="00B57970" w:rsidP="00B57970">
      <w:pPr>
        <w:tabs>
          <w:tab w:val="num" w:pos="540"/>
        </w:tabs>
        <w:ind w:left="540" w:hanging="540"/>
        <w:jc w:val="both"/>
        <w:rPr>
          <w:rFonts w:ascii="Arial" w:hAnsi="Arial" w:cs="Arial"/>
        </w:rPr>
      </w:pPr>
    </w:p>
    <w:p w:rsidR="00B57970" w:rsidRPr="00CD4701" w:rsidRDefault="00B57970" w:rsidP="001C3181">
      <w:pPr>
        <w:numPr>
          <w:ilvl w:val="0"/>
          <w:numId w:val="19"/>
        </w:numPr>
        <w:tabs>
          <w:tab w:val="clear" w:pos="340"/>
          <w:tab w:val="num" w:pos="540"/>
        </w:tabs>
        <w:ind w:left="540" w:hanging="540"/>
        <w:jc w:val="both"/>
        <w:rPr>
          <w:rFonts w:ascii="Arial" w:hAnsi="Arial" w:cs="Arial"/>
          <w:lang w:val="en-US"/>
        </w:rPr>
      </w:pPr>
      <w:r w:rsidRPr="00CD4701">
        <w:rPr>
          <w:rFonts w:ascii="Arial" w:hAnsi="Arial" w:cs="Arial"/>
          <w:lang w:val="en-US"/>
        </w:rPr>
        <w:t>Standley, P</w:t>
      </w:r>
      <w:r>
        <w:rPr>
          <w:rFonts w:ascii="Arial" w:hAnsi="Arial" w:cs="Arial"/>
          <w:lang w:val="en-US"/>
        </w:rPr>
        <w:t xml:space="preserve"> </w:t>
      </w:r>
      <w:r w:rsidRPr="00061D70">
        <w:rPr>
          <w:rFonts w:ascii="Arial" w:hAnsi="Arial" w:cs="Arial"/>
          <w:i/>
          <w:lang w:val="en-US"/>
        </w:rPr>
        <w:t>et al</w:t>
      </w:r>
      <w:r w:rsidRPr="00CD4701">
        <w:rPr>
          <w:rFonts w:ascii="Arial" w:hAnsi="Arial" w:cs="Arial"/>
          <w:lang w:val="en-US"/>
        </w:rPr>
        <w:t xml:space="preserve">. 1976. Flora of Guatemala. Chicago, </w:t>
      </w:r>
      <w:r>
        <w:rPr>
          <w:rFonts w:ascii="Arial" w:hAnsi="Arial" w:cs="Arial"/>
          <w:lang w:val="en-US"/>
        </w:rPr>
        <w:t xml:space="preserve">US, </w:t>
      </w:r>
      <w:r w:rsidRPr="00CD4701">
        <w:rPr>
          <w:rFonts w:ascii="Arial" w:hAnsi="Arial" w:cs="Arial"/>
          <w:lang w:val="en-US"/>
        </w:rPr>
        <w:t>Chicago Natural History Museum</w:t>
      </w:r>
      <w:r>
        <w:rPr>
          <w:rFonts w:ascii="Arial" w:hAnsi="Arial" w:cs="Arial"/>
          <w:lang w:val="en-US"/>
        </w:rPr>
        <w:t xml:space="preserve">, </w:t>
      </w:r>
      <w:r w:rsidRPr="00CD4701">
        <w:rPr>
          <w:rFonts w:ascii="Arial" w:hAnsi="Arial" w:cs="Arial"/>
          <w:lang w:val="en-US"/>
        </w:rPr>
        <w:t xml:space="preserve">Fieldiana Botany, </w:t>
      </w:r>
      <w:r>
        <w:rPr>
          <w:rFonts w:ascii="Arial" w:hAnsi="Arial" w:cs="Arial"/>
          <w:lang w:val="en-US"/>
        </w:rPr>
        <w:t xml:space="preserve">v. </w:t>
      </w:r>
      <w:r w:rsidRPr="00CD4701">
        <w:rPr>
          <w:rFonts w:ascii="Arial" w:hAnsi="Arial" w:cs="Arial"/>
          <w:lang w:val="en-US"/>
        </w:rPr>
        <w:t>24</w:t>
      </w:r>
      <w:r>
        <w:rPr>
          <w:rFonts w:ascii="Arial" w:hAnsi="Arial" w:cs="Arial"/>
          <w:lang w:val="en-US"/>
        </w:rPr>
        <w:t>, p</w:t>
      </w:r>
      <w:r w:rsidRPr="00CD4701">
        <w:rPr>
          <w:rFonts w:ascii="Arial" w:hAnsi="Arial" w:cs="Arial"/>
          <w:lang w:val="en-US"/>
        </w:rPr>
        <w:t>t</w:t>
      </w:r>
      <w:r>
        <w:rPr>
          <w:rFonts w:ascii="Arial" w:hAnsi="Arial" w:cs="Arial"/>
          <w:lang w:val="en-US"/>
        </w:rPr>
        <w:t>e</w:t>
      </w:r>
      <w:r w:rsidRPr="00CD4701">
        <w:rPr>
          <w:rFonts w:ascii="Arial" w:hAnsi="Arial" w:cs="Arial"/>
          <w:lang w:val="en-US"/>
        </w:rPr>
        <w:t>.</w:t>
      </w:r>
      <w:r>
        <w:rPr>
          <w:rFonts w:ascii="Arial" w:hAnsi="Arial" w:cs="Arial"/>
          <w:lang w:val="en-US"/>
        </w:rPr>
        <w:t xml:space="preserve"> </w:t>
      </w:r>
      <w:r w:rsidRPr="00CD4701">
        <w:rPr>
          <w:rFonts w:ascii="Arial" w:hAnsi="Arial" w:cs="Arial"/>
          <w:lang w:val="en-US"/>
        </w:rPr>
        <w:t>4.</w:t>
      </w:r>
    </w:p>
    <w:p w:rsidR="00B57970" w:rsidRPr="00CD4701" w:rsidRDefault="00B57970" w:rsidP="00B57970">
      <w:pPr>
        <w:tabs>
          <w:tab w:val="num" w:pos="540"/>
        </w:tabs>
        <w:ind w:left="540" w:hanging="540"/>
        <w:jc w:val="both"/>
        <w:rPr>
          <w:rFonts w:ascii="Arial" w:hAnsi="Arial" w:cs="Arial"/>
          <w:lang w:val="en-US"/>
        </w:rPr>
      </w:pPr>
    </w:p>
    <w:p w:rsidR="00B57970" w:rsidRDefault="00B57970" w:rsidP="001C3181">
      <w:pPr>
        <w:numPr>
          <w:ilvl w:val="0"/>
          <w:numId w:val="19"/>
        </w:numPr>
        <w:tabs>
          <w:tab w:val="clear" w:pos="340"/>
          <w:tab w:val="num" w:pos="540"/>
        </w:tabs>
        <w:ind w:left="540" w:hanging="540"/>
        <w:jc w:val="both"/>
        <w:rPr>
          <w:rFonts w:ascii="Arial" w:hAnsi="Arial" w:cs="Arial"/>
        </w:rPr>
      </w:pPr>
      <w:r>
        <w:rPr>
          <w:rFonts w:ascii="Arial" w:hAnsi="Arial" w:cs="Arial"/>
        </w:rPr>
        <w:t>UNAM, MX. 1</w:t>
      </w:r>
      <w:r w:rsidRPr="00CD4701">
        <w:rPr>
          <w:rFonts w:ascii="Arial" w:hAnsi="Arial" w:cs="Arial"/>
        </w:rPr>
        <w:t>994. Flora mesoamericana</w:t>
      </w:r>
      <w:r w:rsidR="00DD3E95">
        <w:rPr>
          <w:rFonts w:ascii="Arial" w:hAnsi="Arial" w:cs="Arial"/>
        </w:rPr>
        <w:t>: A</w:t>
      </w:r>
      <w:r w:rsidRPr="00CD4701">
        <w:rPr>
          <w:rFonts w:ascii="Arial" w:hAnsi="Arial" w:cs="Arial"/>
        </w:rPr>
        <w:t xml:space="preserve">lismataceae a </w:t>
      </w:r>
      <w:r>
        <w:rPr>
          <w:rFonts w:ascii="Arial" w:hAnsi="Arial" w:cs="Arial"/>
        </w:rPr>
        <w:t>c</w:t>
      </w:r>
      <w:r w:rsidRPr="00CD4701">
        <w:rPr>
          <w:rFonts w:ascii="Arial" w:hAnsi="Arial" w:cs="Arial"/>
        </w:rPr>
        <w:t>yperaceae.</w:t>
      </w:r>
      <w:r>
        <w:rPr>
          <w:rFonts w:ascii="Arial" w:hAnsi="Arial" w:cs="Arial"/>
        </w:rPr>
        <w:t xml:space="preserve"> México, </w:t>
      </w:r>
      <w:r w:rsidRPr="00CD4701">
        <w:rPr>
          <w:rFonts w:ascii="Arial" w:hAnsi="Arial" w:cs="Arial"/>
        </w:rPr>
        <w:t>Instituto de Biología</w:t>
      </w:r>
      <w:r>
        <w:rPr>
          <w:rFonts w:ascii="Arial" w:hAnsi="Arial" w:cs="Arial"/>
        </w:rPr>
        <w:t xml:space="preserve"> / </w:t>
      </w:r>
      <w:r w:rsidRPr="00CD4701">
        <w:rPr>
          <w:rFonts w:ascii="Arial" w:hAnsi="Arial" w:cs="Arial"/>
        </w:rPr>
        <w:t>Missouri Botanical Garden.</w:t>
      </w:r>
      <w:r>
        <w:rPr>
          <w:rFonts w:ascii="Arial" w:hAnsi="Arial" w:cs="Arial"/>
        </w:rPr>
        <w:t xml:space="preserve"> v. 6, </w:t>
      </w:r>
      <w:r w:rsidRPr="00CD4701">
        <w:rPr>
          <w:rFonts w:ascii="Arial" w:hAnsi="Arial" w:cs="Arial"/>
        </w:rPr>
        <w:t>543 p.</w:t>
      </w:r>
    </w:p>
    <w:p w:rsidR="00B57970" w:rsidRDefault="00B57970" w:rsidP="00B57970">
      <w:pPr>
        <w:pStyle w:val="Prrafodelista"/>
        <w:rPr>
          <w:rFonts w:ascii="Arial" w:hAnsi="Arial" w:cs="Arial"/>
        </w:rPr>
      </w:pPr>
    </w:p>
    <w:p w:rsidR="00B57970" w:rsidRPr="00CB3184" w:rsidRDefault="00B57970" w:rsidP="001C3181">
      <w:pPr>
        <w:numPr>
          <w:ilvl w:val="0"/>
          <w:numId w:val="19"/>
        </w:numPr>
        <w:tabs>
          <w:tab w:val="clear" w:pos="340"/>
          <w:tab w:val="num" w:pos="540"/>
        </w:tabs>
        <w:ind w:left="540" w:hanging="540"/>
        <w:jc w:val="both"/>
        <w:rPr>
          <w:rFonts w:ascii="Arial" w:hAnsi="Arial" w:cs="Arial"/>
        </w:rPr>
      </w:pPr>
      <w:r w:rsidRPr="00CB3184">
        <w:rPr>
          <w:rFonts w:ascii="Arial" w:hAnsi="Arial" w:cs="Arial"/>
        </w:rPr>
        <w:t xml:space="preserve">Véliz, M </w:t>
      </w:r>
      <w:r w:rsidRPr="00CB3184">
        <w:rPr>
          <w:rFonts w:ascii="Arial" w:hAnsi="Arial" w:cs="Arial"/>
          <w:i/>
        </w:rPr>
        <w:t>et al</w:t>
      </w:r>
      <w:r w:rsidRPr="00CB3184">
        <w:rPr>
          <w:rFonts w:ascii="Arial" w:hAnsi="Arial" w:cs="Arial"/>
        </w:rPr>
        <w:t>. 2003. La diversidad florística del monte espinoso de Guatemala. Guatemala, USAC, Facultad de Ciencias Químicas y Farmacia, Escuela de Biología, Herbario BIGUA / USAC, Dirección General de Investigación. 61 p</w:t>
      </w:r>
      <w:r>
        <w:rPr>
          <w:rFonts w:ascii="Arial" w:hAnsi="Arial" w:cs="Arial"/>
        </w:rPr>
        <w:t>.</w:t>
      </w:r>
    </w:p>
    <w:p w:rsidR="00B57970" w:rsidRDefault="00B57970" w:rsidP="00B57970">
      <w:pPr>
        <w:jc w:val="both"/>
        <w:rPr>
          <w:rFonts w:ascii="Arial" w:hAnsi="Arial" w:cs="Arial"/>
        </w:rPr>
      </w:pPr>
    </w:p>
    <w:p w:rsidR="00B57970" w:rsidRDefault="00B57970" w:rsidP="00B57970">
      <w:pPr>
        <w:jc w:val="both"/>
        <w:rPr>
          <w:rFonts w:ascii="Arial" w:hAnsi="Arial" w:cs="Arial"/>
        </w:rPr>
      </w:pPr>
    </w:p>
    <w:p w:rsidR="00B57970" w:rsidRPr="00547BC1" w:rsidRDefault="00B57970" w:rsidP="00E9500B">
      <w:pPr>
        <w:pStyle w:val="Ttulo1"/>
        <w:numPr>
          <w:ilvl w:val="1"/>
          <w:numId w:val="5"/>
        </w:numPr>
        <w:ind w:left="426" w:hanging="426"/>
      </w:pPr>
      <w:bookmarkStart w:id="162" w:name="_Toc325480078"/>
      <w:bookmarkStart w:id="163" w:name="_Toc329073632"/>
      <w:r>
        <w:lastRenderedPageBreak/>
        <w:t>ANEXOS</w:t>
      </w:r>
      <w:bookmarkEnd w:id="162"/>
      <w:bookmarkEnd w:id="163"/>
    </w:p>
    <w:p w:rsidR="00B57970" w:rsidRDefault="00B57970" w:rsidP="00B57970"/>
    <w:p w:rsidR="00B57970" w:rsidRDefault="00B57970" w:rsidP="00B57970">
      <w:pPr>
        <w:rPr>
          <w:rFonts w:ascii="Arial" w:hAnsi="Arial" w:cs="Arial"/>
        </w:rPr>
      </w:pPr>
      <w:r>
        <w:rPr>
          <w:rFonts w:ascii="Arial" w:hAnsi="Arial" w:cs="Arial"/>
        </w:rPr>
        <w:t xml:space="preserve">Anexo </w:t>
      </w:r>
      <w:r w:rsidR="00F43A47">
        <w:rPr>
          <w:rFonts w:ascii="Arial" w:hAnsi="Arial" w:cs="Arial"/>
        </w:rPr>
        <w:t>II.</w:t>
      </w:r>
      <w:r>
        <w:rPr>
          <w:rFonts w:ascii="Arial" w:hAnsi="Arial" w:cs="Arial"/>
        </w:rPr>
        <w:t xml:space="preserve">1. </w:t>
      </w:r>
    </w:p>
    <w:p w:rsidR="00B57970" w:rsidRDefault="00B57970" w:rsidP="00B57970"/>
    <w:p w:rsidR="00B57970" w:rsidRPr="004325FF" w:rsidRDefault="00FF6B85" w:rsidP="00715C4E">
      <w:pPr>
        <w:pStyle w:val="Epgrafe"/>
        <w:rPr>
          <w:rFonts w:cs="Arial"/>
        </w:rPr>
      </w:pPr>
      <w:bookmarkStart w:id="164" w:name="_Toc324505135"/>
      <w:bookmarkStart w:id="165" w:name="_Toc332347282"/>
      <w:r>
        <w:t>Figura 30</w:t>
      </w:r>
      <w:r w:rsidR="00FD0676">
        <w:t>A</w:t>
      </w:r>
      <w:r w:rsidR="00B57970">
        <w:t>. Mapa de l</w:t>
      </w:r>
      <w:r w:rsidR="00B57970" w:rsidRPr="00476AD0">
        <w:t>ocalización geográfica de</w:t>
      </w:r>
      <w:r w:rsidR="00B57970">
        <w:t>l</w:t>
      </w:r>
      <w:r w:rsidR="00B57970" w:rsidRPr="00476AD0">
        <w:t xml:space="preserve"> municipio</w:t>
      </w:r>
      <w:r w:rsidR="00B57970">
        <w:t xml:space="preserve"> de</w:t>
      </w:r>
      <w:r w:rsidR="00B57970" w:rsidRPr="00476AD0">
        <w:t xml:space="preserve"> </w:t>
      </w:r>
      <w:r w:rsidR="00B57970">
        <w:t>San Pablo La Laguna</w:t>
      </w:r>
      <w:r w:rsidR="00B57970" w:rsidRPr="00476AD0">
        <w:t>, Sololá.</w:t>
      </w:r>
      <w:bookmarkEnd w:id="164"/>
      <w:bookmarkEnd w:id="165"/>
      <w:r w:rsidR="00B57970" w:rsidRPr="00476AD0">
        <w:t xml:space="preserve"> </w:t>
      </w:r>
    </w:p>
    <w:p w:rsidR="00B57970" w:rsidRPr="004325FF" w:rsidRDefault="00B57970" w:rsidP="00B57970">
      <w:pPr>
        <w:jc w:val="both"/>
        <w:rPr>
          <w:rFonts w:ascii="Arial" w:hAnsi="Arial" w:cs="Arial"/>
        </w:rPr>
      </w:pPr>
    </w:p>
    <w:p w:rsidR="00B57970" w:rsidRPr="004325FF" w:rsidRDefault="00B57970" w:rsidP="00B57970">
      <w:pPr>
        <w:jc w:val="both"/>
        <w:rPr>
          <w:rFonts w:ascii="Arial" w:hAnsi="Arial" w:cs="Arial"/>
        </w:rPr>
      </w:pPr>
    </w:p>
    <w:p w:rsidR="00B57970" w:rsidRPr="004325FF" w:rsidRDefault="00B57970" w:rsidP="00B57970">
      <w:pPr>
        <w:jc w:val="both"/>
        <w:rPr>
          <w:rFonts w:ascii="Arial" w:hAnsi="Arial" w:cs="Arial"/>
        </w:rPr>
      </w:pPr>
    </w:p>
    <w:p w:rsidR="00B57970" w:rsidRPr="004325FF" w:rsidRDefault="00B57970" w:rsidP="00B57970">
      <w:pPr>
        <w:jc w:val="both"/>
        <w:rPr>
          <w:rFonts w:ascii="Arial" w:hAnsi="Arial" w:cs="Arial"/>
        </w:rPr>
      </w:pPr>
      <w:r>
        <w:rPr>
          <w:rFonts w:ascii="Arial" w:hAnsi="Arial" w:cs="Arial"/>
          <w:noProof/>
          <w:lang w:val="es-GT" w:eastAsia="es-GT"/>
        </w:rPr>
        <w:drawing>
          <wp:anchor distT="0" distB="0" distL="114300" distR="114300" simplePos="0" relativeHeight="251984896" behindDoc="1" locked="0" layoutInCell="1" allowOverlap="1">
            <wp:simplePos x="0" y="0"/>
            <wp:positionH relativeFrom="column">
              <wp:posOffset>-273685</wp:posOffset>
            </wp:positionH>
            <wp:positionV relativeFrom="paragraph">
              <wp:posOffset>118110</wp:posOffset>
            </wp:positionV>
            <wp:extent cx="6127750" cy="3733800"/>
            <wp:effectExtent l="19050" t="0" r="6350" b="0"/>
            <wp:wrapTight wrapText="bothSides">
              <wp:wrapPolygon edited="0">
                <wp:start x="-67" y="0"/>
                <wp:lineTo x="-67" y="21490"/>
                <wp:lineTo x="21622" y="21490"/>
                <wp:lineTo x="21622" y="0"/>
                <wp:lineTo x="-67" y="0"/>
              </wp:wrapPolygon>
            </wp:wrapTight>
            <wp:docPr id="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6127750" cy="3733800"/>
                    </a:xfrm>
                    <a:prstGeom prst="rect">
                      <a:avLst/>
                    </a:prstGeom>
                    <a:noFill/>
                    <a:ln w="9525">
                      <a:noFill/>
                      <a:miter lim="800000"/>
                      <a:headEnd/>
                      <a:tailEnd/>
                    </a:ln>
                  </pic:spPr>
                </pic:pic>
              </a:graphicData>
            </a:graphic>
          </wp:anchor>
        </w:drawing>
      </w:r>
    </w:p>
    <w:p w:rsidR="00B57970" w:rsidRPr="004325FF" w:rsidRDefault="00B57970" w:rsidP="00B57970">
      <w:pPr>
        <w:jc w:val="both"/>
        <w:rPr>
          <w:rFonts w:ascii="Arial" w:hAnsi="Arial" w:cs="Arial"/>
        </w:rPr>
      </w:pPr>
    </w:p>
    <w:p w:rsidR="00B57970" w:rsidRPr="004325FF" w:rsidRDefault="00B57970" w:rsidP="00B57970">
      <w:pPr>
        <w:jc w:val="both"/>
        <w:rPr>
          <w:rFonts w:ascii="Arial" w:hAnsi="Arial" w:cs="Arial"/>
        </w:rPr>
      </w:pPr>
    </w:p>
    <w:p w:rsidR="00B57970" w:rsidRDefault="00B57970" w:rsidP="00B57970">
      <w:pPr>
        <w:jc w:val="both"/>
        <w:rPr>
          <w:rFonts w:ascii="Arial" w:hAnsi="Arial" w:cs="Arial"/>
        </w:rPr>
      </w:pPr>
    </w:p>
    <w:p w:rsidR="00B57970" w:rsidRDefault="00B57970" w:rsidP="00B57970">
      <w:pPr>
        <w:jc w:val="both"/>
        <w:rPr>
          <w:rFonts w:ascii="Arial" w:hAnsi="Arial" w:cs="Arial"/>
        </w:rPr>
      </w:pPr>
    </w:p>
    <w:p w:rsidR="00B57970" w:rsidRDefault="00B57970" w:rsidP="00B57970">
      <w:pPr>
        <w:jc w:val="both"/>
        <w:rPr>
          <w:rFonts w:ascii="Arial" w:hAnsi="Arial" w:cs="Arial"/>
        </w:rPr>
      </w:pPr>
    </w:p>
    <w:p w:rsidR="00B57970" w:rsidRPr="004325FF" w:rsidRDefault="00B57970" w:rsidP="00B57970">
      <w:pPr>
        <w:jc w:val="both"/>
        <w:rPr>
          <w:rFonts w:ascii="Arial" w:hAnsi="Arial" w:cs="Arial"/>
        </w:rPr>
      </w:pPr>
    </w:p>
    <w:p w:rsidR="00B57970" w:rsidRPr="004325FF" w:rsidRDefault="00B57970" w:rsidP="00B57970">
      <w:pPr>
        <w:jc w:val="both"/>
        <w:rPr>
          <w:rFonts w:ascii="Arial" w:hAnsi="Arial" w:cs="Arial"/>
        </w:rPr>
      </w:pPr>
    </w:p>
    <w:p w:rsidR="00B57970"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Pr="004F6E62" w:rsidRDefault="00B57970" w:rsidP="00B57970">
      <w:pPr>
        <w:rPr>
          <w:rFonts w:ascii="Arial" w:hAnsi="Arial" w:cs="Arial"/>
        </w:rPr>
      </w:pPr>
    </w:p>
    <w:p w:rsidR="00B57970" w:rsidRDefault="00B57970" w:rsidP="00B57970">
      <w:pPr>
        <w:tabs>
          <w:tab w:val="left" w:pos="3320"/>
        </w:tabs>
        <w:rPr>
          <w:rFonts w:ascii="Arial" w:hAnsi="Arial" w:cs="Arial"/>
        </w:rPr>
      </w:pPr>
      <w:r>
        <w:rPr>
          <w:rFonts w:ascii="Arial" w:hAnsi="Arial" w:cs="Arial"/>
        </w:rPr>
        <w:t>Fuente: IGN.</w:t>
      </w:r>
    </w:p>
    <w:p w:rsidR="00B57970" w:rsidRDefault="00B57970" w:rsidP="00B57970">
      <w:pPr>
        <w:tabs>
          <w:tab w:val="left" w:pos="3320"/>
        </w:tabs>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715C4E" w:rsidRDefault="00715C4E" w:rsidP="00F4387A">
      <w:pPr>
        <w:jc w:val="both"/>
        <w:rPr>
          <w:rFonts w:ascii="Arial" w:hAnsi="Arial" w:cs="Arial"/>
        </w:rPr>
      </w:pPr>
    </w:p>
    <w:p w:rsidR="00715C4E" w:rsidRDefault="00715C4E"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B57970" w:rsidRDefault="00B57970" w:rsidP="00F4387A">
      <w:pPr>
        <w:jc w:val="both"/>
        <w:rPr>
          <w:rFonts w:ascii="Arial" w:hAnsi="Arial" w:cs="Arial"/>
        </w:rPr>
      </w:pPr>
    </w:p>
    <w:p w:rsidR="006723FA" w:rsidRPr="00503833" w:rsidRDefault="006723FA" w:rsidP="006723FA">
      <w:pPr>
        <w:tabs>
          <w:tab w:val="left" w:pos="3320"/>
        </w:tabs>
        <w:rPr>
          <w:rFonts w:ascii="Arial" w:hAnsi="Arial" w:cs="Arial"/>
        </w:rPr>
      </w:pPr>
      <w:r>
        <w:rPr>
          <w:rFonts w:ascii="Arial" w:hAnsi="Arial" w:cs="Arial"/>
        </w:rPr>
        <w:lastRenderedPageBreak/>
        <w:t>A</w:t>
      </w:r>
      <w:r w:rsidRPr="00503833">
        <w:rPr>
          <w:rFonts w:ascii="Arial" w:hAnsi="Arial" w:cs="Arial"/>
        </w:rPr>
        <w:t xml:space="preserve">NEXO </w:t>
      </w:r>
      <w:r w:rsidR="00715C4E">
        <w:rPr>
          <w:rFonts w:ascii="Arial" w:hAnsi="Arial" w:cs="Arial"/>
        </w:rPr>
        <w:t>II.</w:t>
      </w:r>
      <w:r w:rsidR="00F43A47">
        <w:rPr>
          <w:rFonts w:ascii="Arial" w:hAnsi="Arial" w:cs="Arial"/>
        </w:rPr>
        <w:t>2</w:t>
      </w:r>
      <w:r>
        <w:rPr>
          <w:rFonts w:ascii="Arial" w:hAnsi="Arial" w:cs="Arial"/>
        </w:rPr>
        <w:t xml:space="preserve">. Boleta de campo </w:t>
      </w:r>
    </w:p>
    <w:p w:rsidR="006723FA" w:rsidRPr="00503833" w:rsidRDefault="006723FA" w:rsidP="006723FA">
      <w:pPr>
        <w:pStyle w:val="Encabezado"/>
        <w:rPr>
          <w:rFonts w:ascii="Arial" w:hAnsi="Arial" w:cs="Arial"/>
          <w:lang w:val="es-GT"/>
        </w:rPr>
      </w:pPr>
    </w:p>
    <w:p w:rsidR="006723FA" w:rsidRPr="00A07ECB" w:rsidRDefault="006723FA" w:rsidP="006723FA">
      <w:pPr>
        <w:pStyle w:val="Encabezado"/>
        <w:rPr>
          <w:rFonts w:ascii="Arial" w:hAnsi="Arial" w:cs="Arial"/>
          <w:lang w:val="es-GT"/>
        </w:rPr>
      </w:pPr>
      <w:r w:rsidRPr="00A07ECB">
        <w:rPr>
          <w:rFonts w:ascii="Arial" w:hAnsi="Arial" w:cs="Arial"/>
          <w:lang w:val="es-GT"/>
        </w:rPr>
        <w:t>Boleta No. ________________                                          Parcela No._______________</w:t>
      </w:r>
    </w:p>
    <w:p w:rsidR="006723FA" w:rsidRPr="00A07ECB" w:rsidRDefault="00651375" w:rsidP="006723FA">
      <w:pPr>
        <w:jc w:val="center"/>
        <w:rPr>
          <w:rFonts w:ascii="Arial" w:hAnsi="Arial" w:cs="Arial"/>
        </w:rPr>
      </w:pPr>
      <w:r w:rsidRPr="00651375">
        <w:rPr>
          <w:rFonts w:ascii="Arial" w:hAnsi="Arial" w:cs="Arial"/>
          <w:noProof/>
        </w:rPr>
        <w:pict>
          <v:shape id="_x0000_s1114" type="#_x0000_t202" style="position:absolute;left:0;text-align:left;margin-left:-7in;margin-top:207pt;width:198pt;height:45pt;z-index:251860992" filled="f" stroked="f">
            <v:textbox style="mso-next-textbox:#_x0000_s1114">
              <w:txbxContent>
                <w:p w:rsidR="002B4D9A" w:rsidRPr="00045FEA" w:rsidRDefault="002B4D9A" w:rsidP="006723FA">
                  <w:pPr>
                    <w:rPr>
                      <w:rFonts w:ascii="Arial" w:hAnsi="Arial" w:cs="Arial"/>
                      <w:b/>
                      <w:color w:val="FF0000"/>
                      <w:sz w:val="28"/>
                      <w:lang w:val="es-GT"/>
                    </w:rPr>
                  </w:pPr>
                  <w:r w:rsidRPr="00045FEA">
                    <w:rPr>
                      <w:rFonts w:ascii="Arial" w:hAnsi="Arial" w:cs="Arial"/>
                      <w:b/>
                      <w:color w:val="FF0000"/>
                      <w:sz w:val="28"/>
                      <w:lang w:val="es-GT"/>
                    </w:rPr>
                    <w:t xml:space="preserve">Casco urbano, </w:t>
                  </w:r>
                  <w:r>
                    <w:rPr>
                      <w:rFonts w:ascii="Arial" w:hAnsi="Arial" w:cs="Arial"/>
                      <w:b/>
                      <w:color w:val="FF0000"/>
                      <w:sz w:val="28"/>
                      <w:lang w:val="es-GT"/>
                    </w:rPr>
                    <w:t>San Pablo La Laguna, Sololá</w:t>
                  </w:r>
                </w:p>
              </w:txbxContent>
            </v:textbox>
          </v:shape>
        </w:pict>
      </w:r>
    </w:p>
    <w:p w:rsidR="006723FA" w:rsidRPr="00A07ECB" w:rsidRDefault="006723FA" w:rsidP="006723FA">
      <w:pPr>
        <w:jc w:val="center"/>
        <w:rPr>
          <w:rFonts w:ascii="Arial" w:hAnsi="Arial" w:cs="Arial"/>
          <w:lang w:val="es-GT"/>
        </w:rPr>
      </w:pPr>
      <w:r w:rsidRPr="00A07ECB">
        <w:rPr>
          <w:rFonts w:ascii="Arial" w:hAnsi="Arial" w:cs="Arial"/>
          <w:lang w:val="es-GT"/>
        </w:rPr>
        <w:t xml:space="preserve">BOLETA DE CAMPO PARA LA TOMA DE DATOS DE MAGUEY </w:t>
      </w:r>
    </w:p>
    <w:p w:rsidR="006723FA" w:rsidRPr="00A07ECB" w:rsidRDefault="006723FA" w:rsidP="006723FA">
      <w:pPr>
        <w:tabs>
          <w:tab w:val="left" w:pos="3444"/>
        </w:tabs>
        <w:rPr>
          <w:rFonts w:ascii="Arial" w:hAnsi="Arial" w:cs="Arial"/>
          <w:lang w:val="es-GT"/>
        </w:rPr>
      </w:pPr>
    </w:p>
    <w:p w:rsidR="006723FA" w:rsidRPr="00A07ECB" w:rsidRDefault="006723FA" w:rsidP="006723FA">
      <w:pPr>
        <w:spacing w:line="360" w:lineRule="auto"/>
        <w:jc w:val="both"/>
        <w:rPr>
          <w:rFonts w:ascii="Arial" w:hAnsi="Arial" w:cs="Arial"/>
          <w:lang w:val="es-GT"/>
        </w:rPr>
      </w:pPr>
      <w:r w:rsidRPr="00A07ECB">
        <w:rPr>
          <w:rFonts w:ascii="Arial" w:hAnsi="Arial" w:cs="Arial"/>
          <w:lang w:val="es-GT"/>
        </w:rPr>
        <w:t>Colector  ___________________________________  Fecha de colecta:____________</w:t>
      </w:r>
    </w:p>
    <w:p w:rsidR="006723FA" w:rsidRPr="00A07ECB" w:rsidRDefault="006723FA" w:rsidP="006723FA">
      <w:pPr>
        <w:spacing w:line="360" w:lineRule="auto"/>
        <w:jc w:val="both"/>
        <w:rPr>
          <w:rFonts w:ascii="Arial" w:hAnsi="Arial" w:cs="Arial"/>
          <w:lang w:val="es-GT"/>
        </w:rPr>
      </w:pPr>
      <w:r w:rsidRPr="00A07ECB">
        <w:rPr>
          <w:rFonts w:ascii="Arial" w:hAnsi="Arial" w:cs="Arial"/>
          <w:lang w:val="es-GT"/>
        </w:rPr>
        <w:t xml:space="preserve">Nombre del Lugar o localidad:_____________________________________________  </w:t>
      </w:r>
    </w:p>
    <w:p w:rsidR="006723FA" w:rsidRPr="00A07ECB" w:rsidRDefault="006723FA" w:rsidP="006723FA">
      <w:pPr>
        <w:spacing w:line="360" w:lineRule="auto"/>
        <w:jc w:val="both"/>
        <w:rPr>
          <w:rFonts w:ascii="Arial" w:hAnsi="Arial" w:cs="Arial"/>
          <w:lang w:val="es-GT"/>
        </w:rPr>
      </w:pPr>
      <w:r w:rsidRPr="00A07ECB">
        <w:rPr>
          <w:rFonts w:ascii="Arial" w:hAnsi="Arial" w:cs="Arial"/>
          <w:lang w:val="es-GT"/>
        </w:rPr>
        <w:t>Encargado de terreno:  ___________________ Dueño de propiedad:_______________</w:t>
      </w:r>
    </w:p>
    <w:p w:rsidR="006723FA" w:rsidRPr="00EE5C6E" w:rsidRDefault="006723FA" w:rsidP="001C3181">
      <w:pPr>
        <w:numPr>
          <w:ilvl w:val="0"/>
          <w:numId w:val="14"/>
        </w:numPr>
        <w:tabs>
          <w:tab w:val="num" w:pos="0"/>
        </w:tabs>
        <w:ind w:left="180" w:hanging="540"/>
        <w:jc w:val="both"/>
        <w:rPr>
          <w:rFonts w:ascii="Arial" w:hAnsi="Arial" w:cs="Arial"/>
          <w:lang w:val="es-GT"/>
        </w:rPr>
      </w:pPr>
      <w:r w:rsidRPr="00EE5C6E">
        <w:rPr>
          <w:rFonts w:ascii="Arial" w:hAnsi="Arial" w:cs="Arial"/>
          <w:lang w:val="es-GT"/>
        </w:rPr>
        <w:t>Datos de Parcela</w:t>
      </w:r>
    </w:p>
    <w:p w:rsidR="006723FA" w:rsidRPr="00A07ECB" w:rsidRDefault="006723FA" w:rsidP="006723FA">
      <w:pPr>
        <w:rPr>
          <w:rFonts w:ascii="Arial" w:hAnsi="Arial" w:cs="Arial"/>
          <w:lang w:val="es-GT"/>
        </w:rPr>
      </w:pPr>
      <w:r w:rsidRPr="00A07ECB">
        <w:rPr>
          <w:rFonts w:ascii="Arial" w:hAnsi="Arial" w:cs="Arial"/>
          <w:lang w:val="es-GT"/>
        </w:rPr>
        <w:t>Altitud:__________________________ Pendiente:_____________________%</w:t>
      </w:r>
    </w:p>
    <w:p w:rsidR="006723FA" w:rsidRPr="00A07ECB" w:rsidRDefault="006723FA" w:rsidP="006723FA">
      <w:pPr>
        <w:rPr>
          <w:rFonts w:ascii="Arial" w:hAnsi="Arial" w:cs="Arial"/>
          <w:lang w:val="es-GT"/>
        </w:rPr>
      </w:pPr>
      <w:r w:rsidRPr="00A07ECB">
        <w:rPr>
          <w:rFonts w:ascii="Arial" w:hAnsi="Arial" w:cs="Arial"/>
          <w:lang w:val="es-GT"/>
        </w:rPr>
        <w:t>Coordenadas: ____________  /  ______________</w:t>
      </w:r>
    </w:p>
    <w:p w:rsidR="006723FA" w:rsidRPr="00A07ECB" w:rsidRDefault="006723FA" w:rsidP="006723FA">
      <w:pPr>
        <w:tabs>
          <w:tab w:val="left" w:pos="3168"/>
        </w:tabs>
        <w:rPr>
          <w:rFonts w:ascii="Arial" w:hAnsi="Arial" w:cs="Arial"/>
          <w:lang w:val="es-GT"/>
        </w:rPr>
      </w:pPr>
    </w:p>
    <w:p w:rsidR="006723FA" w:rsidRPr="00A07ECB" w:rsidRDefault="00651375" w:rsidP="006723FA">
      <w:pPr>
        <w:tabs>
          <w:tab w:val="left" w:pos="3168"/>
        </w:tabs>
        <w:rPr>
          <w:rFonts w:ascii="Arial" w:hAnsi="Arial" w:cs="Arial"/>
          <w:lang w:val="es-GT"/>
        </w:rPr>
      </w:pPr>
      <w:r w:rsidRPr="00651375">
        <w:rPr>
          <w:rFonts w:ascii="Arial" w:hAnsi="Arial" w:cs="Arial"/>
        </w:rPr>
        <w:pict>
          <v:rect id="_x0000_s1115" style="position:absolute;margin-left:139.25pt;margin-top:2.55pt;width:18pt;height:9pt;z-index:251862016"/>
        </w:pict>
      </w:r>
      <w:r w:rsidRPr="00651375">
        <w:rPr>
          <w:rFonts w:ascii="Arial" w:hAnsi="Arial" w:cs="Arial"/>
        </w:rPr>
        <w:pict>
          <v:rect id="_x0000_s1117" style="position:absolute;margin-left:207pt;margin-top:1.8pt;width:18pt;height:9pt;z-index:251864064"/>
        </w:pict>
      </w:r>
      <w:r w:rsidRPr="00651375">
        <w:rPr>
          <w:rFonts w:ascii="Arial" w:hAnsi="Arial" w:cs="Arial"/>
        </w:rPr>
        <w:pict>
          <v:rect id="_x0000_s1116" style="position:absolute;margin-left:297pt;margin-top:1.8pt;width:18pt;height:9pt;z-index:251863040"/>
        </w:pict>
      </w:r>
      <w:r w:rsidR="006723FA" w:rsidRPr="00A07ECB">
        <w:rPr>
          <w:rFonts w:ascii="Arial" w:hAnsi="Arial" w:cs="Arial"/>
          <w:lang w:val="es-GT"/>
        </w:rPr>
        <w:t xml:space="preserve">Tipo de Suelo:    Arenoso  </w:t>
      </w:r>
      <w:r w:rsidR="006723FA" w:rsidRPr="00A07ECB">
        <w:rPr>
          <w:rFonts w:ascii="Arial" w:hAnsi="Arial" w:cs="Arial"/>
          <w:lang w:val="es-GT"/>
        </w:rPr>
        <w:tab/>
        <w:t xml:space="preserve">Limoso             Arcilloso </w:t>
      </w:r>
    </w:p>
    <w:p w:rsidR="006723FA" w:rsidRPr="00A07ECB" w:rsidRDefault="00651375" w:rsidP="006723FA">
      <w:pPr>
        <w:rPr>
          <w:rFonts w:ascii="Arial" w:hAnsi="Arial" w:cs="Arial"/>
          <w:lang w:val="es-GT"/>
        </w:rPr>
      </w:pPr>
      <w:r w:rsidRPr="00651375">
        <w:rPr>
          <w:rFonts w:ascii="Arial" w:hAnsi="Arial" w:cs="Arial"/>
        </w:rPr>
        <w:pict>
          <v:rect id="_x0000_s1118" style="position:absolute;margin-left:121.25pt;margin-top:6pt;width:18pt;height:9pt;z-index:251865088"/>
        </w:pict>
      </w:r>
      <w:r w:rsidRPr="00651375">
        <w:rPr>
          <w:rFonts w:ascii="Arial" w:hAnsi="Arial" w:cs="Arial"/>
        </w:rPr>
        <w:pict>
          <v:rect id="_x0000_s1121" style="position:absolute;margin-left:353.85pt;margin-top:6pt;width:18pt;height:9pt;z-index:251868160"/>
        </w:pict>
      </w:r>
      <w:r w:rsidRPr="00651375">
        <w:rPr>
          <w:rFonts w:ascii="Arial" w:hAnsi="Arial" w:cs="Arial"/>
        </w:rPr>
        <w:pict>
          <v:rect id="_x0000_s1120" style="position:absolute;margin-left:270pt;margin-top:6pt;width:18pt;height:9pt;z-index:251867136"/>
        </w:pict>
      </w:r>
      <w:r w:rsidRPr="00651375">
        <w:rPr>
          <w:rFonts w:ascii="Arial" w:hAnsi="Arial" w:cs="Arial"/>
        </w:rPr>
        <w:pict>
          <v:rect id="_x0000_s1119" style="position:absolute;margin-left:207pt;margin-top:6pt;width:18pt;height:9pt;z-index:251866112"/>
        </w:pict>
      </w:r>
      <w:r w:rsidR="006723FA" w:rsidRPr="00A07ECB">
        <w:rPr>
          <w:rFonts w:ascii="Arial" w:hAnsi="Arial" w:cs="Arial"/>
          <w:lang w:val="es-GT"/>
        </w:rPr>
        <w:t>Pedregosidad:     Alta                 Media           Baja            Ninguna</w:t>
      </w:r>
    </w:p>
    <w:p w:rsidR="006723FA" w:rsidRPr="00A07ECB" w:rsidRDefault="006723FA" w:rsidP="006723FA">
      <w:pPr>
        <w:jc w:val="center"/>
        <w:rPr>
          <w:rFonts w:ascii="Arial" w:hAnsi="Arial" w:cs="Arial"/>
          <w:lang w:val="es-GT"/>
        </w:rPr>
      </w:pPr>
    </w:p>
    <w:p w:rsidR="006723FA" w:rsidRPr="00EE5C6E" w:rsidRDefault="006723FA" w:rsidP="001C3181">
      <w:pPr>
        <w:numPr>
          <w:ilvl w:val="0"/>
          <w:numId w:val="14"/>
        </w:numPr>
        <w:tabs>
          <w:tab w:val="num" w:pos="0"/>
        </w:tabs>
        <w:ind w:left="180" w:hanging="540"/>
        <w:jc w:val="both"/>
        <w:rPr>
          <w:rFonts w:ascii="Arial" w:hAnsi="Arial" w:cs="Arial"/>
          <w:lang w:val="es-GT"/>
        </w:rPr>
      </w:pPr>
      <w:r w:rsidRPr="00EE5C6E">
        <w:rPr>
          <w:rFonts w:ascii="Arial" w:hAnsi="Arial" w:cs="Arial"/>
          <w:lang w:val="es-GT"/>
        </w:rPr>
        <w:t>Datos del Maguey</w:t>
      </w:r>
    </w:p>
    <w:tbl>
      <w:tblPr>
        <w:tblW w:w="98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88"/>
        <w:gridCol w:w="1032"/>
        <w:gridCol w:w="768"/>
        <w:gridCol w:w="1172"/>
        <w:gridCol w:w="439"/>
        <w:gridCol w:w="549"/>
        <w:gridCol w:w="540"/>
        <w:gridCol w:w="540"/>
        <w:gridCol w:w="540"/>
        <w:gridCol w:w="540"/>
        <w:gridCol w:w="900"/>
        <w:gridCol w:w="1260"/>
        <w:gridCol w:w="992"/>
      </w:tblGrid>
      <w:tr w:rsidR="006723FA" w:rsidRPr="00A07ECB" w:rsidTr="00E04356">
        <w:trPr>
          <w:trHeight w:val="650"/>
          <w:jc w:val="center"/>
        </w:trPr>
        <w:tc>
          <w:tcPr>
            <w:tcW w:w="588"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16"/>
                <w:szCs w:val="20"/>
                <w:lang w:val="es-GT"/>
              </w:rPr>
              <w:t>No.</w:t>
            </w:r>
          </w:p>
        </w:tc>
        <w:tc>
          <w:tcPr>
            <w:tcW w:w="1032"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EE5C6E">
              <w:rPr>
                <w:rFonts w:ascii="Arial" w:hAnsi="Arial" w:cs="Arial"/>
                <w:sz w:val="18"/>
                <w:szCs w:val="20"/>
                <w:lang w:val="es-GT"/>
              </w:rPr>
              <w:t>Cobertura (mt)</w:t>
            </w:r>
          </w:p>
        </w:tc>
        <w:tc>
          <w:tcPr>
            <w:tcW w:w="768"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Altura (mt)</w:t>
            </w:r>
          </w:p>
        </w:tc>
        <w:tc>
          <w:tcPr>
            <w:tcW w:w="1172"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Longitud Promedio Hojas (mt)</w:t>
            </w:r>
          </w:p>
        </w:tc>
        <w:tc>
          <w:tcPr>
            <w:tcW w:w="1528" w:type="dxa"/>
            <w:gridSpan w:val="3"/>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Grosor Promedio Hojas (mm)</w:t>
            </w:r>
          </w:p>
        </w:tc>
        <w:tc>
          <w:tcPr>
            <w:tcW w:w="1620" w:type="dxa"/>
            <w:gridSpan w:val="3"/>
            <w:tcBorders>
              <w:top w:val="single" w:sz="4" w:space="0" w:color="auto"/>
              <w:left w:val="single" w:sz="4" w:space="0" w:color="auto"/>
              <w:bottom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Ancho Promedio de las Hojas (cm)</w:t>
            </w:r>
          </w:p>
        </w:tc>
        <w:tc>
          <w:tcPr>
            <w:tcW w:w="900"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EE5C6E">
              <w:rPr>
                <w:rFonts w:ascii="Arial" w:hAnsi="Arial" w:cs="Arial"/>
                <w:sz w:val="18"/>
                <w:szCs w:val="20"/>
                <w:lang w:val="es-GT"/>
              </w:rPr>
              <w:t>No. Hijuelos</w:t>
            </w:r>
          </w:p>
        </w:tc>
        <w:tc>
          <w:tcPr>
            <w:tcW w:w="1260"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Apariencia de las Hojas (Lustroso u Opaco)</w:t>
            </w:r>
          </w:p>
        </w:tc>
        <w:tc>
          <w:tcPr>
            <w:tcW w:w="992" w:type="dxa"/>
            <w:vMerge w:val="restart"/>
            <w:tcBorders>
              <w:top w:val="single" w:sz="4" w:space="0" w:color="auto"/>
              <w:left w:val="single" w:sz="4" w:space="0" w:color="auto"/>
              <w:right w:val="single" w:sz="4" w:space="0" w:color="auto"/>
            </w:tcBorders>
            <w:vAlign w:val="center"/>
          </w:tcPr>
          <w:p w:rsidR="006723FA" w:rsidRPr="00A07ECB" w:rsidRDefault="006723FA" w:rsidP="00E04356">
            <w:pPr>
              <w:jc w:val="center"/>
              <w:rPr>
                <w:rFonts w:ascii="Arial" w:hAnsi="Arial" w:cs="Arial"/>
                <w:sz w:val="20"/>
                <w:szCs w:val="20"/>
                <w:lang w:val="es-GT"/>
              </w:rPr>
            </w:pPr>
            <w:r w:rsidRPr="00EE5C6E">
              <w:rPr>
                <w:rFonts w:ascii="Arial" w:hAnsi="Arial" w:cs="Arial"/>
                <w:sz w:val="18"/>
                <w:szCs w:val="20"/>
                <w:lang w:val="es-GT"/>
              </w:rPr>
              <w:t>Cantidad de Hojas por planta</w:t>
            </w:r>
          </w:p>
        </w:tc>
      </w:tr>
      <w:tr w:rsidR="006723FA" w:rsidRPr="00A07ECB" w:rsidTr="00E04356">
        <w:trPr>
          <w:jc w:val="center"/>
        </w:trPr>
        <w:tc>
          <w:tcPr>
            <w:tcW w:w="588" w:type="dxa"/>
            <w:vMerge/>
            <w:tcBorders>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p>
        </w:tc>
        <w:tc>
          <w:tcPr>
            <w:tcW w:w="1032"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P</w:t>
            </w:r>
          </w:p>
        </w:tc>
        <w:tc>
          <w:tcPr>
            <w:tcW w:w="549" w:type="dxa"/>
            <w:tcBorders>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M</w:t>
            </w:r>
          </w:p>
        </w:tc>
        <w:tc>
          <w:tcPr>
            <w:tcW w:w="540" w:type="dxa"/>
            <w:tcBorders>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B</w:t>
            </w:r>
          </w:p>
        </w:tc>
        <w:tc>
          <w:tcPr>
            <w:tcW w:w="540" w:type="dxa"/>
            <w:tcBorders>
              <w:top w:val="single" w:sz="4" w:space="0" w:color="auto"/>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P</w:t>
            </w:r>
          </w:p>
        </w:tc>
        <w:tc>
          <w:tcPr>
            <w:tcW w:w="540" w:type="dxa"/>
            <w:tcBorders>
              <w:top w:val="single" w:sz="4" w:space="0" w:color="auto"/>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M</w:t>
            </w:r>
          </w:p>
        </w:tc>
        <w:tc>
          <w:tcPr>
            <w:tcW w:w="540" w:type="dxa"/>
            <w:tcBorders>
              <w:top w:val="single" w:sz="4" w:space="0" w:color="auto"/>
              <w:left w:val="single" w:sz="4" w:space="0" w:color="auto"/>
              <w:right w:val="single" w:sz="4" w:space="0" w:color="auto"/>
            </w:tcBorders>
            <w:shd w:val="clear" w:color="auto" w:fill="auto"/>
            <w:vAlign w:val="center"/>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B</w:t>
            </w:r>
          </w:p>
        </w:tc>
        <w:tc>
          <w:tcPr>
            <w:tcW w:w="900"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vMerge/>
            <w:tcBorders>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top w:val="single" w:sz="4" w:space="0" w:color="auto"/>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top w:val="single" w:sz="4" w:space="0" w:color="auto"/>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top w:val="single" w:sz="4" w:space="0" w:color="auto"/>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2</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3</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4</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5</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6</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7</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8</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9</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10</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11</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12</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13</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15</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16</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17</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18</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19</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r w:rsidR="006723FA" w:rsidRPr="00A07ECB" w:rsidTr="00E04356">
        <w:trPr>
          <w:jc w:val="center"/>
        </w:trPr>
        <w:tc>
          <w:tcPr>
            <w:tcW w:w="58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jc w:val="center"/>
              <w:rPr>
                <w:rFonts w:ascii="Arial" w:hAnsi="Arial" w:cs="Arial"/>
                <w:sz w:val="20"/>
                <w:szCs w:val="20"/>
                <w:lang w:val="es-GT"/>
              </w:rPr>
            </w:pPr>
            <w:r w:rsidRPr="00A07ECB">
              <w:rPr>
                <w:rFonts w:ascii="Arial" w:hAnsi="Arial" w:cs="Arial"/>
                <w:sz w:val="20"/>
                <w:szCs w:val="20"/>
                <w:lang w:val="es-GT"/>
              </w:rPr>
              <w:t>20</w:t>
            </w:r>
          </w:p>
        </w:tc>
        <w:tc>
          <w:tcPr>
            <w:tcW w:w="103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768"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17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43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9"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540" w:type="dxa"/>
            <w:tcBorders>
              <w:left w:val="single" w:sz="4" w:space="0" w:color="auto"/>
              <w:right w:val="single" w:sz="4" w:space="0" w:color="auto"/>
            </w:tcBorders>
            <w:shd w:val="clear" w:color="auto" w:fill="auto"/>
          </w:tcPr>
          <w:p w:rsidR="006723FA" w:rsidRPr="00A07ECB" w:rsidRDefault="006723FA" w:rsidP="00E04356">
            <w:pPr>
              <w:rPr>
                <w:rFonts w:ascii="Arial" w:hAnsi="Arial" w:cs="Arial"/>
                <w:sz w:val="20"/>
                <w:szCs w:val="20"/>
                <w:lang w:val="es-GT"/>
              </w:rPr>
            </w:pPr>
          </w:p>
        </w:tc>
        <w:tc>
          <w:tcPr>
            <w:tcW w:w="90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1260"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c>
          <w:tcPr>
            <w:tcW w:w="992" w:type="dxa"/>
            <w:tcBorders>
              <w:top w:val="single" w:sz="4" w:space="0" w:color="auto"/>
              <w:left w:val="single" w:sz="4" w:space="0" w:color="auto"/>
              <w:bottom w:val="single" w:sz="4" w:space="0" w:color="auto"/>
              <w:right w:val="single" w:sz="4" w:space="0" w:color="auto"/>
            </w:tcBorders>
          </w:tcPr>
          <w:p w:rsidR="006723FA" w:rsidRPr="00A07ECB" w:rsidRDefault="006723FA" w:rsidP="00E04356">
            <w:pPr>
              <w:rPr>
                <w:rFonts w:ascii="Arial" w:hAnsi="Arial" w:cs="Arial"/>
                <w:sz w:val="20"/>
                <w:szCs w:val="20"/>
                <w:lang w:val="es-GT"/>
              </w:rPr>
            </w:pPr>
          </w:p>
        </w:tc>
      </w:tr>
    </w:tbl>
    <w:p w:rsidR="006723FA" w:rsidRPr="00A07ECB" w:rsidRDefault="006723FA" w:rsidP="006723FA">
      <w:pPr>
        <w:rPr>
          <w:rFonts w:ascii="Arial" w:hAnsi="Arial" w:cs="Arial"/>
          <w:sz w:val="20"/>
          <w:szCs w:val="20"/>
          <w:lang w:val="es-GT"/>
        </w:rPr>
      </w:pPr>
    </w:p>
    <w:p w:rsidR="006723FA" w:rsidRPr="00A07ECB" w:rsidRDefault="006723FA" w:rsidP="006723FA">
      <w:pPr>
        <w:jc w:val="center"/>
        <w:rPr>
          <w:rFonts w:ascii="Arial" w:hAnsi="Arial" w:cs="Arial"/>
          <w:sz w:val="20"/>
          <w:szCs w:val="20"/>
          <w:lang w:val="es-GT"/>
        </w:rPr>
      </w:pPr>
    </w:p>
    <w:p w:rsidR="006723FA" w:rsidRPr="00A07ECB" w:rsidRDefault="006723FA" w:rsidP="006723FA">
      <w:pPr>
        <w:ind w:left="-180" w:right="-136"/>
        <w:rPr>
          <w:rFonts w:ascii="Arial" w:hAnsi="Arial" w:cs="Arial"/>
          <w:lang w:val="es-GT"/>
        </w:rPr>
      </w:pPr>
      <w:r w:rsidRPr="00A07ECB">
        <w:rPr>
          <w:rFonts w:ascii="Arial" w:hAnsi="Arial" w:cs="Arial"/>
          <w:lang w:val="es-GT"/>
        </w:rPr>
        <w:t>Descripción del lugar:________________________________________________________</w:t>
      </w:r>
    </w:p>
    <w:p w:rsidR="006723FA" w:rsidRPr="00A07ECB" w:rsidRDefault="006723FA" w:rsidP="006723FA">
      <w:pPr>
        <w:ind w:left="-180" w:right="-136"/>
        <w:rPr>
          <w:rFonts w:ascii="Arial" w:hAnsi="Arial" w:cs="Arial"/>
          <w:lang w:val="es-GT"/>
        </w:rPr>
      </w:pPr>
    </w:p>
    <w:p w:rsidR="006723FA" w:rsidRPr="00A07ECB" w:rsidRDefault="006723FA" w:rsidP="006723FA">
      <w:pPr>
        <w:ind w:left="-180" w:right="-136"/>
        <w:rPr>
          <w:rFonts w:ascii="Arial" w:hAnsi="Arial" w:cs="Arial"/>
          <w:lang w:val="es-GT"/>
        </w:rPr>
      </w:pPr>
      <w:r w:rsidRPr="00A07ECB">
        <w:rPr>
          <w:rFonts w:ascii="Arial" w:hAnsi="Arial" w:cs="Arial"/>
          <w:lang w:val="es-GT"/>
        </w:rPr>
        <w:t>__________________________________________________________________________</w:t>
      </w:r>
    </w:p>
    <w:p w:rsidR="006723FA" w:rsidRPr="00A07ECB" w:rsidRDefault="006723FA" w:rsidP="006723FA">
      <w:pPr>
        <w:ind w:left="-180" w:right="-136"/>
        <w:rPr>
          <w:rFonts w:ascii="Arial" w:hAnsi="Arial" w:cs="Arial"/>
          <w:lang w:val="es-GT"/>
        </w:rPr>
      </w:pPr>
    </w:p>
    <w:p w:rsidR="006723FA" w:rsidRPr="00A07ECB" w:rsidRDefault="006723FA" w:rsidP="006723FA">
      <w:pPr>
        <w:ind w:left="-180" w:right="-136"/>
        <w:rPr>
          <w:rFonts w:ascii="Arial" w:hAnsi="Arial" w:cs="Arial"/>
          <w:lang w:val="es-GT"/>
        </w:rPr>
      </w:pPr>
      <w:r w:rsidRPr="00A07ECB">
        <w:rPr>
          <w:rFonts w:ascii="Arial" w:hAnsi="Arial" w:cs="Arial"/>
          <w:lang w:val="es-GT"/>
        </w:rPr>
        <w:t>__________________________________________________________________________</w:t>
      </w:r>
    </w:p>
    <w:p w:rsidR="006723FA" w:rsidRPr="00A07ECB" w:rsidRDefault="006723FA" w:rsidP="006723FA">
      <w:pPr>
        <w:tabs>
          <w:tab w:val="left" w:pos="9072"/>
        </w:tabs>
        <w:spacing w:line="360" w:lineRule="auto"/>
        <w:rPr>
          <w:rFonts w:ascii="Arial" w:hAnsi="Arial" w:cs="Arial"/>
        </w:rPr>
        <w:sectPr w:rsidR="006723FA" w:rsidRPr="00A07ECB" w:rsidSect="00202147">
          <w:footerReference w:type="default" r:id="rId52"/>
          <w:pgSz w:w="12242" w:h="15842" w:code="1"/>
          <w:pgMar w:top="1377" w:right="879" w:bottom="1418" w:left="1701" w:header="737" w:footer="709" w:gutter="0"/>
          <w:pgNumType w:start="1"/>
          <w:cols w:space="708"/>
          <w:docGrid w:linePitch="360"/>
        </w:sectPr>
      </w:pPr>
    </w:p>
    <w:p w:rsidR="001C3D30" w:rsidRDefault="001C3D30" w:rsidP="00496F1B">
      <w:pPr>
        <w:ind w:right="306"/>
        <w:rPr>
          <w:rFonts w:ascii="Arial" w:hAnsi="Arial" w:cs="Arial"/>
        </w:rPr>
      </w:pPr>
      <w:r>
        <w:rPr>
          <w:rFonts w:ascii="Arial" w:hAnsi="Arial" w:cs="Arial"/>
        </w:rPr>
        <w:lastRenderedPageBreak/>
        <w:t xml:space="preserve">ANEXO </w:t>
      </w:r>
      <w:r w:rsidR="00CD32AC">
        <w:rPr>
          <w:rFonts w:ascii="Arial" w:hAnsi="Arial" w:cs="Arial"/>
        </w:rPr>
        <w:t>II.</w:t>
      </w:r>
      <w:r w:rsidR="00F43A47">
        <w:rPr>
          <w:rFonts w:ascii="Arial" w:hAnsi="Arial" w:cs="Arial"/>
        </w:rPr>
        <w:t>3</w:t>
      </w:r>
      <w:r>
        <w:rPr>
          <w:rFonts w:ascii="Arial" w:hAnsi="Arial" w:cs="Arial"/>
        </w:rPr>
        <w:t xml:space="preserve">. </w:t>
      </w:r>
    </w:p>
    <w:p w:rsidR="00496F1B" w:rsidRDefault="00496F1B" w:rsidP="00496F1B">
      <w:pPr>
        <w:ind w:right="306"/>
        <w:rPr>
          <w:rFonts w:ascii="Arial" w:hAnsi="Arial" w:cs="Arial"/>
        </w:rPr>
      </w:pPr>
    </w:p>
    <w:tbl>
      <w:tblPr>
        <w:tblW w:w="11300" w:type="dxa"/>
        <w:jc w:val="center"/>
        <w:tblCellMar>
          <w:left w:w="70" w:type="dxa"/>
          <w:right w:w="70" w:type="dxa"/>
        </w:tblCellMar>
        <w:tblLook w:val="04A0"/>
      </w:tblPr>
      <w:tblGrid>
        <w:gridCol w:w="2248"/>
        <w:gridCol w:w="2011"/>
        <w:gridCol w:w="2339"/>
        <w:gridCol w:w="2197"/>
        <w:gridCol w:w="2505"/>
      </w:tblGrid>
      <w:tr w:rsidR="00782A57" w:rsidRPr="00E0762F" w:rsidTr="00782A57">
        <w:trPr>
          <w:trHeight w:val="300"/>
          <w:jc w:val="center"/>
        </w:trPr>
        <w:tc>
          <w:tcPr>
            <w:tcW w:w="11300" w:type="dxa"/>
            <w:gridSpan w:val="5"/>
            <w:tcBorders>
              <w:bottom w:val="single" w:sz="4" w:space="0" w:color="auto"/>
            </w:tcBorders>
            <w:shd w:val="clear" w:color="auto" w:fill="auto"/>
            <w:vAlign w:val="center"/>
            <w:hideMark/>
          </w:tcPr>
          <w:p w:rsidR="00782A57" w:rsidRDefault="00782A57" w:rsidP="00782A57">
            <w:pPr>
              <w:pStyle w:val="Ttulo9"/>
            </w:pPr>
            <w:r>
              <w:t xml:space="preserve"> </w:t>
            </w:r>
            <w:r>
              <w:tab/>
            </w:r>
            <w:bookmarkStart w:id="166" w:name="_Toc324505171"/>
            <w:bookmarkStart w:id="167" w:name="_Toc325107600"/>
            <w:bookmarkStart w:id="168" w:name="_Toc332347309"/>
            <w:r w:rsidRPr="00E0762F">
              <w:t xml:space="preserve">Cuadro </w:t>
            </w:r>
            <w:r w:rsidR="00F43A47">
              <w:t>6A</w:t>
            </w:r>
            <w:r>
              <w:t>. Resumen de la descripción de las diferencias morfológicas de las especies de agaváceas identificadas en San Pablo La Laguna, Sololá</w:t>
            </w:r>
            <w:bookmarkEnd w:id="166"/>
            <w:bookmarkEnd w:id="167"/>
            <w:bookmarkEnd w:id="168"/>
          </w:p>
          <w:p w:rsidR="00782A57" w:rsidRPr="00E0762F" w:rsidRDefault="00782A57" w:rsidP="00782A57">
            <w:pPr>
              <w:jc w:val="center"/>
              <w:rPr>
                <w:rFonts w:ascii="Arial" w:hAnsi="Arial" w:cs="Arial"/>
                <w:color w:val="000000"/>
              </w:rPr>
            </w:pPr>
          </w:p>
        </w:tc>
      </w:tr>
      <w:tr w:rsidR="00782A57" w:rsidRPr="00E0762F" w:rsidTr="00782A57">
        <w:trPr>
          <w:trHeight w:val="300"/>
          <w:jc w:val="center"/>
        </w:trPr>
        <w:tc>
          <w:tcPr>
            <w:tcW w:w="4259"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782A57" w:rsidRPr="00E0762F" w:rsidRDefault="00782A57" w:rsidP="00782A57">
            <w:pPr>
              <w:jc w:val="center"/>
              <w:rPr>
                <w:rFonts w:ascii="Arial" w:hAnsi="Arial" w:cs="Arial"/>
                <w:color w:val="000000"/>
              </w:rPr>
            </w:pPr>
            <w:r>
              <w:rPr>
                <w:rFonts w:ascii="Arial" w:hAnsi="Arial" w:cs="Arial"/>
                <w:color w:val="000000"/>
              </w:rPr>
              <w:t>Especies de agaves</w:t>
            </w:r>
          </w:p>
        </w:tc>
        <w:tc>
          <w:tcPr>
            <w:tcW w:w="2339" w:type="dxa"/>
            <w:tcBorders>
              <w:top w:val="nil"/>
              <w:left w:val="nil"/>
              <w:bottom w:val="single" w:sz="4" w:space="0" w:color="auto"/>
              <w:right w:val="single" w:sz="4" w:space="0" w:color="auto"/>
            </w:tcBorders>
            <w:shd w:val="clear" w:color="auto" w:fill="auto"/>
            <w:vAlign w:val="center"/>
            <w:hideMark/>
          </w:tcPr>
          <w:p w:rsidR="00782A57" w:rsidRPr="00E0762F" w:rsidRDefault="00782A57" w:rsidP="00782A57">
            <w:pPr>
              <w:jc w:val="center"/>
              <w:rPr>
                <w:rFonts w:ascii="Arial" w:hAnsi="Arial" w:cs="Arial"/>
                <w:color w:val="000000"/>
              </w:rPr>
            </w:pPr>
            <w:r w:rsidRPr="00E0762F">
              <w:rPr>
                <w:rFonts w:ascii="Arial" w:hAnsi="Arial" w:cs="Arial"/>
                <w:i/>
                <w:iCs/>
                <w:color w:val="000000"/>
              </w:rPr>
              <w:t>Agave pachycentra</w:t>
            </w:r>
            <w:r w:rsidRPr="00E0762F">
              <w:rPr>
                <w:rFonts w:ascii="Arial" w:hAnsi="Arial" w:cs="Arial"/>
                <w:color w:val="000000"/>
              </w:rPr>
              <w:t xml:space="preserve">  Trel </w:t>
            </w:r>
          </w:p>
        </w:tc>
        <w:tc>
          <w:tcPr>
            <w:tcW w:w="2197" w:type="dxa"/>
            <w:tcBorders>
              <w:top w:val="nil"/>
              <w:left w:val="nil"/>
              <w:bottom w:val="single" w:sz="4" w:space="0" w:color="auto"/>
              <w:right w:val="single" w:sz="4" w:space="0" w:color="auto"/>
            </w:tcBorders>
            <w:shd w:val="clear" w:color="auto" w:fill="auto"/>
            <w:vAlign w:val="center"/>
            <w:hideMark/>
          </w:tcPr>
          <w:p w:rsidR="00782A57" w:rsidRPr="00E0762F" w:rsidRDefault="00782A57" w:rsidP="00782A57">
            <w:pPr>
              <w:jc w:val="center"/>
              <w:rPr>
                <w:rFonts w:ascii="Arial" w:hAnsi="Arial" w:cs="Arial"/>
                <w:i/>
                <w:iCs/>
                <w:color w:val="000000"/>
              </w:rPr>
            </w:pPr>
            <w:r w:rsidRPr="00E0762F">
              <w:rPr>
                <w:rFonts w:ascii="Arial" w:hAnsi="Arial" w:cs="Arial"/>
                <w:i/>
                <w:iCs/>
                <w:color w:val="000000"/>
              </w:rPr>
              <w:t>Agave sisalana</w:t>
            </w:r>
            <w:r w:rsidRPr="00E0762F">
              <w:rPr>
                <w:rFonts w:ascii="Arial" w:hAnsi="Arial" w:cs="Arial"/>
                <w:color w:val="000000"/>
              </w:rPr>
              <w:t xml:space="preserve"> Perrine</w:t>
            </w:r>
          </w:p>
        </w:tc>
        <w:tc>
          <w:tcPr>
            <w:tcW w:w="2505" w:type="dxa"/>
            <w:tcBorders>
              <w:top w:val="nil"/>
              <w:left w:val="nil"/>
              <w:bottom w:val="single" w:sz="4" w:space="0" w:color="auto"/>
              <w:right w:val="single" w:sz="4" w:space="0" w:color="auto"/>
            </w:tcBorders>
            <w:shd w:val="clear" w:color="auto" w:fill="auto"/>
            <w:vAlign w:val="center"/>
            <w:hideMark/>
          </w:tcPr>
          <w:p w:rsidR="00782A57" w:rsidRPr="00E0762F" w:rsidRDefault="00782A57" w:rsidP="00782A57">
            <w:pPr>
              <w:jc w:val="center"/>
              <w:rPr>
                <w:rFonts w:ascii="Arial" w:hAnsi="Arial" w:cs="Arial"/>
                <w:i/>
                <w:iCs/>
                <w:color w:val="000000"/>
              </w:rPr>
            </w:pPr>
            <w:r>
              <w:rPr>
                <w:rFonts w:ascii="Arial" w:hAnsi="Arial" w:cs="Arial"/>
                <w:i/>
                <w:iCs/>
                <w:color w:val="000000"/>
              </w:rPr>
              <w:t>Furcraea</w:t>
            </w:r>
            <w:r w:rsidRPr="00E0762F">
              <w:rPr>
                <w:rFonts w:ascii="Arial" w:hAnsi="Arial" w:cs="Arial"/>
                <w:i/>
                <w:iCs/>
                <w:color w:val="000000"/>
              </w:rPr>
              <w:t xml:space="preserve"> guatemalensis</w:t>
            </w:r>
            <w:r w:rsidRPr="00E0762F">
              <w:rPr>
                <w:rFonts w:ascii="Arial" w:hAnsi="Arial" w:cs="Arial"/>
                <w:color w:val="000000"/>
              </w:rPr>
              <w:t xml:space="preserve"> Trel</w:t>
            </w:r>
          </w:p>
        </w:tc>
      </w:tr>
      <w:tr w:rsidR="00782A57" w:rsidRPr="00E0762F" w:rsidTr="00782A57">
        <w:trPr>
          <w:trHeight w:val="300"/>
          <w:jc w:val="center"/>
        </w:trPr>
        <w:tc>
          <w:tcPr>
            <w:tcW w:w="2248" w:type="dxa"/>
            <w:tcBorders>
              <w:top w:val="nil"/>
              <w:left w:val="single" w:sz="4" w:space="0" w:color="auto"/>
              <w:bottom w:val="single" w:sz="4" w:space="0" w:color="auto"/>
              <w:right w:val="single" w:sz="4" w:space="0" w:color="auto"/>
            </w:tcBorders>
            <w:shd w:val="clear" w:color="auto" w:fill="auto"/>
            <w:noWrap/>
            <w:vAlign w:val="bottom"/>
            <w:hideMark/>
          </w:tcPr>
          <w:p w:rsidR="00782A57" w:rsidRPr="00E0762F" w:rsidRDefault="00782A57" w:rsidP="00782A57">
            <w:pPr>
              <w:jc w:val="center"/>
              <w:rPr>
                <w:rFonts w:ascii="Arial" w:hAnsi="Arial" w:cs="Arial"/>
                <w:color w:val="000000"/>
              </w:rPr>
            </w:pPr>
            <w:r w:rsidRPr="00E0762F">
              <w:rPr>
                <w:rFonts w:ascii="Arial" w:hAnsi="Arial" w:cs="Arial"/>
                <w:color w:val="000000"/>
              </w:rPr>
              <w:t>PLANTA</w:t>
            </w:r>
          </w:p>
        </w:tc>
        <w:tc>
          <w:tcPr>
            <w:tcW w:w="2011" w:type="dxa"/>
            <w:tcBorders>
              <w:top w:val="nil"/>
              <w:left w:val="nil"/>
              <w:bottom w:val="single" w:sz="4" w:space="0" w:color="auto"/>
              <w:right w:val="single" w:sz="4" w:space="0" w:color="auto"/>
            </w:tcBorders>
            <w:shd w:val="clear" w:color="auto" w:fill="auto"/>
            <w:noWrap/>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Altura (madurez)</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rosetones de 1.5 mts</w:t>
            </w:r>
          </w:p>
        </w:tc>
        <w:tc>
          <w:tcPr>
            <w:tcW w:w="2197" w:type="dxa"/>
            <w:tcBorders>
              <w:top w:val="nil"/>
              <w:left w:val="nil"/>
              <w:bottom w:val="single" w:sz="4" w:space="0" w:color="auto"/>
              <w:right w:val="single" w:sz="4" w:space="0" w:color="auto"/>
            </w:tcBorders>
            <w:shd w:val="clear" w:color="auto" w:fill="auto"/>
            <w:vAlign w:val="center"/>
            <w:hideMark/>
          </w:tcPr>
          <w:p w:rsidR="00782A57" w:rsidRDefault="00782A57" w:rsidP="00782A57">
            <w:pPr>
              <w:jc w:val="center"/>
              <w:rPr>
                <w:rFonts w:ascii="Arial" w:hAnsi="Arial" w:cs="Arial"/>
                <w:color w:val="000000"/>
                <w:sz w:val="22"/>
              </w:rPr>
            </w:pPr>
            <w:r w:rsidRPr="00C339ED">
              <w:rPr>
                <w:rFonts w:ascii="Arial" w:hAnsi="Arial" w:cs="Arial"/>
                <w:color w:val="000000"/>
                <w:sz w:val="22"/>
              </w:rPr>
              <w:t xml:space="preserve">rosetones de 2.5 </w:t>
            </w:r>
          </w:p>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 xml:space="preserve">a </w:t>
            </w:r>
            <w:r>
              <w:rPr>
                <w:rFonts w:ascii="Arial" w:hAnsi="Arial" w:cs="Arial"/>
                <w:color w:val="000000"/>
                <w:sz w:val="22"/>
              </w:rPr>
              <w:t xml:space="preserve"> </w:t>
            </w:r>
            <w:r w:rsidRPr="00C339ED">
              <w:rPr>
                <w:rFonts w:ascii="Arial" w:hAnsi="Arial" w:cs="Arial"/>
                <w:color w:val="000000"/>
                <w:sz w:val="22"/>
              </w:rPr>
              <w:t>3 mts</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rosetones de 2 a 3 mts</w:t>
            </w:r>
          </w:p>
        </w:tc>
      </w:tr>
      <w:tr w:rsidR="00782A57" w:rsidRPr="00E0762F" w:rsidTr="00782A57">
        <w:trPr>
          <w:trHeight w:val="1200"/>
          <w:jc w:val="center"/>
        </w:trPr>
        <w:tc>
          <w:tcPr>
            <w:tcW w:w="2248"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82A57" w:rsidRPr="00E0762F" w:rsidRDefault="00782A57" w:rsidP="00782A57">
            <w:pPr>
              <w:jc w:val="center"/>
              <w:rPr>
                <w:rFonts w:ascii="Arial" w:hAnsi="Arial" w:cs="Arial"/>
                <w:color w:val="000000"/>
              </w:rPr>
            </w:pPr>
            <w:r w:rsidRPr="00E0762F">
              <w:rPr>
                <w:rFonts w:ascii="Arial" w:hAnsi="Arial" w:cs="Arial"/>
                <w:color w:val="000000"/>
              </w:rPr>
              <w:t>HOJAS</w:t>
            </w: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Pr>
                <w:rFonts w:ascii="Arial" w:hAnsi="Arial" w:cs="Arial"/>
                <w:color w:val="000000"/>
                <w:sz w:val="22"/>
              </w:rPr>
              <w:t>Descripción</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ampliamente ovado-lanceoladas, ligeramente curvadas hacia afuera y acanaladas por el centro</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alargadas ovado-lanceoladas (espada), rígidas</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alargadas y flexibles</w:t>
            </w:r>
          </w:p>
        </w:tc>
      </w:tr>
      <w:tr w:rsidR="00782A57" w:rsidRPr="00E0762F" w:rsidTr="00782A57">
        <w:trPr>
          <w:trHeight w:val="3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Longitud</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1.5 mt</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2 - 3.5 mt</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2 - 3 mt</w:t>
            </w:r>
          </w:p>
        </w:tc>
      </w:tr>
      <w:tr w:rsidR="00782A57" w:rsidRPr="00E0762F" w:rsidTr="00782A57">
        <w:trPr>
          <w:trHeight w:val="12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Espinas borde</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color café-pardo, onduladas con una espina aguda en la parte media</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color café a rojizo y café, espaciadas en el borde recto y forma de aguijón</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 xml:space="preserve">color naranja a café, cortos pero en forma garfios, distribuidos en espacios cortos </w:t>
            </w:r>
          </w:p>
        </w:tc>
      </w:tr>
      <w:tr w:rsidR="00782A57" w:rsidRPr="00E0762F" w:rsidTr="00782A57">
        <w:trPr>
          <w:trHeight w:val="12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Espina del ápice</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larga (2 a 3 cm), color café -rojizo a  café oscuro, gruesa y de punta aguda</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larga (3 a 4 cm) color café o café rojizo, muy aguda y ligeramente acanalada al centro</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corta (2-3 mm), color naranja a café</w:t>
            </w:r>
          </w:p>
        </w:tc>
      </w:tr>
      <w:tr w:rsidR="00782A57" w:rsidRPr="00E0762F" w:rsidTr="00782A57">
        <w:trPr>
          <w:trHeight w:val="3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 xml:space="preserve">color </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verde grisáceo opaco</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verde grisáceo opaco</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 xml:space="preserve">verde oscuro </w:t>
            </w:r>
          </w:p>
        </w:tc>
      </w:tr>
      <w:tr w:rsidR="00782A57" w:rsidRPr="00E0762F" w:rsidTr="00782A57">
        <w:trPr>
          <w:trHeight w:val="3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 xml:space="preserve">textura </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áspera</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áspera</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lisa</w:t>
            </w:r>
          </w:p>
        </w:tc>
      </w:tr>
      <w:tr w:rsidR="00782A57" w:rsidRPr="00E0762F" w:rsidTr="00782A57">
        <w:trPr>
          <w:trHeight w:val="3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rPr>
                <w:rFonts w:ascii="Arial" w:hAnsi="Arial" w:cs="Arial"/>
                <w:color w:val="000000"/>
                <w:sz w:val="22"/>
              </w:rPr>
            </w:pPr>
            <w:r w:rsidRPr="00C339ED">
              <w:rPr>
                <w:rFonts w:ascii="Arial" w:hAnsi="Arial" w:cs="Arial"/>
                <w:color w:val="000000"/>
                <w:sz w:val="22"/>
              </w:rPr>
              <w:t>ancho parte media</w:t>
            </w:r>
          </w:p>
        </w:tc>
        <w:tc>
          <w:tcPr>
            <w:tcW w:w="2339"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15 - 18 cm</w:t>
            </w:r>
          </w:p>
        </w:tc>
        <w:tc>
          <w:tcPr>
            <w:tcW w:w="2197"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14 cm</w:t>
            </w:r>
          </w:p>
        </w:tc>
        <w:tc>
          <w:tcPr>
            <w:tcW w:w="2505" w:type="dxa"/>
            <w:tcBorders>
              <w:top w:val="nil"/>
              <w:left w:val="nil"/>
              <w:bottom w:val="single" w:sz="4" w:space="0" w:color="auto"/>
              <w:right w:val="single" w:sz="4" w:space="0" w:color="auto"/>
            </w:tcBorders>
            <w:shd w:val="clear" w:color="auto" w:fill="auto"/>
            <w:vAlign w:val="center"/>
            <w:hideMark/>
          </w:tcPr>
          <w:p w:rsidR="00782A57" w:rsidRPr="00C339ED" w:rsidRDefault="00782A57" w:rsidP="00782A57">
            <w:pPr>
              <w:jc w:val="center"/>
              <w:rPr>
                <w:rFonts w:ascii="Arial" w:hAnsi="Arial" w:cs="Arial"/>
                <w:color w:val="000000"/>
                <w:sz w:val="22"/>
              </w:rPr>
            </w:pPr>
            <w:r w:rsidRPr="00C339ED">
              <w:rPr>
                <w:rFonts w:ascii="Arial" w:hAnsi="Arial" w:cs="Arial"/>
                <w:color w:val="000000"/>
                <w:sz w:val="22"/>
              </w:rPr>
              <w:t>15 cm</w:t>
            </w:r>
          </w:p>
        </w:tc>
      </w:tr>
      <w:tr w:rsidR="00782A57" w:rsidRPr="00E0762F" w:rsidTr="00782A57">
        <w:trPr>
          <w:trHeight w:val="274"/>
          <w:jc w:val="center"/>
        </w:trPr>
        <w:tc>
          <w:tcPr>
            <w:tcW w:w="22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Default="00782A57" w:rsidP="00782A57">
            <w:pPr>
              <w:rPr>
                <w:rFonts w:ascii="Arial" w:hAnsi="Arial" w:cs="Arial"/>
                <w:color w:val="000000"/>
              </w:rPr>
            </w:pPr>
          </w:p>
          <w:p w:rsidR="00782A57" w:rsidRPr="00E0762F" w:rsidRDefault="00782A57" w:rsidP="00782A57">
            <w:pPr>
              <w:rPr>
                <w:rFonts w:ascii="Arial" w:hAnsi="Arial" w:cs="Arial"/>
                <w:color w:val="000000"/>
              </w:rPr>
            </w:pPr>
            <w:r>
              <w:rPr>
                <w:rFonts w:ascii="Arial" w:hAnsi="Arial" w:cs="Arial"/>
                <w:color w:val="000000"/>
              </w:rPr>
              <w:t>F</w:t>
            </w:r>
            <w:r w:rsidRPr="00E0762F">
              <w:rPr>
                <w:rFonts w:ascii="Arial" w:hAnsi="Arial" w:cs="Arial"/>
                <w:color w:val="000000"/>
              </w:rPr>
              <w:t>LOR</w:t>
            </w:r>
          </w:p>
        </w:tc>
        <w:tc>
          <w:tcPr>
            <w:tcW w:w="2011"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Pr>
                <w:rFonts w:ascii="Arial" w:hAnsi="Arial" w:cs="Arial"/>
                <w:color w:val="000000"/>
                <w:sz w:val="22"/>
              </w:rPr>
              <w:lastRenderedPageBreak/>
              <w:t>Descripción</w:t>
            </w:r>
          </w:p>
        </w:tc>
        <w:tc>
          <w:tcPr>
            <w:tcW w:w="2339" w:type="dxa"/>
            <w:tcBorders>
              <w:top w:val="single" w:sz="4" w:space="0" w:color="auto"/>
              <w:left w:val="nil"/>
              <w:bottom w:val="single" w:sz="4" w:space="0" w:color="auto"/>
              <w:right w:val="single" w:sz="4" w:space="0" w:color="auto"/>
            </w:tcBorders>
            <w:shd w:val="clear" w:color="auto" w:fill="auto"/>
            <w:vAlign w:val="center"/>
            <w:hideMark/>
          </w:tcPr>
          <w:p w:rsidR="00782A57" w:rsidRDefault="00782A57" w:rsidP="00782A57">
            <w:pPr>
              <w:jc w:val="center"/>
              <w:rPr>
                <w:rFonts w:ascii="Arial" w:hAnsi="Arial" w:cs="Arial"/>
                <w:color w:val="000000"/>
                <w:sz w:val="22"/>
              </w:rPr>
            </w:pPr>
            <w:r w:rsidRPr="007D22C9">
              <w:rPr>
                <w:rFonts w:ascii="Arial" w:hAnsi="Arial" w:cs="Arial"/>
                <w:color w:val="000000"/>
                <w:sz w:val="22"/>
              </w:rPr>
              <w:t xml:space="preserve">bisexuales </w:t>
            </w:r>
          </w:p>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(6 cm largo), con 6 estambres epipétalos, 6 tépalos, forma infundibuliforme</w:t>
            </w:r>
          </w:p>
        </w:tc>
        <w:tc>
          <w:tcPr>
            <w:tcW w:w="2197" w:type="dxa"/>
            <w:tcBorders>
              <w:top w:val="single" w:sz="4" w:space="0" w:color="auto"/>
              <w:left w:val="nil"/>
              <w:bottom w:val="single" w:sz="4" w:space="0" w:color="auto"/>
              <w:right w:val="single" w:sz="4" w:space="0" w:color="auto"/>
            </w:tcBorders>
            <w:shd w:val="clear" w:color="auto" w:fill="auto"/>
            <w:vAlign w:val="center"/>
            <w:hideMark/>
          </w:tcPr>
          <w:p w:rsidR="00782A57" w:rsidRDefault="00782A57" w:rsidP="00782A57">
            <w:pPr>
              <w:jc w:val="center"/>
              <w:rPr>
                <w:rFonts w:ascii="Arial" w:hAnsi="Arial" w:cs="Arial"/>
                <w:color w:val="000000"/>
                <w:sz w:val="22"/>
              </w:rPr>
            </w:pPr>
            <w:r w:rsidRPr="007D22C9">
              <w:rPr>
                <w:rFonts w:ascii="Arial" w:hAnsi="Arial" w:cs="Arial"/>
                <w:color w:val="000000"/>
                <w:sz w:val="22"/>
              </w:rPr>
              <w:t xml:space="preserve">bisexuales </w:t>
            </w:r>
          </w:p>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 xml:space="preserve">(7 cm largo) , con 6 estambres epipétalos, 6 tépalos, forma </w:t>
            </w:r>
            <w:r w:rsidRPr="007D22C9">
              <w:rPr>
                <w:rFonts w:ascii="Arial" w:hAnsi="Arial" w:cs="Arial"/>
                <w:color w:val="000000"/>
                <w:sz w:val="22"/>
              </w:rPr>
              <w:lastRenderedPageBreak/>
              <w:t>infundibuliforme</w:t>
            </w:r>
          </w:p>
        </w:tc>
        <w:tc>
          <w:tcPr>
            <w:tcW w:w="2505" w:type="dxa"/>
            <w:tcBorders>
              <w:top w:val="single" w:sz="4" w:space="0" w:color="auto"/>
              <w:left w:val="nil"/>
              <w:bottom w:val="single" w:sz="4" w:space="0" w:color="auto"/>
              <w:right w:val="single" w:sz="4" w:space="0" w:color="auto"/>
            </w:tcBorders>
            <w:shd w:val="clear" w:color="auto" w:fill="auto"/>
            <w:vAlign w:val="center"/>
            <w:hideMark/>
          </w:tcPr>
          <w:p w:rsidR="00782A57" w:rsidRDefault="00782A57" w:rsidP="00782A57">
            <w:pPr>
              <w:jc w:val="center"/>
              <w:rPr>
                <w:rFonts w:ascii="Arial" w:hAnsi="Arial" w:cs="Arial"/>
                <w:color w:val="000000"/>
                <w:sz w:val="22"/>
              </w:rPr>
            </w:pPr>
            <w:r w:rsidRPr="007D22C9">
              <w:rPr>
                <w:rFonts w:ascii="Arial" w:hAnsi="Arial" w:cs="Arial"/>
                <w:color w:val="000000"/>
                <w:sz w:val="22"/>
              </w:rPr>
              <w:lastRenderedPageBreak/>
              <w:t xml:space="preserve">bisexuales </w:t>
            </w:r>
          </w:p>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(5 cm de largo), 6 estambres, 6 tépalos, forma campanulada</w:t>
            </w:r>
          </w:p>
        </w:tc>
      </w:tr>
      <w:tr w:rsidR="00782A57" w:rsidRPr="00E0762F" w:rsidTr="00782A57">
        <w:trPr>
          <w:trHeight w:val="1200"/>
          <w:jc w:val="center"/>
        </w:trPr>
        <w:tc>
          <w:tcPr>
            <w:tcW w:w="2248" w:type="dxa"/>
            <w:vMerge/>
            <w:tcBorders>
              <w:top w:val="single" w:sz="4" w:space="0" w:color="auto"/>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Ovario</w:t>
            </w:r>
          </w:p>
        </w:tc>
        <w:tc>
          <w:tcPr>
            <w:tcW w:w="2339"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O</w:t>
            </w:r>
            <w:r w:rsidRPr="007D22C9">
              <w:rPr>
                <w:rFonts w:ascii="Arial" w:hAnsi="Arial" w:cs="Arial"/>
                <w:color w:val="000000"/>
                <w:sz w:val="22"/>
              </w:rPr>
              <w:t>vario ínfero (3 cm), placentación axial, triloculares, numerosos óvulos</w:t>
            </w:r>
          </w:p>
        </w:tc>
        <w:tc>
          <w:tcPr>
            <w:tcW w:w="2197"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O</w:t>
            </w:r>
            <w:r w:rsidRPr="007D22C9">
              <w:rPr>
                <w:rFonts w:ascii="Arial" w:hAnsi="Arial" w:cs="Arial"/>
                <w:color w:val="000000"/>
                <w:sz w:val="22"/>
              </w:rPr>
              <w:t>vario ínfero (2.5 a 3 cm largo), placentación axial, triloculares, numerosos óvulos</w:t>
            </w:r>
          </w:p>
        </w:tc>
        <w:tc>
          <w:tcPr>
            <w:tcW w:w="2505"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O</w:t>
            </w:r>
            <w:r w:rsidRPr="007D22C9">
              <w:rPr>
                <w:rFonts w:ascii="Arial" w:hAnsi="Arial" w:cs="Arial"/>
                <w:color w:val="000000"/>
                <w:sz w:val="22"/>
              </w:rPr>
              <w:t>vario ínfero (2.5 largo), placentación axial, triloculares, numerosos óvulos</w:t>
            </w:r>
          </w:p>
        </w:tc>
      </w:tr>
      <w:tr w:rsidR="00782A57" w:rsidRPr="00E0762F" w:rsidTr="00782A57">
        <w:trPr>
          <w:trHeight w:val="12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Anteras</w:t>
            </w:r>
          </w:p>
        </w:tc>
        <w:tc>
          <w:tcPr>
            <w:tcW w:w="2339"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Color amarillo, versátiles, longitud (2 cm), dehiscencia longitudinal</w:t>
            </w:r>
          </w:p>
        </w:tc>
        <w:tc>
          <w:tcPr>
            <w:tcW w:w="2197"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Color amarillo, versátiles, longitud (3 cm), dehiscencia longitudinal</w:t>
            </w:r>
          </w:p>
        </w:tc>
        <w:tc>
          <w:tcPr>
            <w:tcW w:w="2505" w:type="dxa"/>
            <w:tcBorders>
              <w:top w:val="nil"/>
              <w:left w:val="nil"/>
              <w:bottom w:val="single" w:sz="4" w:space="0" w:color="auto"/>
              <w:right w:val="single" w:sz="4" w:space="0" w:color="auto"/>
            </w:tcBorders>
            <w:shd w:val="clear" w:color="auto" w:fill="auto"/>
            <w:vAlign w:val="center"/>
            <w:hideMark/>
          </w:tcPr>
          <w:p w:rsidR="00782A57" w:rsidRDefault="00782A57" w:rsidP="00782A57">
            <w:pPr>
              <w:jc w:val="center"/>
              <w:rPr>
                <w:rFonts w:ascii="Arial" w:hAnsi="Arial" w:cs="Arial"/>
                <w:color w:val="000000"/>
                <w:sz w:val="22"/>
              </w:rPr>
            </w:pPr>
            <w:r w:rsidRPr="007D22C9">
              <w:rPr>
                <w:rFonts w:ascii="Arial" w:hAnsi="Arial" w:cs="Arial"/>
                <w:color w:val="000000"/>
                <w:sz w:val="22"/>
              </w:rPr>
              <w:t xml:space="preserve"> Color amarillo, dorsifijas, longitud </w:t>
            </w:r>
          </w:p>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(2 mm), oblongas</w:t>
            </w:r>
          </w:p>
        </w:tc>
      </w:tr>
      <w:tr w:rsidR="00782A57" w:rsidRPr="00E0762F" w:rsidTr="00782A57">
        <w:trPr>
          <w:trHeight w:val="6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Filamento del estambre</w:t>
            </w:r>
          </w:p>
        </w:tc>
        <w:tc>
          <w:tcPr>
            <w:tcW w:w="2339"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3.5 cm de largo</w:t>
            </w:r>
          </w:p>
        </w:tc>
        <w:tc>
          <w:tcPr>
            <w:tcW w:w="2197"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7 cm de largo</w:t>
            </w:r>
          </w:p>
        </w:tc>
        <w:tc>
          <w:tcPr>
            <w:tcW w:w="2505"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 xml:space="preserve">2 cm largo, anchos de la base </w:t>
            </w:r>
          </w:p>
        </w:tc>
      </w:tr>
      <w:tr w:rsidR="00782A57" w:rsidRPr="00E0762F" w:rsidTr="00782A57">
        <w:trPr>
          <w:trHeight w:val="600"/>
          <w:jc w:val="center"/>
        </w:trPr>
        <w:tc>
          <w:tcPr>
            <w:tcW w:w="2248" w:type="dxa"/>
            <w:vMerge/>
            <w:tcBorders>
              <w:top w:val="nil"/>
              <w:left w:val="single" w:sz="4" w:space="0" w:color="auto"/>
              <w:bottom w:val="single" w:sz="4" w:space="0" w:color="auto"/>
              <w:right w:val="single" w:sz="4" w:space="0" w:color="auto"/>
            </w:tcBorders>
            <w:vAlign w:val="center"/>
            <w:hideMark/>
          </w:tcPr>
          <w:p w:rsidR="00782A57" w:rsidRPr="00E0762F" w:rsidRDefault="00782A57" w:rsidP="00782A57">
            <w:pPr>
              <w:rPr>
                <w:rFonts w:ascii="Arial" w:hAnsi="Arial" w:cs="Arial"/>
                <w:color w:val="000000"/>
              </w:rPr>
            </w:pPr>
          </w:p>
        </w:tc>
        <w:tc>
          <w:tcPr>
            <w:tcW w:w="2011"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Tépalos</w:t>
            </w:r>
          </w:p>
        </w:tc>
        <w:tc>
          <w:tcPr>
            <w:tcW w:w="2339"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Color amarillo verdoso (L</w:t>
            </w:r>
            <w:r w:rsidRPr="007D22C9">
              <w:rPr>
                <w:rFonts w:ascii="Arial" w:hAnsi="Arial" w:cs="Arial"/>
                <w:color w:val="000000"/>
                <w:sz w:val="22"/>
              </w:rPr>
              <w:t>ong. 3 cm)</w:t>
            </w:r>
          </w:p>
        </w:tc>
        <w:tc>
          <w:tcPr>
            <w:tcW w:w="2197"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Color amarillo verdoso (L</w:t>
            </w:r>
            <w:r w:rsidRPr="007D22C9">
              <w:rPr>
                <w:rFonts w:ascii="Arial" w:hAnsi="Arial" w:cs="Arial"/>
                <w:color w:val="000000"/>
                <w:sz w:val="22"/>
              </w:rPr>
              <w:t>ong. 5 cm)</w:t>
            </w:r>
          </w:p>
        </w:tc>
        <w:tc>
          <w:tcPr>
            <w:tcW w:w="2505"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Color blanco a blanco-verdoso (L</w:t>
            </w:r>
            <w:r w:rsidRPr="007D22C9">
              <w:rPr>
                <w:rFonts w:ascii="Arial" w:hAnsi="Arial" w:cs="Arial"/>
                <w:color w:val="000000"/>
                <w:sz w:val="22"/>
              </w:rPr>
              <w:t>ong. 3 cm)</w:t>
            </w:r>
          </w:p>
        </w:tc>
      </w:tr>
      <w:tr w:rsidR="00782A57" w:rsidRPr="00E0762F" w:rsidTr="00782A57">
        <w:trPr>
          <w:trHeight w:val="600"/>
          <w:jc w:val="center"/>
        </w:trPr>
        <w:tc>
          <w:tcPr>
            <w:tcW w:w="2248" w:type="dxa"/>
            <w:tcBorders>
              <w:top w:val="nil"/>
              <w:left w:val="single" w:sz="4" w:space="0" w:color="auto"/>
              <w:bottom w:val="single" w:sz="4" w:space="0" w:color="auto"/>
              <w:right w:val="single" w:sz="4" w:space="0" w:color="auto"/>
            </w:tcBorders>
            <w:shd w:val="clear" w:color="auto" w:fill="auto"/>
            <w:vAlign w:val="center"/>
            <w:hideMark/>
          </w:tcPr>
          <w:p w:rsidR="00782A57" w:rsidRPr="00E0762F" w:rsidRDefault="00782A57" w:rsidP="00782A57">
            <w:pPr>
              <w:rPr>
                <w:rFonts w:ascii="Arial" w:hAnsi="Arial" w:cs="Arial"/>
                <w:color w:val="000000"/>
              </w:rPr>
            </w:pPr>
            <w:r w:rsidRPr="00E0762F">
              <w:rPr>
                <w:rFonts w:ascii="Arial" w:hAnsi="Arial" w:cs="Arial"/>
                <w:color w:val="000000"/>
              </w:rPr>
              <w:t>Inflorescencia</w:t>
            </w:r>
          </w:p>
        </w:tc>
        <w:tc>
          <w:tcPr>
            <w:tcW w:w="2011"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Panícula</w:t>
            </w:r>
          </w:p>
        </w:tc>
        <w:tc>
          <w:tcPr>
            <w:tcW w:w="2339"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Long. 3 mts</w:t>
            </w:r>
          </w:p>
        </w:tc>
        <w:tc>
          <w:tcPr>
            <w:tcW w:w="2197"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Long. 6 mts</w:t>
            </w:r>
          </w:p>
        </w:tc>
        <w:tc>
          <w:tcPr>
            <w:tcW w:w="2505"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5-6 mts</w:t>
            </w:r>
          </w:p>
        </w:tc>
      </w:tr>
      <w:tr w:rsidR="00782A57" w:rsidRPr="00E0762F" w:rsidTr="00782A57">
        <w:trPr>
          <w:trHeight w:val="600"/>
          <w:jc w:val="center"/>
        </w:trPr>
        <w:tc>
          <w:tcPr>
            <w:tcW w:w="2248" w:type="dxa"/>
            <w:tcBorders>
              <w:top w:val="nil"/>
              <w:left w:val="single" w:sz="4" w:space="0" w:color="auto"/>
              <w:bottom w:val="single" w:sz="4" w:space="0" w:color="auto"/>
              <w:right w:val="single" w:sz="4" w:space="0" w:color="auto"/>
            </w:tcBorders>
            <w:shd w:val="clear" w:color="auto" w:fill="auto"/>
            <w:vAlign w:val="bottom"/>
            <w:hideMark/>
          </w:tcPr>
          <w:p w:rsidR="00782A57" w:rsidRPr="00E0762F" w:rsidRDefault="00782A57" w:rsidP="00782A57">
            <w:pPr>
              <w:rPr>
                <w:rFonts w:ascii="Arial" w:hAnsi="Arial" w:cs="Arial"/>
                <w:color w:val="000000"/>
              </w:rPr>
            </w:pPr>
            <w:r w:rsidRPr="00E0762F">
              <w:rPr>
                <w:rFonts w:ascii="Arial" w:hAnsi="Arial" w:cs="Arial"/>
                <w:color w:val="000000"/>
              </w:rPr>
              <w:t>Reproducción asexual</w:t>
            </w:r>
          </w:p>
        </w:tc>
        <w:tc>
          <w:tcPr>
            <w:tcW w:w="2011"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rPr>
                <w:rFonts w:ascii="Arial" w:hAnsi="Arial" w:cs="Arial"/>
                <w:color w:val="000000"/>
                <w:sz w:val="22"/>
              </w:rPr>
            </w:pPr>
            <w:r w:rsidRPr="007D22C9">
              <w:rPr>
                <w:rFonts w:ascii="Arial" w:hAnsi="Arial" w:cs="Arial"/>
                <w:color w:val="000000"/>
                <w:sz w:val="22"/>
              </w:rPr>
              <w:t>BULBILOS</w:t>
            </w:r>
          </w:p>
        </w:tc>
        <w:tc>
          <w:tcPr>
            <w:tcW w:w="2339"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no se observaron</w:t>
            </w:r>
          </w:p>
        </w:tc>
        <w:tc>
          <w:tcPr>
            <w:tcW w:w="2197"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no se observaron</w:t>
            </w:r>
          </w:p>
        </w:tc>
        <w:tc>
          <w:tcPr>
            <w:tcW w:w="2505" w:type="dxa"/>
            <w:tcBorders>
              <w:top w:val="nil"/>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Pr>
                <w:rFonts w:ascii="Arial" w:hAnsi="Arial" w:cs="Arial"/>
                <w:color w:val="000000"/>
                <w:sz w:val="22"/>
              </w:rPr>
              <w:t>G</w:t>
            </w:r>
            <w:r w:rsidRPr="007D22C9">
              <w:rPr>
                <w:rFonts w:ascii="Arial" w:hAnsi="Arial" w:cs="Arial"/>
                <w:color w:val="000000"/>
                <w:sz w:val="22"/>
              </w:rPr>
              <w:t>lobosos y compactos de color verde</w:t>
            </w:r>
          </w:p>
        </w:tc>
      </w:tr>
      <w:tr w:rsidR="00782A57" w:rsidRPr="00E0762F" w:rsidTr="00782A57">
        <w:trPr>
          <w:trHeight w:val="600"/>
          <w:jc w:val="center"/>
        </w:trPr>
        <w:tc>
          <w:tcPr>
            <w:tcW w:w="425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782A57" w:rsidRPr="00E0762F" w:rsidRDefault="00782A57" w:rsidP="00782A57">
            <w:pPr>
              <w:rPr>
                <w:rFonts w:ascii="Arial" w:hAnsi="Arial" w:cs="Arial"/>
                <w:color w:val="000000"/>
              </w:rPr>
            </w:pPr>
            <w:r w:rsidRPr="00E0762F">
              <w:rPr>
                <w:rFonts w:ascii="Arial" w:hAnsi="Arial" w:cs="Arial"/>
                <w:color w:val="000000"/>
              </w:rPr>
              <w:t>Tiempo de floración</w:t>
            </w:r>
          </w:p>
        </w:tc>
        <w:tc>
          <w:tcPr>
            <w:tcW w:w="2339"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Julio a septiembre</w:t>
            </w:r>
          </w:p>
        </w:tc>
        <w:tc>
          <w:tcPr>
            <w:tcW w:w="2197"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mayo a julio</w:t>
            </w:r>
          </w:p>
        </w:tc>
        <w:tc>
          <w:tcPr>
            <w:tcW w:w="2505" w:type="dxa"/>
            <w:tcBorders>
              <w:top w:val="single" w:sz="4" w:space="0" w:color="auto"/>
              <w:left w:val="nil"/>
              <w:bottom w:val="single" w:sz="4" w:space="0" w:color="auto"/>
              <w:right w:val="single" w:sz="4" w:space="0" w:color="auto"/>
            </w:tcBorders>
            <w:shd w:val="clear" w:color="auto" w:fill="auto"/>
            <w:vAlign w:val="center"/>
            <w:hideMark/>
          </w:tcPr>
          <w:p w:rsidR="00782A57" w:rsidRPr="007D22C9" w:rsidRDefault="00782A57" w:rsidP="00782A57">
            <w:pPr>
              <w:jc w:val="center"/>
              <w:rPr>
                <w:rFonts w:ascii="Arial" w:hAnsi="Arial" w:cs="Arial"/>
                <w:color w:val="000000"/>
                <w:sz w:val="22"/>
              </w:rPr>
            </w:pPr>
            <w:r w:rsidRPr="007D22C9">
              <w:rPr>
                <w:rFonts w:ascii="Arial" w:hAnsi="Arial" w:cs="Arial"/>
                <w:color w:val="000000"/>
                <w:sz w:val="22"/>
              </w:rPr>
              <w:t>Julio a septiembre</w:t>
            </w:r>
          </w:p>
        </w:tc>
      </w:tr>
      <w:tr w:rsidR="00782A57" w:rsidRPr="00E0762F" w:rsidTr="00782A57">
        <w:trPr>
          <w:trHeight w:val="600"/>
          <w:jc w:val="center"/>
        </w:trPr>
        <w:tc>
          <w:tcPr>
            <w:tcW w:w="11300" w:type="dxa"/>
            <w:gridSpan w:val="5"/>
            <w:tcBorders>
              <w:top w:val="single" w:sz="4" w:space="0" w:color="auto"/>
            </w:tcBorders>
            <w:shd w:val="clear" w:color="auto" w:fill="auto"/>
            <w:vAlign w:val="center"/>
            <w:hideMark/>
          </w:tcPr>
          <w:p w:rsidR="00782A57" w:rsidRPr="00E0762F" w:rsidRDefault="00782A57" w:rsidP="00782A57">
            <w:pPr>
              <w:rPr>
                <w:rFonts w:ascii="Arial" w:hAnsi="Arial" w:cs="Arial"/>
                <w:color w:val="000000"/>
              </w:rPr>
            </w:pPr>
            <w:r>
              <w:rPr>
                <w:rFonts w:ascii="Arial" w:hAnsi="Arial" w:cs="Arial"/>
                <w:color w:val="000000"/>
              </w:rPr>
              <w:t>Fuente: Elaboración propia. 2010.</w:t>
            </w:r>
          </w:p>
        </w:tc>
      </w:tr>
    </w:tbl>
    <w:p w:rsidR="00496F1B" w:rsidRDefault="00496F1B" w:rsidP="00496F1B">
      <w:pPr>
        <w:ind w:right="306"/>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6723FA">
      <w:pPr>
        <w:ind w:right="306"/>
        <w:jc w:val="center"/>
        <w:rPr>
          <w:rFonts w:ascii="Arial" w:hAnsi="Arial" w:cs="Arial"/>
        </w:rPr>
      </w:pPr>
    </w:p>
    <w:p w:rsidR="00715C4E" w:rsidRDefault="00715C4E" w:rsidP="006723FA">
      <w:pPr>
        <w:ind w:right="306"/>
        <w:jc w:val="center"/>
        <w:rPr>
          <w:rFonts w:ascii="Arial" w:hAnsi="Arial" w:cs="Arial"/>
        </w:rPr>
      </w:pPr>
    </w:p>
    <w:p w:rsidR="00496F1B" w:rsidRDefault="00496F1B" w:rsidP="006723FA">
      <w:pPr>
        <w:ind w:right="306"/>
        <w:jc w:val="center"/>
        <w:rPr>
          <w:rFonts w:ascii="Arial" w:hAnsi="Arial" w:cs="Arial"/>
        </w:rPr>
      </w:pPr>
    </w:p>
    <w:p w:rsidR="00496F1B" w:rsidRDefault="00496F1B" w:rsidP="00496F1B">
      <w:pPr>
        <w:ind w:right="306"/>
        <w:rPr>
          <w:rFonts w:ascii="Arial" w:hAnsi="Arial" w:cs="Arial"/>
        </w:rPr>
      </w:pPr>
      <w:r>
        <w:rPr>
          <w:rFonts w:ascii="Arial" w:hAnsi="Arial" w:cs="Arial"/>
        </w:rPr>
        <w:lastRenderedPageBreak/>
        <w:t xml:space="preserve">ANEXO </w:t>
      </w:r>
      <w:r w:rsidR="00CD32AC">
        <w:rPr>
          <w:rFonts w:ascii="Arial" w:hAnsi="Arial" w:cs="Arial"/>
        </w:rPr>
        <w:t>II.</w:t>
      </w:r>
      <w:r w:rsidR="00C154EB">
        <w:rPr>
          <w:rFonts w:ascii="Arial" w:hAnsi="Arial" w:cs="Arial"/>
        </w:rPr>
        <w:t>4</w:t>
      </w:r>
    </w:p>
    <w:p w:rsidR="006723FA" w:rsidRDefault="001C3D30" w:rsidP="00FD0676">
      <w:pPr>
        <w:pStyle w:val="Ttulo9"/>
      </w:pPr>
      <w:bookmarkStart w:id="169" w:name="_Toc332347310"/>
      <w:r>
        <w:t xml:space="preserve">Cuadro </w:t>
      </w:r>
      <w:r w:rsidR="00F43A47">
        <w:t>7A</w:t>
      </w:r>
      <w:r w:rsidR="006723FA">
        <w:t>. Distribución de las especies de agaváceas por los sitios de colecta</w:t>
      </w:r>
      <w:bookmarkEnd w:id="169"/>
    </w:p>
    <w:tbl>
      <w:tblPr>
        <w:tblW w:w="11485" w:type="dxa"/>
        <w:jc w:val="center"/>
        <w:tblCellMar>
          <w:left w:w="70" w:type="dxa"/>
          <w:right w:w="70" w:type="dxa"/>
        </w:tblCellMar>
        <w:tblLook w:val="04A0"/>
      </w:tblPr>
      <w:tblGrid>
        <w:gridCol w:w="459"/>
        <w:gridCol w:w="719"/>
        <w:gridCol w:w="1361"/>
        <w:gridCol w:w="1197"/>
        <w:gridCol w:w="1286"/>
        <w:gridCol w:w="718"/>
        <w:gridCol w:w="1134"/>
        <w:gridCol w:w="1330"/>
        <w:gridCol w:w="1152"/>
        <w:gridCol w:w="824"/>
        <w:gridCol w:w="1305"/>
      </w:tblGrid>
      <w:tr w:rsidR="006723FA" w:rsidRPr="00187900" w:rsidTr="00782A57">
        <w:trPr>
          <w:trHeight w:val="222"/>
          <w:jc w:val="center"/>
        </w:trPr>
        <w:tc>
          <w:tcPr>
            <w:tcW w:w="4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No.</w:t>
            </w:r>
          </w:p>
        </w:tc>
        <w:tc>
          <w:tcPr>
            <w:tcW w:w="7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Cod. Parcela</w:t>
            </w:r>
          </w:p>
        </w:tc>
        <w:tc>
          <w:tcPr>
            <w:tcW w:w="136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Nombre lugar</w:t>
            </w:r>
          </w:p>
        </w:tc>
        <w:tc>
          <w:tcPr>
            <w:tcW w:w="2483" w:type="dxa"/>
            <w:gridSpan w:val="2"/>
            <w:tcBorders>
              <w:top w:val="single" w:sz="4" w:space="0" w:color="auto"/>
              <w:left w:val="nil"/>
              <w:bottom w:val="single" w:sz="4" w:space="0" w:color="auto"/>
              <w:right w:val="single" w:sz="4" w:space="0" w:color="auto"/>
            </w:tcBorders>
            <w:shd w:val="clear" w:color="auto" w:fill="auto"/>
            <w:noWrap/>
            <w:vAlign w:val="bottom"/>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Coordenadas GTM</w:t>
            </w:r>
          </w:p>
        </w:tc>
        <w:tc>
          <w:tcPr>
            <w:tcW w:w="718" w:type="dxa"/>
            <w:vMerge w:val="restart"/>
            <w:tcBorders>
              <w:top w:val="single" w:sz="4" w:space="0" w:color="auto"/>
              <w:left w:val="single" w:sz="4" w:space="0" w:color="auto"/>
              <w:bottom w:val="single" w:sz="4" w:space="0" w:color="auto"/>
              <w:right w:val="single" w:sz="4" w:space="0" w:color="auto"/>
            </w:tcBorders>
            <w:shd w:val="clear" w:color="000000" w:fill="CCFFCC"/>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Altitud (msnm)</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FFFF99"/>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 Pendiente</w:t>
            </w:r>
          </w:p>
        </w:tc>
        <w:tc>
          <w:tcPr>
            <w:tcW w:w="1330" w:type="dxa"/>
            <w:vMerge w:val="restart"/>
            <w:tcBorders>
              <w:top w:val="single" w:sz="4" w:space="0" w:color="auto"/>
              <w:left w:val="single" w:sz="4" w:space="0" w:color="auto"/>
              <w:bottom w:val="single" w:sz="4" w:space="0" w:color="auto"/>
              <w:right w:val="single" w:sz="4" w:space="0" w:color="auto"/>
            </w:tcBorders>
            <w:shd w:val="clear" w:color="000000" w:fill="FFCC99"/>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Tipo de suelo</w:t>
            </w:r>
          </w:p>
        </w:tc>
        <w:tc>
          <w:tcPr>
            <w:tcW w:w="1152" w:type="dxa"/>
            <w:vMerge w:val="restart"/>
            <w:tcBorders>
              <w:top w:val="single" w:sz="4" w:space="0" w:color="auto"/>
              <w:left w:val="single" w:sz="4" w:space="0" w:color="auto"/>
              <w:bottom w:val="single" w:sz="4" w:space="0" w:color="auto"/>
              <w:right w:val="single" w:sz="4" w:space="0" w:color="auto"/>
            </w:tcBorders>
            <w:shd w:val="clear" w:color="000000" w:fill="FFCC00"/>
            <w:vAlign w:val="center"/>
            <w:hideMark/>
          </w:tcPr>
          <w:p w:rsidR="006723FA" w:rsidRPr="00187900" w:rsidRDefault="006723FA" w:rsidP="00E04356">
            <w:pPr>
              <w:jc w:val="center"/>
              <w:rPr>
                <w:rFonts w:ascii="Arial" w:hAnsi="Arial" w:cs="Arial"/>
                <w:sz w:val="16"/>
                <w:szCs w:val="16"/>
                <w:lang w:val="es-GT" w:eastAsia="es-GT"/>
              </w:rPr>
            </w:pPr>
            <w:r w:rsidRPr="00187900">
              <w:rPr>
                <w:rFonts w:ascii="Arial" w:hAnsi="Arial" w:cs="Arial"/>
                <w:sz w:val="16"/>
                <w:szCs w:val="16"/>
                <w:lang w:val="es-GT" w:eastAsia="es-GT"/>
              </w:rPr>
              <w:t>Pedregosidad</w:t>
            </w:r>
          </w:p>
        </w:tc>
        <w:tc>
          <w:tcPr>
            <w:tcW w:w="824" w:type="dxa"/>
            <w:vMerge w:val="restart"/>
            <w:tcBorders>
              <w:top w:val="single" w:sz="4" w:space="0" w:color="auto"/>
              <w:left w:val="single" w:sz="4" w:space="0" w:color="auto"/>
              <w:bottom w:val="single" w:sz="4" w:space="0" w:color="000000"/>
              <w:right w:val="single" w:sz="4" w:space="0" w:color="auto"/>
            </w:tcBorders>
            <w:shd w:val="clear" w:color="000000" w:fill="CCC0DA"/>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Cant. Plantas maguey</w:t>
            </w:r>
          </w:p>
        </w:tc>
        <w:tc>
          <w:tcPr>
            <w:tcW w:w="1305" w:type="dxa"/>
            <w:vMerge w:val="restart"/>
            <w:tcBorders>
              <w:top w:val="single" w:sz="4" w:space="0" w:color="auto"/>
              <w:left w:val="single" w:sz="4" w:space="0" w:color="auto"/>
              <w:bottom w:val="single" w:sz="4" w:space="0" w:color="auto"/>
              <w:right w:val="single" w:sz="4" w:space="0" w:color="auto"/>
            </w:tcBorders>
            <w:shd w:val="clear" w:color="000000" w:fill="FFFF99"/>
            <w:vAlign w:val="center"/>
            <w:hideMark/>
          </w:tcPr>
          <w:p w:rsidR="006723FA" w:rsidRPr="00187900" w:rsidRDefault="006723FA" w:rsidP="00782A57">
            <w:pPr>
              <w:jc w:val="center"/>
              <w:rPr>
                <w:rFonts w:ascii="Calibri" w:hAnsi="Calibri" w:cs="Arial"/>
                <w:b/>
                <w:bCs/>
                <w:sz w:val="16"/>
                <w:szCs w:val="20"/>
                <w:lang w:val="es-GT" w:eastAsia="es-GT"/>
              </w:rPr>
            </w:pPr>
            <w:r w:rsidRPr="00187900">
              <w:rPr>
                <w:rFonts w:ascii="Calibri" w:hAnsi="Calibri" w:cs="Arial"/>
                <w:b/>
                <w:bCs/>
                <w:sz w:val="16"/>
                <w:szCs w:val="20"/>
                <w:lang w:val="es-GT" w:eastAsia="es-GT"/>
              </w:rPr>
              <w:t xml:space="preserve">ESPECIE DE MAGUEY </w:t>
            </w:r>
          </w:p>
        </w:tc>
      </w:tr>
      <w:tr w:rsidR="006723FA" w:rsidRPr="00187900" w:rsidTr="00782A57">
        <w:trPr>
          <w:trHeight w:val="222"/>
          <w:jc w:val="center"/>
        </w:trPr>
        <w:tc>
          <w:tcPr>
            <w:tcW w:w="459"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719"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361"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197" w:type="dxa"/>
            <w:tcBorders>
              <w:top w:val="nil"/>
              <w:left w:val="nil"/>
              <w:bottom w:val="single" w:sz="4" w:space="0" w:color="auto"/>
              <w:right w:val="single" w:sz="4" w:space="0" w:color="auto"/>
            </w:tcBorders>
            <w:shd w:val="clear" w:color="000000" w:fill="99CCFF"/>
            <w:vAlign w:val="center"/>
            <w:hideMark/>
          </w:tcPr>
          <w:p w:rsidR="006723FA" w:rsidRPr="00187900" w:rsidRDefault="006723FA" w:rsidP="00E04356">
            <w:pPr>
              <w:jc w:val="center"/>
              <w:rPr>
                <w:rFonts w:ascii="Calibri" w:hAnsi="Calibri" w:cs="Arial"/>
                <w:b/>
                <w:bCs/>
                <w:sz w:val="16"/>
                <w:szCs w:val="20"/>
                <w:lang w:val="es-GT" w:eastAsia="es-GT"/>
              </w:rPr>
            </w:pPr>
            <w:r w:rsidRPr="00187900">
              <w:rPr>
                <w:rFonts w:ascii="Calibri" w:hAnsi="Calibri" w:cs="Arial"/>
                <w:b/>
                <w:bCs/>
                <w:sz w:val="16"/>
                <w:szCs w:val="20"/>
                <w:lang w:val="es-GT" w:eastAsia="es-GT"/>
              </w:rPr>
              <w:t>Latitud</w:t>
            </w:r>
          </w:p>
        </w:tc>
        <w:tc>
          <w:tcPr>
            <w:tcW w:w="1286" w:type="dxa"/>
            <w:tcBorders>
              <w:top w:val="nil"/>
              <w:left w:val="nil"/>
              <w:bottom w:val="single" w:sz="4" w:space="0" w:color="auto"/>
              <w:right w:val="single" w:sz="4" w:space="0" w:color="auto"/>
            </w:tcBorders>
            <w:shd w:val="clear" w:color="000000" w:fill="CCFFFF"/>
            <w:vAlign w:val="center"/>
            <w:hideMark/>
          </w:tcPr>
          <w:p w:rsidR="006723FA" w:rsidRPr="00187900" w:rsidRDefault="006723FA" w:rsidP="00E04356">
            <w:pPr>
              <w:jc w:val="center"/>
              <w:rPr>
                <w:rFonts w:ascii="Calibri" w:hAnsi="Calibri" w:cs="Arial"/>
                <w:b/>
                <w:bCs/>
                <w:sz w:val="16"/>
                <w:szCs w:val="20"/>
                <w:lang w:val="es-GT" w:eastAsia="es-GT"/>
              </w:rPr>
            </w:pPr>
            <w:r w:rsidRPr="00187900">
              <w:rPr>
                <w:rFonts w:ascii="Calibri" w:hAnsi="Calibri" w:cs="Arial"/>
                <w:b/>
                <w:bCs/>
                <w:sz w:val="16"/>
                <w:szCs w:val="20"/>
                <w:lang w:val="es-GT" w:eastAsia="es-GT"/>
              </w:rPr>
              <w:t>Longitud</w:t>
            </w:r>
          </w:p>
        </w:tc>
        <w:tc>
          <w:tcPr>
            <w:tcW w:w="718"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330"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152"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Arial" w:hAnsi="Arial" w:cs="Arial"/>
                <w:sz w:val="16"/>
                <w:szCs w:val="16"/>
                <w:lang w:val="es-GT" w:eastAsia="es-GT"/>
              </w:rPr>
            </w:pPr>
          </w:p>
        </w:tc>
        <w:tc>
          <w:tcPr>
            <w:tcW w:w="824" w:type="dxa"/>
            <w:vMerge/>
            <w:tcBorders>
              <w:top w:val="single" w:sz="4" w:space="0" w:color="auto"/>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305" w:type="dxa"/>
            <w:vMerge/>
            <w:tcBorders>
              <w:top w:val="single" w:sz="4" w:space="0" w:color="auto"/>
              <w:left w:val="single" w:sz="4" w:space="0" w:color="auto"/>
              <w:bottom w:val="single" w:sz="4" w:space="0" w:color="auto"/>
              <w:right w:val="single" w:sz="4" w:space="0" w:color="auto"/>
            </w:tcBorders>
            <w:vAlign w:val="center"/>
            <w:hideMark/>
          </w:tcPr>
          <w:p w:rsidR="006723FA" w:rsidRPr="00187900" w:rsidRDefault="006723FA" w:rsidP="00E04356">
            <w:pPr>
              <w:rPr>
                <w:rFonts w:ascii="Calibri" w:hAnsi="Calibri" w:cs="Arial"/>
                <w:b/>
                <w:bCs/>
                <w:sz w:val="16"/>
                <w:szCs w:val="20"/>
                <w:lang w:val="es-GT" w:eastAsia="es-GT"/>
              </w:rPr>
            </w:pPr>
          </w:p>
        </w:tc>
      </w:tr>
      <w:tr w:rsidR="006723FA" w:rsidRPr="00187900" w:rsidTr="00782A57">
        <w:trPr>
          <w:trHeight w:val="340"/>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P1B1</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Chuawarrab'al K'uch</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14°43'19.344"N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91°16'43.247"W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1728</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40%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arenoso-arcilloso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13</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2</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P2B2</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Paruwi'pacampo</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14°43'09.48"N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91°16'34.067"W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1601</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8%</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limoso-arenoso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5</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3</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 xml:space="preserve">P3B3 </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Paraqanya´</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14°43'14.412"N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91°16'36.408"W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1618</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arenoso-arcilloso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32</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4</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P4B4</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Pasiwaan</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14°43'21.936"N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91°16'36.048"W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1625</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15%</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6</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5</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P5B5</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Panatz'am</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14°43'39.828"N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91°16'40.079"W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1691</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15%</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4</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28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6</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P6B6</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Panatz'am</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14°43'39.539"N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91°16'40.295"W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1698</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12%</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4</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239"/>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7</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P7B7</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Xepojp'</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14°43'44.039"N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91°16'28.992"W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1709</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12</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8</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P8B8</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Xejoom</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14°43'45.335"N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91°16'36.048"W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1699</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12%</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media-alta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5</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285"/>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9</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P9B9</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Pasiwaan</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14°43'25.643"N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91°16'37.091"W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1654</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15%</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22</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10</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P10B10</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Pataq Che´</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14°43'24.132"N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91°16'41.808"W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1738</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40%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7</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309"/>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11</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P11B11</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Pataq Che´</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14°43'26.184"N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91°16'42.240"W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1727</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60%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9</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12</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P12B12</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Pataq Che´</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14°43'26.256"N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91°16'41.411"W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1712</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60%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13</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236"/>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13</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P13B13</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Pataq Che´</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14°43'26.256"N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sz w:val="16"/>
                <w:szCs w:val="20"/>
                <w:lang w:val="es-GT" w:eastAsia="es-GT"/>
              </w:rPr>
            </w:pPr>
            <w:r w:rsidRPr="00187900">
              <w:rPr>
                <w:rFonts w:ascii="Calibri" w:hAnsi="Calibri" w:cs="Arial"/>
                <w:sz w:val="16"/>
                <w:szCs w:val="20"/>
                <w:lang w:val="es-GT" w:eastAsia="es-GT"/>
              </w:rPr>
              <w:t>91°16'43.932"W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1750</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40%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fco 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8</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27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14</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P14B14</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Pataq Che´</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14°43'26.687"N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91°16'44.076"W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1750</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40%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7</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444"/>
          <w:jc w:val="center"/>
        </w:trPr>
        <w:tc>
          <w:tcPr>
            <w:tcW w:w="459"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15</w:t>
            </w:r>
          </w:p>
        </w:tc>
        <w:tc>
          <w:tcPr>
            <w:tcW w:w="719"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P15B15</w:t>
            </w:r>
          </w:p>
        </w:tc>
        <w:tc>
          <w:tcPr>
            <w:tcW w:w="1361"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Chua poxte'n</w:t>
            </w:r>
          </w:p>
        </w:tc>
        <w:tc>
          <w:tcPr>
            <w:tcW w:w="1197"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14°43'45.695"N</w:t>
            </w:r>
          </w:p>
        </w:tc>
        <w:tc>
          <w:tcPr>
            <w:tcW w:w="1286"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91°16'06.24"W</w:t>
            </w:r>
          </w:p>
        </w:tc>
        <w:tc>
          <w:tcPr>
            <w:tcW w:w="718"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2005</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40%</w:t>
            </w:r>
          </w:p>
        </w:tc>
        <w:tc>
          <w:tcPr>
            <w:tcW w:w="1330"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limoso-arenoso</w:t>
            </w:r>
          </w:p>
        </w:tc>
        <w:tc>
          <w:tcPr>
            <w:tcW w:w="1152"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baja</w:t>
            </w:r>
          </w:p>
        </w:tc>
        <w:tc>
          <w:tcPr>
            <w:tcW w:w="824" w:type="dxa"/>
            <w:vMerge w:val="restart"/>
            <w:tcBorders>
              <w:top w:val="nil"/>
              <w:left w:val="single" w:sz="4" w:space="0" w:color="auto"/>
              <w:bottom w:val="single" w:sz="4" w:space="0" w:color="000000"/>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1</w:t>
            </w:r>
          </w:p>
        </w:tc>
        <w:tc>
          <w:tcPr>
            <w:tcW w:w="1305" w:type="dxa"/>
            <w:vMerge w:val="restart"/>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2F067F">
        <w:trPr>
          <w:trHeight w:val="184"/>
          <w:jc w:val="center"/>
        </w:trPr>
        <w:tc>
          <w:tcPr>
            <w:tcW w:w="459"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719"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361"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197"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Calibri" w:hAnsi="Calibri" w:cs="Arial"/>
                <w:color w:val="000000"/>
                <w:sz w:val="16"/>
                <w:szCs w:val="20"/>
                <w:lang w:val="es-GT" w:eastAsia="es-GT"/>
              </w:rPr>
            </w:pPr>
          </w:p>
        </w:tc>
        <w:tc>
          <w:tcPr>
            <w:tcW w:w="1286"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Calibri" w:hAnsi="Calibri" w:cs="Arial"/>
                <w:color w:val="000000"/>
                <w:sz w:val="16"/>
                <w:szCs w:val="20"/>
                <w:lang w:val="es-GT" w:eastAsia="es-GT"/>
              </w:rPr>
            </w:pPr>
          </w:p>
        </w:tc>
        <w:tc>
          <w:tcPr>
            <w:tcW w:w="718"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134"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330"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152"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824" w:type="dxa"/>
            <w:vMerge/>
            <w:tcBorders>
              <w:top w:val="nil"/>
              <w:left w:val="single" w:sz="4" w:space="0" w:color="auto"/>
              <w:bottom w:val="single" w:sz="4" w:space="0" w:color="000000"/>
              <w:right w:val="single" w:sz="4" w:space="0" w:color="auto"/>
            </w:tcBorders>
            <w:vAlign w:val="center"/>
            <w:hideMark/>
          </w:tcPr>
          <w:p w:rsidR="006723FA" w:rsidRPr="00EC72A2" w:rsidRDefault="006723FA" w:rsidP="00E04356">
            <w:pPr>
              <w:rPr>
                <w:rFonts w:ascii="Arial" w:hAnsi="Arial" w:cs="Arial"/>
                <w:sz w:val="16"/>
                <w:szCs w:val="20"/>
                <w:lang w:val="es-GT" w:eastAsia="es-GT"/>
              </w:rPr>
            </w:pPr>
          </w:p>
        </w:tc>
        <w:tc>
          <w:tcPr>
            <w:tcW w:w="1305" w:type="dxa"/>
            <w:vMerge/>
            <w:tcBorders>
              <w:top w:val="nil"/>
              <w:left w:val="single" w:sz="4" w:space="0" w:color="auto"/>
              <w:bottom w:val="single" w:sz="4" w:space="0" w:color="auto"/>
              <w:right w:val="single" w:sz="4" w:space="0" w:color="auto"/>
            </w:tcBorders>
            <w:vAlign w:val="center"/>
            <w:hideMark/>
          </w:tcPr>
          <w:p w:rsidR="006723FA" w:rsidRPr="00187900" w:rsidRDefault="006723FA" w:rsidP="00E04356">
            <w:pPr>
              <w:rPr>
                <w:rFonts w:ascii="Calibri" w:hAnsi="Calibri" w:cs="Arial"/>
                <w:i/>
                <w:iCs/>
                <w:sz w:val="16"/>
                <w:szCs w:val="20"/>
                <w:lang w:val="es-GT" w:eastAsia="es-GT"/>
              </w:rPr>
            </w:pPr>
          </w:p>
        </w:tc>
      </w:tr>
      <w:tr w:rsidR="006723FA" w:rsidRPr="00187900" w:rsidTr="002F067F">
        <w:trPr>
          <w:trHeight w:val="75"/>
          <w:jc w:val="center"/>
        </w:trPr>
        <w:tc>
          <w:tcPr>
            <w:tcW w:w="459"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719"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361"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sz w:val="16"/>
                <w:szCs w:val="20"/>
                <w:lang w:val="es-GT" w:eastAsia="es-GT"/>
              </w:rPr>
            </w:pPr>
          </w:p>
        </w:tc>
        <w:tc>
          <w:tcPr>
            <w:tcW w:w="1197"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Calibri" w:hAnsi="Calibri" w:cs="Arial"/>
                <w:color w:val="000000"/>
                <w:sz w:val="16"/>
                <w:szCs w:val="20"/>
                <w:lang w:val="es-GT" w:eastAsia="es-GT"/>
              </w:rPr>
            </w:pPr>
          </w:p>
        </w:tc>
        <w:tc>
          <w:tcPr>
            <w:tcW w:w="1286"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Calibri" w:hAnsi="Calibri" w:cs="Arial"/>
                <w:color w:val="000000"/>
                <w:sz w:val="16"/>
                <w:szCs w:val="20"/>
                <w:lang w:val="es-GT" w:eastAsia="es-GT"/>
              </w:rPr>
            </w:pPr>
          </w:p>
        </w:tc>
        <w:tc>
          <w:tcPr>
            <w:tcW w:w="718"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134"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330"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1152" w:type="dxa"/>
            <w:vMerge/>
            <w:tcBorders>
              <w:top w:val="nil"/>
              <w:left w:val="single" w:sz="4" w:space="0" w:color="auto"/>
              <w:bottom w:val="single" w:sz="4" w:space="0" w:color="000000"/>
              <w:right w:val="single" w:sz="4" w:space="0" w:color="auto"/>
            </w:tcBorders>
            <w:vAlign w:val="center"/>
            <w:hideMark/>
          </w:tcPr>
          <w:p w:rsidR="006723FA" w:rsidRPr="00187900" w:rsidRDefault="006723FA" w:rsidP="00E04356">
            <w:pPr>
              <w:rPr>
                <w:rFonts w:ascii="Arial" w:hAnsi="Arial" w:cs="Arial"/>
                <w:color w:val="000000"/>
                <w:sz w:val="16"/>
                <w:szCs w:val="20"/>
                <w:lang w:val="es-GT" w:eastAsia="es-GT"/>
              </w:rPr>
            </w:pP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1</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Furcr</w:t>
            </w:r>
            <w:r w:rsidR="00782A57">
              <w:rPr>
                <w:rFonts w:ascii="Calibri" w:hAnsi="Calibri" w:cs="Arial"/>
                <w:i/>
                <w:iCs/>
                <w:sz w:val="16"/>
                <w:szCs w:val="20"/>
                <w:lang w:val="es-GT" w:eastAsia="es-GT"/>
              </w:rPr>
              <w:t>a</w:t>
            </w:r>
            <w:r w:rsidRPr="00187900">
              <w:rPr>
                <w:rFonts w:ascii="Calibri" w:hAnsi="Calibri" w:cs="Arial"/>
                <w:i/>
                <w:iCs/>
                <w:sz w:val="16"/>
                <w:szCs w:val="20"/>
                <w:lang w:val="es-GT" w:eastAsia="es-GT"/>
              </w:rPr>
              <w:t>ea guatemalensis</w:t>
            </w:r>
          </w:p>
        </w:tc>
      </w:tr>
      <w:tr w:rsidR="006723FA" w:rsidRPr="00187900" w:rsidTr="00782A57">
        <w:trPr>
          <w:trHeight w:val="133"/>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16</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P16B16</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Cojol' ju yu'</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14°43'45.695"N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91°16'06.24"W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1884</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20%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4</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197"/>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17</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P17B17</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Xetaq Juyu'</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14°42'55.223"N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91°17'00.06"W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1580</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55%</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arenoso-limoso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5</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r w:rsidR="006723FA" w:rsidRPr="00187900" w:rsidTr="00782A57">
        <w:trPr>
          <w:trHeight w:val="116"/>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18</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P18B18</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Chua potrero</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14°43'28.884"N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91°16'01.164"W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1675</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70%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limoso-arcilloso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alta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4</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pachycentra</w:t>
            </w:r>
          </w:p>
        </w:tc>
      </w:tr>
      <w:tr w:rsidR="006723FA" w:rsidRPr="00187900" w:rsidTr="00782A57">
        <w:trPr>
          <w:trHeight w:val="444"/>
          <w:jc w:val="center"/>
        </w:trPr>
        <w:tc>
          <w:tcPr>
            <w:tcW w:w="459" w:type="dxa"/>
            <w:tcBorders>
              <w:top w:val="nil"/>
              <w:left w:val="single" w:sz="4" w:space="0" w:color="auto"/>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19</w:t>
            </w:r>
          </w:p>
        </w:tc>
        <w:tc>
          <w:tcPr>
            <w:tcW w:w="719"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P19B19</w:t>
            </w:r>
          </w:p>
        </w:tc>
        <w:tc>
          <w:tcPr>
            <w:tcW w:w="1361"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sz w:val="16"/>
                <w:szCs w:val="20"/>
                <w:lang w:val="es-GT" w:eastAsia="es-GT"/>
              </w:rPr>
            </w:pPr>
            <w:r w:rsidRPr="00187900">
              <w:rPr>
                <w:rFonts w:ascii="Arial" w:hAnsi="Arial" w:cs="Arial"/>
                <w:sz w:val="16"/>
                <w:szCs w:val="20"/>
                <w:lang w:val="es-GT" w:eastAsia="es-GT"/>
              </w:rPr>
              <w:t>Chua Joom</w:t>
            </w:r>
          </w:p>
        </w:tc>
        <w:tc>
          <w:tcPr>
            <w:tcW w:w="1197"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14°43'39.792"N</w:t>
            </w:r>
          </w:p>
        </w:tc>
        <w:tc>
          <w:tcPr>
            <w:tcW w:w="1286"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color w:val="000000"/>
                <w:sz w:val="16"/>
                <w:szCs w:val="20"/>
                <w:lang w:val="es-GT" w:eastAsia="es-GT"/>
              </w:rPr>
            </w:pPr>
            <w:r w:rsidRPr="00187900">
              <w:rPr>
                <w:rFonts w:ascii="Calibri" w:hAnsi="Calibri" w:cs="Arial"/>
                <w:color w:val="000000"/>
                <w:sz w:val="16"/>
                <w:szCs w:val="20"/>
                <w:lang w:val="es-GT" w:eastAsia="es-GT"/>
              </w:rPr>
              <w:t>91°16'31.007"W</w:t>
            </w:r>
          </w:p>
        </w:tc>
        <w:tc>
          <w:tcPr>
            <w:tcW w:w="718"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1755</w:t>
            </w:r>
          </w:p>
        </w:tc>
        <w:tc>
          <w:tcPr>
            <w:tcW w:w="1134"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30%</w:t>
            </w:r>
          </w:p>
        </w:tc>
        <w:tc>
          <w:tcPr>
            <w:tcW w:w="1330"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fco limoso-arenoso</w:t>
            </w:r>
          </w:p>
        </w:tc>
        <w:tc>
          <w:tcPr>
            <w:tcW w:w="1152"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Arial" w:hAnsi="Arial" w:cs="Arial"/>
                <w:color w:val="000000"/>
                <w:sz w:val="16"/>
                <w:szCs w:val="20"/>
                <w:lang w:val="es-GT" w:eastAsia="es-GT"/>
              </w:rPr>
            </w:pPr>
            <w:r w:rsidRPr="00187900">
              <w:rPr>
                <w:rFonts w:ascii="Arial" w:hAnsi="Arial" w:cs="Arial"/>
                <w:color w:val="000000"/>
                <w:sz w:val="16"/>
                <w:szCs w:val="20"/>
                <w:lang w:val="es-GT" w:eastAsia="es-GT"/>
              </w:rPr>
              <w:t>baja</w:t>
            </w:r>
          </w:p>
        </w:tc>
        <w:tc>
          <w:tcPr>
            <w:tcW w:w="824" w:type="dxa"/>
            <w:tcBorders>
              <w:top w:val="nil"/>
              <w:left w:val="nil"/>
              <w:bottom w:val="single" w:sz="4" w:space="0" w:color="auto"/>
              <w:right w:val="single" w:sz="4" w:space="0" w:color="auto"/>
            </w:tcBorders>
            <w:shd w:val="clear" w:color="auto" w:fill="auto"/>
            <w:vAlign w:val="center"/>
            <w:hideMark/>
          </w:tcPr>
          <w:p w:rsidR="006723FA" w:rsidRPr="00EC72A2" w:rsidRDefault="006723FA" w:rsidP="00E04356">
            <w:pPr>
              <w:jc w:val="center"/>
              <w:rPr>
                <w:rFonts w:ascii="Arial" w:hAnsi="Arial" w:cs="Arial"/>
                <w:sz w:val="16"/>
                <w:szCs w:val="20"/>
                <w:lang w:val="es-GT" w:eastAsia="es-GT"/>
              </w:rPr>
            </w:pPr>
            <w:r w:rsidRPr="00EC72A2">
              <w:rPr>
                <w:rFonts w:ascii="Arial" w:hAnsi="Arial" w:cs="Arial"/>
                <w:sz w:val="16"/>
                <w:szCs w:val="20"/>
                <w:lang w:val="es-GT" w:eastAsia="es-GT"/>
              </w:rPr>
              <w:t>38</w:t>
            </w:r>
          </w:p>
        </w:tc>
        <w:tc>
          <w:tcPr>
            <w:tcW w:w="1305" w:type="dxa"/>
            <w:tcBorders>
              <w:top w:val="nil"/>
              <w:left w:val="nil"/>
              <w:bottom w:val="single" w:sz="4" w:space="0" w:color="auto"/>
              <w:right w:val="single" w:sz="4" w:space="0" w:color="auto"/>
            </w:tcBorders>
            <w:shd w:val="clear" w:color="auto" w:fill="auto"/>
            <w:vAlign w:val="center"/>
            <w:hideMark/>
          </w:tcPr>
          <w:p w:rsidR="006723FA" w:rsidRPr="00187900" w:rsidRDefault="006723FA" w:rsidP="00E04356">
            <w:pPr>
              <w:jc w:val="center"/>
              <w:rPr>
                <w:rFonts w:ascii="Calibri" w:hAnsi="Calibri" w:cs="Arial"/>
                <w:i/>
                <w:iCs/>
                <w:sz w:val="16"/>
                <w:szCs w:val="20"/>
                <w:lang w:val="es-GT" w:eastAsia="es-GT"/>
              </w:rPr>
            </w:pPr>
            <w:r w:rsidRPr="00187900">
              <w:rPr>
                <w:rFonts w:ascii="Calibri" w:hAnsi="Calibri" w:cs="Arial"/>
                <w:i/>
                <w:iCs/>
                <w:sz w:val="16"/>
                <w:szCs w:val="20"/>
                <w:lang w:val="es-GT" w:eastAsia="es-GT"/>
              </w:rPr>
              <w:t>Agave sisalana</w:t>
            </w:r>
          </w:p>
        </w:tc>
      </w:tr>
    </w:tbl>
    <w:p w:rsidR="006723FA" w:rsidRDefault="00651375" w:rsidP="006723FA">
      <w:pPr>
        <w:ind w:left="-360" w:right="-520"/>
        <w:jc w:val="center"/>
        <w:rPr>
          <w:rFonts w:ascii="Arial" w:hAnsi="Arial" w:cs="Arial"/>
        </w:rPr>
      </w:pPr>
      <w:r w:rsidRPr="00651375">
        <w:rPr>
          <w:noProof/>
        </w:rPr>
        <w:pict>
          <v:shape id="_x0000_s1122" type="#_x0000_t202" style="position:absolute;left:0;text-align:left;margin-left:-7in;margin-top:207pt;width:198pt;height:45pt;z-index:251869184;mso-position-horizontal-relative:text;mso-position-vertical-relative:text" filled="f" stroked="f">
            <v:textbox style="mso-next-textbox:#_x0000_s1122">
              <w:txbxContent>
                <w:p w:rsidR="002B4D9A" w:rsidRPr="00045FEA" w:rsidRDefault="002B4D9A" w:rsidP="006723FA">
                  <w:pPr>
                    <w:rPr>
                      <w:rFonts w:ascii="Arial" w:hAnsi="Arial" w:cs="Arial"/>
                      <w:b/>
                      <w:color w:val="FF0000"/>
                      <w:sz w:val="28"/>
                      <w:lang w:val="es-GT"/>
                    </w:rPr>
                  </w:pPr>
                  <w:r w:rsidRPr="00045FEA">
                    <w:rPr>
                      <w:rFonts w:ascii="Arial" w:hAnsi="Arial" w:cs="Arial"/>
                      <w:b/>
                      <w:color w:val="FF0000"/>
                      <w:sz w:val="28"/>
                      <w:lang w:val="es-GT"/>
                    </w:rPr>
                    <w:t xml:space="preserve">Casco urbano, </w:t>
                  </w:r>
                  <w:r>
                    <w:rPr>
                      <w:rFonts w:ascii="Arial" w:hAnsi="Arial" w:cs="Arial"/>
                      <w:b/>
                      <w:color w:val="FF0000"/>
                      <w:sz w:val="28"/>
                      <w:lang w:val="es-GT"/>
                    </w:rPr>
                    <w:t>San Pablo La Laguna, Sololá</w:t>
                  </w:r>
                </w:p>
              </w:txbxContent>
            </v:textbox>
          </v:shape>
        </w:pict>
      </w:r>
      <w:r w:rsidR="00782A57">
        <w:rPr>
          <w:rFonts w:ascii="Arial" w:hAnsi="Arial" w:cs="Arial"/>
        </w:rPr>
        <w:t>F</w:t>
      </w:r>
      <w:r w:rsidR="006723FA" w:rsidRPr="00015EDD">
        <w:rPr>
          <w:rFonts w:ascii="Arial" w:hAnsi="Arial" w:cs="Arial"/>
        </w:rPr>
        <w:t xml:space="preserve">uente: </w:t>
      </w:r>
      <w:r w:rsidR="00945A65">
        <w:rPr>
          <w:rFonts w:ascii="Arial" w:hAnsi="Arial" w:cs="Arial"/>
        </w:rPr>
        <w:t xml:space="preserve">Elaboración </w:t>
      </w:r>
      <w:r w:rsidR="00496F1B">
        <w:rPr>
          <w:rFonts w:ascii="Arial" w:hAnsi="Arial" w:cs="Arial"/>
        </w:rPr>
        <w:t>propia.</w:t>
      </w:r>
      <w:r w:rsidR="006723FA" w:rsidRPr="00015EDD">
        <w:rPr>
          <w:rFonts w:ascii="Arial" w:hAnsi="Arial" w:cs="Arial"/>
        </w:rPr>
        <w:t xml:space="preserve"> 2009.</w:t>
      </w:r>
    </w:p>
    <w:p w:rsidR="006723FA" w:rsidRDefault="006723FA" w:rsidP="006723FA">
      <w:pPr>
        <w:ind w:left="-360" w:right="-520"/>
        <w:rPr>
          <w:rFonts w:ascii="Arial" w:hAnsi="Arial" w:cs="Arial"/>
        </w:rPr>
        <w:sectPr w:rsidR="006723FA" w:rsidSect="0035493A">
          <w:pgSz w:w="15842" w:h="12242" w:orient="landscape" w:code="1"/>
          <w:pgMar w:top="879" w:right="1418" w:bottom="1701" w:left="1032" w:header="0" w:footer="709" w:gutter="0"/>
          <w:cols w:space="708"/>
          <w:docGrid w:linePitch="360"/>
        </w:sectPr>
      </w:pPr>
    </w:p>
    <w:p w:rsidR="006723FA" w:rsidRPr="00A07ECB" w:rsidRDefault="00496F1B" w:rsidP="006723FA">
      <w:pPr>
        <w:pStyle w:val="Prrafodelista"/>
        <w:ind w:left="0"/>
        <w:jc w:val="both"/>
        <w:rPr>
          <w:rFonts w:ascii="Arial" w:hAnsi="Arial" w:cs="Arial"/>
        </w:rPr>
      </w:pPr>
      <w:r w:rsidRPr="00A07ECB">
        <w:rPr>
          <w:rFonts w:ascii="Arial" w:hAnsi="Arial" w:cs="Arial"/>
          <w:lang w:val="es-GT"/>
        </w:rPr>
        <w:lastRenderedPageBreak/>
        <w:t>ANEXO</w:t>
      </w:r>
      <w:r w:rsidR="006723FA" w:rsidRPr="00A07ECB">
        <w:rPr>
          <w:rFonts w:ascii="Arial" w:hAnsi="Arial" w:cs="Arial"/>
          <w:lang w:val="es-GT"/>
        </w:rPr>
        <w:t xml:space="preserve"> </w:t>
      </w:r>
      <w:r w:rsidR="00CD32AC">
        <w:rPr>
          <w:rFonts w:ascii="Arial" w:hAnsi="Arial" w:cs="Arial"/>
          <w:lang w:val="es-GT"/>
        </w:rPr>
        <w:t>II.</w:t>
      </w:r>
      <w:r w:rsidR="00C154EB">
        <w:rPr>
          <w:rFonts w:ascii="Arial" w:hAnsi="Arial" w:cs="Arial"/>
          <w:lang w:val="es-GT"/>
        </w:rPr>
        <w:t>5</w:t>
      </w:r>
      <w:r w:rsidR="006723FA" w:rsidRPr="00A07ECB">
        <w:rPr>
          <w:rFonts w:ascii="Arial" w:hAnsi="Arial" w:cs="Arial"/>
          <w:lang w:val="es-GT"/>
        </w:rPr>
        <w:t xml:space="preserve">. Procesamiento y extracción de fibras de maguey </w:t>
      </w:r>
      <w:r w:rsidR="006723FA" w:rsidRPr="00A07ECB">
        <w:rPr>
          <w:rFonts w:ascii="Arial" w:hAnsi="Arial" w:cs="Arial"/>
          <w:i/>
        </w:rPr>
        <w:t>Agave Sisalana</w:t>
      </w:r>
      <w:r w:rsidR="006723FA" w:rsidRPr="00A07ECB">
        <w:rPr>
          <w:rFonts w:ascii="Arial" w:hAnsi="Arial" w:cs="Arial"/>
        </w:rPr>
        <w:t xml:space="preserve"> L.</w:t>
      </w:r>
    </w:p>
    <w:p w:rsidR="006723FA" w:rsidRPr="00A07ECB" w:rsidRDefault="006723FA" w:rsidP="006723FA">
      <w:pPr>
        <w:rPr>
          <w:rFonts w:ascii="Arial" w:hAnsi="Arial" w:cs="Arial"/>
        </w:rPr>
      </w:pPr>
    </w:p>
    <w:p w:rsidR="006723FA" w:rsidRPr="00A07ECB" w:rsidRDefault="006723FA" w:rsidP="006723FA">
      <w:pPr>
        <w:spacing w:line="360" w:lineRule="auto"/>
        <w:jc w:val="both"/>
        <w:rPr>
          <w:rFonts w:ascii="Arial" w:hAnsi="Arial" w:cs="Arial"/>
        </w:rPr>
      </w:pPr>
      <w:r w:rsidRPr="00A07ECB">
        <w:rPr>
          <w:rFonts w:ascii="Arial" w:hAnsi="Arial" w:cs="Arial"/>
        </w:rPr>
        <w:t>Para obtener las fibras los artesa</w:t>
      </w:r>
      <w:r>
        <w:rPr>
          <w:rFonts w:ascii="Arial" w:hAnsi="Arial" w:cs="Arial"/>
        </w:rPr>
        <w:t xml:space="preserve">nos y artesanas de maguey </w:t>
      </w:r>
      <w:r w:rsidRPr="00A07ECB">
        <w:rPr>
          <w:rFonts w:ascii="Arial" w:hAnsi="Arial" w:cs="Arial"/>
        </w:rPr>
        <w:t>extrae</w:t>
      </w:r>
      <w:r>
        <w:rPr>
          <w:rFonts w:ascii="Arial" w:hAnsi="Arial" w:cs="Arial"/>
        </w:rPr>
        <w:t>n</w:t>
      </w:r>
      <w:r w:rsidRPr="00A07ECB">
        <w:rPr>
          <w:rFonts w:ascii="Arial" w:hAnsi="Arial" w:cs="Arial"/>
        </w:rPr>
        <w:t xml:space="preserve"> las fibras a través de </w:t>
      </w:r>
      <w:r>
        <w:rPr>
          <w:rFonts w:ascii="Arial" w:hAnsi="Arial" w:cs="Arial"/>
        </w:rPr>
        <w:t>las siguientes</w:t>
      </w:r>
      <w:r w:rsidR="00DD3E95">
        <w:rPr>
          <w:rFonts w:ascii="Arial" w:hAnsi="Arial" w:cs="Arial"/>
        </w:rPr>
        <w:t xml:space="preserve"> etapas</w:t>
      </w:r>
      <w:r w:rsidRPr="00A07ECB">
        <w:rPr>
          <w:rFonts w:ascii="Arial" w:hAnsi="Arial" w:cs="Arial"/>
        </w:rPr>
        <w:t>:</w:t>
      </w:r>
    </w:p>
    <w:p w:rsidR="006723FA" w:rsidRPr="00CB31C5" w:rsidRDefault="006723FA" w:rsidP="006723FA">
      <w:pPr>
        <w:rPr>
          <w:rFonts w:ascii="Calibri" w:hAnsi="Calibri"/>
        </w:rPr>
      </w:pPr>
    </w:p>
    <w:p w:rsidR="006723FA" w:rsidRDefault="00651375" w:rsidP="006723FA">
      <w:r>
        <w:rPr>
          <w:noProof/>
          <w:lang w:val="es-GT" w:eastAsia="es-GT"/>
        </w:rPr>
        <w:pict>
          <v:shape id="_x0000_s1137" type="#_x0000_t202" style="position:absolute;margin-left:-436.75pt;margin-top:7.35pt;width:90.55pt;height:18.55pt;z-index:251904000" filled="f" stroked="f">
            <v:textbox style="mso-next-textbox:#_x0000_s1137">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r w:rsidR="006723FA">
        <w:rPr>
          <w:noProof/>
          <w:lang w:val="es-GT" w:eastAsia="es-GT"/>
        </w:rPr>
        <w:drawing>
          <wp:anchor distT="0" distB="0" distL="114300" distR="114300" simplePos="0" relativeHeight="251871232" behindDoc="1" locked="0" layoutInCell="1" allowOverlap="1">
            <wp:simplePos x="0" y="0"/>
            <wp:positionH relativeFrom="column">
              <wp:posOffset>2710180</wp:posOffset>
            </wp:positionH>
            <wp:positionV relativeFrom="paragraph">
              <wp:posOffset>31115</wp:posOffset>
            </wp:positionV>
            <wp:extent cx="2631440" cy="1971675"/>
            <wp:effectExtent l="19050" t="0" r="0" b="0"/>
            <wp:wrapTight wrapText="bothSides">
              <wp:wrapPolygon edited="0">
                <wp:start x="-156" y="0"/>
                <wp:lineTo x="-156" y="21496"/>
                <wp:lineTo x="21579" y="21496"/>
                <wp:lineTo x="21579" y="0"/>
                <wp:lineTo x="-156" y="0"/>
              </wp:wrapPolygon>
            </wp:wrapTight>
            <wp:docPr id="53" name="Imagen 2" descr="C:\Users\dida\Documents\Tesis 2011\Fotos\extraccion maguey\Proceso BN\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da\Documents\Tesis 2011\Fotos\extraccion maguey\Proceso BN\1b.JPG"/>
                    <pic:cNvPicPr>
                      <a:picLocks noChangeAspect="1" noChangeArrowheads="1"/>
                    </pic:cNvPicPr>
                  </pic:nvPicPr>
                  <pic:blipFill>
                    <a:blip r:embed="rId53" cstate="print"/>
                    <a:srcRect/>
                    <a:stretch>
                      <a:fillRect/>
                    </a:stretch>
                  </pic:blipFill>
                  <pic:spPr bwMode="auto">
                    <a:xfrm>
                      <a:off x="0" y="0"/>
                      <a:ext cx="2631440" cy="1971675"/>
                    </a:xfrm>
                    <a:prstGeom prst="rect">
                      <a:avLst/>
                    </a:prstGeom>
                    <a:noFill/>
                    <a:ln w="9525">
                      <a:noFill/>
                      <a:miter lim="800000"/>
                      <a:headEnd/>
                      <a:tailEnd/>
                    </a:ln>
                  </pic:spPr>
                </pic:pic>
              </a:graphicData>
            </a:graphic>
          </wp:anchor>
        </w:drawing>
      </w:r>
      <w:r w:rsidR="006723FA">
        <w:rPr>
          <w:noProof/>
          <w:lang w:val="es-GT" w:eastAsia="es-GT"/>
        </w:rPr>
        <w:drawing>
          <wp:anchor distT="0" distB="0" distL="114300" distR="114300" simplePos="0" relativeHeight="251870208" behindDoc="1" locked="0" layoutInCell="1" allowOverlap="1">
            <wp:simplePos x="0" y="0"/>
            <wp:positionH relativeFrom="column">
              <wp:posOffset>-99060</wp:posOffset>
            </wp:positionH>
            <wp:positionV relativeFrom="paragraph">
              <wp:posOffset>31115</wp:posOffset>
            </wp:positionV>
            <wp:extent cx="2630805" cy="1971675"/>
            <wp:effectExtent l="19050" t="0" r="0" b="0"/>
            <wp:wrapTight wrapText="bothSides">
              <wp:wrapPolygon edited="0">
                <wp:start x="-156" y="0"/>
                <wp:lineTo x="-156" y="21496"/>
                <wp:lineTo x="21584" y="21496"/>
                <wp:lineTo x="21584" y="0"/>
                <wp:lineTo x="-156" y="0"/>
              </wp:wrapPolygon>
            </wp:wrapTight>
            <wp:docPr id="54" name="Imagen 1" descr="C:\Users\dida\Documents\Tesis 2011\Fotos\mis fotos maguey\IMG_3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ocuments\Tesis 2011\Fotos\mis fotos maguey\IMG_3065.JPG"/>
                    <pic:cNvPicPr>
                      <a:picLocks noChangeAspect="1" noChangeArrowheads="1"/>
                    </pic:cNvPicPr>
                  </pic:nvPicPr>
                  <pic:blipFill>
                    <a:blip r:embed="rId54" cstate="print"/>
                    <a:srcRect/>
                    <a:stretch>
                      <a:fillRect/>
                    </a:stretch>
                  </pic:blipFill>
                  <pic:spPr bwMode="auto">
                    <a:xfrm>
                      <a:off x="0" y="0"/>
                      <a:ext cx="2630805" cy="1971675"/>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23" type="#_x0000_t202" style="position:absolute;margin-left:223.2pt;margin-top:1.8pt;width:206.25pt;height:38pt;z-index:251872256">
            <v:textbox style="mso-next-textbox:#_x0000_s1123">
              <w:txbxContent>
                <w:p w:rsidR="002B4D9A" w:rsidRPr="002C7053" w:rsidRDefault="002B4D9A" w:rsidP="001C3181">
                  <w:pPr>
                    <w:pStyle w:val="Prrafodelista"/>
                    <w:numPr>
                      <w:ilvl w:val="0"/>
                      <w:numId w:val="25"/>
                    </w:numPr>
                    <w:spacing w:after="200"/>
                    <w:ind w:left="284" w:hanging="284"/>
                    <w:jc w:val="both"/>
                    <w:rPr>
                      <w:rFonts w:ascii="Calibri" w:hAnsi="Calibri"/>
                    </w:rPr>
                  </w:pPr>
                  <w:r w:rsidRPr="002C7053">
                    <w:rPr>
                      <w:rFonts w:ascii="Calibri" w:hAnsi="Calibri"/>
                    </w:rPr>
                    <w:t>Corte de las hojas de maguey desde la base.</w:t>
                  </w:r>
                </w:p>
                <w:p w:rsidR="002B4D9A" w:rsidRDefault="002B4D9A" w:rsidP="006723FA"/>
              </w:txbxContent>
            </v:textbox>
          </v:shape>
        </w:pict>
      </w:r>
    </w:p>
    <w:p w:rsidR="006723FA" w:rsidRDefault="00651375" w:rsidP="006723FA">
      <w:r w:rsidRPr="00651375">
        <w:rPr>
          <w:noProof/>
        </w:rPr>
        <w:pict>
          <v:shape id="_x0000_s1124" type="#_x0000_t202" style="position:absolute;margin-left:-381.95pt;margin-top:13.45pt;width:354.3pt;height:38pt;z-index:251873280;mso-width-relative:margin;mso-height-relative:margin" stroked="f">
            <v:textbox style="mso-next-textbox:#_x0000_s1124">
              <w:txbxContent>
                <w:p w:rsidR="002B4D9A" w:rsidRPr="00FB207F" w:rsidRDefault="002B4D9A" w:rsidP="00FB207F">
                  <w:pPr>
                    <w:pStyle w:val="Prrafodelista"/>
                    <w:numPr>
                      <w:ilvl w:val="0"/>
                      <w:numId w:val="66"/>
                    </w:numPr>
                    <w:spacing w:after="200"/>
                    <w:jc w:val="both"/>
                    <w:rPr>
                      <w:rFonts w:ascii="Arial" w:hAnsi="Arial" w:cs="Arial"/>
                    </w:rPr>
                  </w:pPr>
                  <w:r w:rsidRPr="00FB207F">
                    <w:rPr>
                      <w:rFonts w:ascii="Arial" w:hAnsi="Arial" w:cs="Arial"/>
                    </w:rPr>
                    <w:t>Ubicación y selección de las plantas de maguey</w:t>
                  </w:r>
                </w:p>
                <w:p w:rsidR="002B4D9A" w:rsidRDefault="002B4D9A" w:rsidP="006723FA"/>
              </w:txbxContent>
            </v:textbox>
          </v:shape>
        </w:pict>
      </w:r>
    </w:p>
    <w:p w:rsidR="006723FA" w:rsidRDefault="006723FA" w:rsidP="006723FA"/>
    <w:p w:rsidR="006723FA" w:rsidRDefault="006723FA" w:rsidP="006723FA"/>
    <w:p w:rsidR="006723FA" w:rsidRDefault="006723FA" w:rsidP="006723FA"/>
    <w:p w:rsidR="006723FA" w:rsidRDefault="006723FA" w:rsidP="006723FA">
      <w:r>
        <w:rPr>
          <w:noProof/>
          <w:lang w:val="es-GT" w:eastAsia="es-GT"/>
        </w:rPr>
        <w:drawing>
          <wp:anchor distT="0" distB="0" distL="114300" distR="114300" simplePos="0" relativeHeight="251874304" behindDoc="1" locked="0" layoutInCell="1" allowOverlap="1">
            <wp:simplePos x="0" y="0"/>
            <wp:positionH relativeFrom="column">
              <wp:posOffset>-142240</wp:posOffset>
            </wp:positionH>
            <wp:positionV relativeFrom="paragraph">
              <wp:posOffset>-1905</wp:posOffset>
            </wp:positionV>
            <wp:extent cx="2637790" cy="1962785"/>
            <wp:effectExtent l="19050" t="0" r="0" b="0"/>
            <wp:wrapTight wrapText="bothSides">
              <wp:wrapPolygon edited="0">
                <wp:start x="-156" y="0"/>
                <wp:lineTo x="-156" y="21383"/>
                <wp:lineTo x="21527" y="21383"/>
                <wp:lineTo x="21527" y="0"/>
                <wp:lineTo x="-156" y="0"/>
              </wp:wrapPolygon>
            </wp:wrapTight>
            <wp:docPr id="55" name="Imagen 3" descr="C:\Users\dida\Documents\Tesis 2011\Fotos\extraccion maguey\Proceso B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ocuments\Tesis 2011\Fotos\extraccion maguey\Proceso BN\3.JPG"/>
                    <pic:cNvPicPr>
                      <a:picLocks noChangeAspect="1" noChangeArrowheads="1"/>
                    </pic:cNvPicPr>
                  </pic:nvPicPr>
                  <pic:blipFill>
                    <a:blip r:embed="rId55" cstate="print"/>
                    <a:srcRect/>
                    <a:stretch>
                      <a:fillRect/>
                    </a:stretch>
                  </pic:blipFill>
                  <pic:spPr bwMode="auto">
                    <a:xfrm>
                      <a:off x="0" y="0"/>
                      <a:ext cx="2637790" cy="1962785"/>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76352" behindDoc="1" locked="0" layoutInCell="1" allowOverlap="1">
            <wp:simplePos x="0" y="0"/>
            <wp:positionH relativeFrom="column">
              <wp:posOffset>2730500</wp:posOffset>
            </wp:positionH>
            <wp:positionV relativeFrom="paragraph">
              <wp:posOffset>-5080</wp:posOffset>
            </wp:positionV>
            <wp:extent cx="2616200" cy="1962785"/>
            <wp:effectExtent l="19050" t="0" r="0" b="0"/>
            <wp:wrapTight wrapText="bothSides">
              <wp:wrapPolygon edited="0">
                <wp:start x="-157" y="0"/>
                <wp:lineTo x="-157" y="21383"/>
                <wp:lineTo x="21548" y="21383"/>
                <wp:lineTo x="21548" y="0"/>
                <wp:lineTo x="-157" y="0"/>
              </wp:wrapPolygon>
            </wp:wrapTight>
            <wp:docPr id="56" name="Imagen 5" descr="C:\Users\dida\Documents\Tesis 2011\Fotos\extraccion maguey\Proceso B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da\Documents\Tesis 2011\Fotos\extraccion maguey\Proceso BN\5.JPG"/>
                    <pic:cNvPicPr>
                      <a:picLocks noChangeAspect="1" noChangeArrowheads="1"/>
                    </pic:cNvPicPr>
                  </pic:nvPicPr>
                  <pic:blipFill>
                    <a:blip r:embed="rId56" cstate="print"/>
                    <a:srcRect/>
                    <a:stretch>
                      <a:fillRect/>
                    </a:stretch>
                  </pic:blipFill>
                  <pic:spPr bwMode="auto">
                    <a:xfrm>
                      <a:off x="0" y="0"/>
                      <a:ext cx="2616200" cy="1962785"/>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36" type="#_x0000_t202" style="position:absolute;margin-left:-104.3pt;margin-top:5.05pt;width:90.55pt;height:18.55pt;z-index:251902976" filled="f" stroked="f">
            <v:textbox style="mso-next-textbox:#_x0000_s1136">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p>
    <w:p w:rsidR="006723FA" w:rsidRDefault="006723FA" w:rsidP="006723FA"/>
    <w:p w:rsidR="006723FA" w:rsidRDefault="006723FA" w:rsidP="006723FA"/>
    <w:p w:rsidR="006723FA" w:rsidRDefault="00651375" w:rsidP="006723FA">
      <w:r>
        <w:rPr>
          <w:noProof/>
          <w:lang w:val="es-GT" w:eastAsia="es-GT"/>
        </w:rPr>
        <w:pict>
          <v:shape id="_x0000_s1125" type="#_x0000_t202" style="position:absolute;margin-left:-14.45pt;margin-top:5.45pt;width:434.1pt;height:28.8pt;z-index:251875328" stroked="f">
            <v:textbox style="mso-next-textbox:#_x0000_s1125">
              <w:txbxContent>
                <w:p w:rsidR="002B4D9A" w:rsidRPr="00A07ECB" w:rsidRDefault="002B4D9A" w:rsidP="001C3181">
                  <w:pPr>
                    <w:pStyle w:val="Prrafodelista"/>
                    <w:numPr>
                      <w:ilvl w:val="0"/>
                      <w:numId w:val="29"/>
                    </w:numPr>
                    <w:spacing w:after="200"/>
                    <w:jc w:val="both"/>
                    <w:rPr>
                      <w:rFonts w:ascii="Arial" w:hAnsi="Arial" w:cs="Arial"/>
                    </w:rPr>
                  </w:pPr>
                  <w:r w:rsidRPr="00A07ECB">
                    <w:rPr>
                      <w:rFonts w:ascii="Arial" w:hAnsi="Arial" w:cs="Arial"/>
                    </w:rPr>
                    <w:t xml:space="preserve">Corte de espinas en los bordes y extremos de las hojas de maguey. </w:t>
                  </w:r>
                </w:p>
              </w:txbxContent>
            </v:textbox>
          </v:shape>
        </w:pict>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1A69AF" w:rsidRDefault="001A69AF" w:rsidP="006723FA"/>
    <w:p w:rsidR="001A69AF" w:rsidRDefault="001A69AF" w:rsidP="006723FA"/>
    <w:p w:rsidR="001A69AF" w:rsidRDefault="001A69AF"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r>
        <w:rPr>
          <w:noProof/>
          <w:lang w:val="es-GT" w:eastAsia="es-GT"/>
        </w:rPr>
        <w:drawing>
          <wp:anchor distT="0" distB="0" distL="114300" distR="114300" simplePos="0" relativeHeight="251879424" behindDoc="1" locked="0" layoutInCell="1" allowOverlap="1">
            <wp:simplePos x="0" y="0"/>
            <wp:positionH relativeFrom="column">
              <wp:posOffset>2842895</wp:posOffset>
            </wp:positionH>
            <wp:positionV relativeFrom="paragraph">
              <wp:posOffset>13970</wp:posOffset>
            </wp:positionV>
            <wp:extent cx="2635885" cy="1990090"/>
            <wp:effectExtent l="19050" t="0" r="0" b="0"/>
            <wp:wrapTight wrapText="bothSides">
              <wp:wrapPolygon edited="0">
                <wp:start x="-156" y="0"/>
                <wp:lineTo x="-156" y="21297"/>
                <wp:lineTo x="21543" y="21297"/>
                <wp:lineTo x="21543" y="0"/>
                <wp:lineTo x="-156" y="0"/>
              </wp:wrapPolygon>
            </wp:wrapTight>
            <wp:docPr id="57" name="Imagen 7" descr="C:\Users\dida\Documents\Tesis 2011\Fotos\extraccion maguey\Proceso B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da\Documents\Tesis 2011\Fotos\extraccion maguey\Proceso BN\7.JPG"/>
                    <pic:cNvPicPr>
                      <a:picLocks noChangeAspect="1" noChangeArrowheads="1"/>
                    </pic:cNvPicPr>
                  </pic:nvPicPr>
                  <pic:blipFill>
                    <a:blip r:embed="rId57" cstate="print"/>
                    <a:srcRect/>
                    <a:stretch>
                      <a:fillRect/>
                    </a:stretch>
                  </pic:blipFill>
                  <pic:spPr bwMode="auto">
                    <a:xfrm>
                      <a:off x="0" y="0"/>
                      <a:ext cx="2635885" cy="199009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78400" behindDoc="1" locked="0" layoutInCell="1" allowOverlap="1">
            <wp:simplePos x="0" y="0"/>
            <wp:positionH relativeFrom="column">
              <wp:posOffset>-85725</wp:posOffset>
            </wp:positionH>
            <wp:positionV relativeFrom="paragraph">
              <wp:posOffset>1905</wp:posOffset>
            </wp:positionV>
            <wp:extent cx="2635250" cy="1990090"/>
            <wp:effectExtent l="19050" t="0" r="0" b="0"/>
            <wp:wrapTight wrapText="bothSides">
              <wp:wrapPolygon edited="0">
                <wp:start x="-156" y="0"/>
                <wp:lineTo x="-156" y="21297"/>
                <wp:lineTo x="21548" y="21297"/>
                <wp:lineTo x="21548" y="0"/>
                <wp:lineTo x="-156" y="0"/>
              </wp:wrapPolygon>
            </wp:wrapTight>
            <wp:docPr id="64" name="Imagen 6" descr="C:\Users\dida\Documents\Tesis 2011\Fotos\extraccion maguey\Proceso B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da\Documents\Tesis 2011\Fotos\extraccion maguey\Proceso BN\6.JPG"/>
                    <pic:cNvPicPr>
                      <a:picLocks noChangeAspect="1" noChangeArrowheads="1"/>
                    </pic:cNvPicPr>
                  </pic:nvPicPr>
                  <pic:blipFill>
                    <a:blip r:embed="rId58" cstate="print"/>
                    <a:srcRect/>
                    <a:stretch>
                      <a:fillRect/>
                    </a:stretch>
                  </pic:blipFill>
                  <pic:spPr bwMode="auto">
                    <a:xfrm>
                      <a:off x="0" y="0"/>
                      <a:ext cx="2635250" cy="1990090"/>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33" type="#_x0000_t202" style="position:absolute;margin-left:-102.15pt;margin-top:8.4pt;width:90.55pt;height:18.55pt;z-index:251899904" filled="f" stroked="f">
            <v:textbox style="mso-next-textbox:#_x0000_s1133">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p>
    <w:p w:rsidR="006723FA" w:rsidRDefault="006723FA" w:rsidP="006723FA"/>
    <w:p w:rsidR="006723FA" w:rsidRDefault="00651375" w:rsidP="006723FA">
      <w:r>
        <w:rPr>
          <w:noProof/>
          <w:lang w:val="es-GT" w:eastAsia="es-GT"/>
        </w:rPr>
        <w:pict>
          <v:shape id="_x0000_s1126" type="#_x0000_t202" style="position:absolute;margin-left:-465.1pt;margin-top:9.4pt;width:462.2pt;height:49.65pt;z-index:251880448" stroked="f">
            <v:textbox style="mso-next-textbox:#_x0000_s1126">
              <w:txbxContent>
                <w:p w:rsidR="002B4D9A" w:rsidRPr="00A07ECB" w:rsidRDefault="002B4D9A" w:rsidP="001C3181">
                  <w:pPr>
                    <w:pStyle w:val="Prrafodelista"/>
                    <w:numPr>
                      <w:ilvl w:val="0"/>
                      <w:numId w:val="30"/>
                    </w:numPr>
                    <w:spacing w:after="200"/>
                    <w:jc w:val="both"/>
                    <w:rPr>
                      <w:rFonts w:ascii="Arial" w:hAnsi="Arial" w:cs="Arial"/>
                    </w:rPr>
                  </w:pPr>
                  <w:r w:rsidRPr="00A07ECB">
                    <w:rPr>
                      <w:rFonts w:ascii="Arial" w:hAnsi="Arial" w:cs="Arial"/>
                    </w:rPr>
                    <w:t xml:space="preserve">Proceso de machucar o golpear las hojas de maguey con un mazo de madera sobre una piedra, que facilita la extracción y separación de las fibras. </w:t>
                  </w:r>
                </w:p>
                <w:p w:rsidR="002B4D9A" w:rsidRDefault="002B4D9A" w:rsidP="006723FA"/>
              </w:txbxContent>
            </v:textbox>
          </v:shape>
        </w:pict>
      </w:r>
    </w:p>
    <w:p w:rsidR="006723FA" w:rsidRDefault="006723FA" w:rsidP="006723FA"/>
    <w:p w:rsidR="006723FA" w:rsidRDefault="006723FA" w:rsidP="006723FA"/>
    <w:p w:rsidR="006723FA" w:rsidRDefault="006723FA" w:rsidP="006723FA"/>
    <w:p w:rsidR="006723FA" w:rsidRDefault="006723FA" w:rsidP="006723FA">
      <w:r>
        <w:rPr>
          <w:noProof/>
          <w:lang w:val="es-GT" w:eastAsia="es-GT"/>
        </w:rPr>
        <w:drawing>
          <wp:anchor distT="0" distB="0" distL="114300" distR="114300" simplePos="0" relativeHeight="251881472" behindDoc="1" locked="0" layoutInCell="1" allowOverlap="1">
            <wp:simplePos x="0" y="0"/>
            <wp:positionH relativeFrom="column">
              <wp:posOffset>-93345</wp:posOffset>
            </wp:positionH>
            <wp:positionV relativeFrom="paragraph">
              <wp:posOffset>116840</wp:posOffset>
            </wp:positionV>
            <wp:extent cx="2637790" cy="1990090"/>
            <wp:effectExtent l="19050" t="0" r="0" b="0"/>
            <wp:wrapTight wrapText="bothSides">
              <wp:wrapPolygon edited="0">
                <wp:start x="-156" y="0"/>
                <wp:lineTo x="-156" y="21297"/>
                <wp:lineTo x="21527" y="21297"/>
                <wp:lineTo x="21527" y="0"/>
                <wp:lineTo x="-156" y="0"/>
              </wp:wrapPolygon>
            </wp:wrapTight>
            <wp:docPr id="67" name="Imagen 11" descr="C:\Users\dida\Documents\Tesis 2011\Fotos\extraccion maguey\Proceso B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ida\Documents\Tesis 2011\Fotos\extraccion maguey\Proceso BN\8.JPG"/>
                    <pic:cNvPicPr>
                      <a:picLocks noChangeAspect="1" noChangeArrowheads="1"/>
                    </pic:cNvPicPr>
                  </pic:nvPicPr>
                  <pic:blipFill>
                    <a:blip r:embed="rId59" cstate="print"/>
                    <a:srcRect/>
                    <a:stretch>
                      <a:fillRect/>
                    </a:stretch>
                  </pic:blipFill>
                  <pic:spPr bwMode="auto">
                    <a:xfrm>
                      <a:off x="0" y="0"/>
                      <a:ext cx="2637790" cy="199009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82496" behindDoc="1" locked="0" layoutInCell="1" allowOverlap="1">
            <wp:simplePos x="0" y="0"/>
            <wp:positionH relativeFrom="column">
              <wp:posOffset>2838450</wp:posOffset>
            </wp:positionH>
            <wp:positionV relativeFrom="paragraph">
              <wp:posOffset>116840</wp:posOffset>
            </wp:positionV>
            <wp:extent cx="2637790" cy="1990090"/>
            <wp:effectExtent l="19050" t="0" r="0" b="0"/>
            <wp:wrapTight wrapText="bothSides">
              <wp:wrapPolygon edited="0">
                <wp:start x="-156" y="0"/>
                <wp:lineTo x="-156" y="21297"/>
                <wp:lineTo x="21527" y="21297"/>
                <wp:lineTo x="21527" y="0"/>
                <wp:lineTo x="-156" y="0"/>
              </wp:wrapPolygon>
            </wp:wrapTight>
            <wp:docPr id="89" name="Imagen 12" descr="C:\Users\dida\Documents\Tesis 2011\Fotos\extraccion maguey\Proceso BN\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da\Documents\Tesis 2011\Fotos\extraccion maguey\Proceso BN\9.JPG"/>
                    <pic:cNvPicPr>
                      <a:picLocks noChangeAspect="1" noChangeArrowheads="1"/>
                    </pic:cNvPicPr>
                  </pic:nvPicPr>
                  <pic:blipFill>
                    <a:blip r:embed="rId60" cstate="print"/>
                    <a:srcRect/>
                    <a:stretch>
                      <a:fillRect/>
                    </a:stretch>
                  </pic:blipFill>
                  <pic:spPr bwMode="auto">
                    <a:xfrm>
                      <a:off x="0" y="0"/>
                      <a:ext cx="2637790" cy="1990090"/>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34" type="#_x0000_t202" style="position:absolute;margin-left:-444.5pt;margin-top:5.05pt;width:90.55pt;height:18.55pt;z-index:251900928" filled="f" stroked="f">
            <v:textbox style="mso-next-textbox:#_x0000_s1134">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 B. Noriega.</w:t>
                  </w:r>
                </w:p>
              </w:txbxContent>
            </v:textbox>
          </v:shape>
        </w:pict>
      </w:r>
    </w:p>
    <w:p w:rsidR="006723FA" w:rsidRDefault="006723FA" w:rsidP="006723FA"/>
    <w:p w:rsidR="006723FA" w:rsidRDefault="00651375" w:rsidP="006723FA">
      <w:r>
        <w:rPr>
          <w:noProof/>
          <w:lang w:val="es-GT" w:eastAsia="es-GT"/>
        </w:rPr>
        <w:pict>
          <v:shape id="_x0000_s1127" type="#_x0000_t202" style="position:absolute;margin-left:-20.65pt;margin-top:12.95pt;width:457.6pt;height:41.25pt;z-index:251883520" stroked="f">
            <v:textbox style="mso-next-textbox:#_x0000_s1127">
              <w:txbxContent>
                <w:p w:rsidR="002B4D9A" w:rsidRPr="00A07ECB" w:rsidRDefault="002B4D9A" w:rsidP="001C3181">
                  <w:pPr>
                    <w:pStyle w:val="Prrafodelista"/>
                    <w:numPr>
                      <w:ilvl w:val="0"/>
                      <w:numId w:val="31"/>
                    </w:numPr>
                    <w:spacing w:after="200"/>
                    <w:jc w:val="both"/>
                    <w:rPr>
                      <w:rFonts w:ascii="Arial" w:hAnsi="Arial" w:cs="Arial"/>
                    </w:rPr>
                  </w:pPr>
                  <w:r w:rsidRPr="00A07ECB">
                    <w:rPr>
                      <w:rFonts w:ascii="Arial" w:hAnsi="Arial" w:cs="Arial"/>
                    </w:rPr>
                    <w:t xml:space="preserve">Proceso de remojo de las hojas golpeadas o machucadas, previo a ser colocadas sobre una tabla de madera ubicada en el suelo. </w:t>
                  </w:r>
                </w:p>
                <w:p w:rsidR="002B4D9A" w:rsidRDefault="002B4D9A" w:rsidP="006723FA"/>
              </w:txbxContent>
            </v:textbox>
          </v:shape>
        </w:pict>
      </w:r>
    </w:p>
    <w:p w:rsidR="006723FA" w:rsidRDefault="006723FA" w:rsidP="006723FA"/>
    <w:p w:rsidR="006723FA" w:rsidRDefault="006723FA" w:rsidP="006723FA"/>
    <w:p w:rsidR="006723FA" w:rsidRDefault="006723FA" w:rsidP="006723FA"/>
    <w:p w:rsidR="006723FA" w:rsidRDefault="006723FA" w:rsidP="006723FA">
      <w:r>
        <w:rPr>
          <w:noProof/>
          <w:lang w:val="es-GT" w:eastAsia="es-GT"/>
        </w:rPr>
        <w:drawing>
          <wp:anchor distT="0" distB="0" distL="114300" distR="114300" simplePos="0" relativeHeight="251885568" behindDoc="1" locked="0" layoutInCell="1" allowOverlap="1">
            <wp:simplePos x="0" y="0"/>
            <wp:positionH relativeFrom="column">
              <wp:posOffset>2780665</wp:posOffset>
            </wp:positionH>
            <wp:positionV relativeFrom="paragraph">
              <wp:posOffset>14605</wp:posOffset>
            </wp:positionV>
            <wp:extent cx="2767965" cy="2101215"/>
            <wp:effectExtent l="19050" t="0" r="0" b="0"/>
            <wp:wrapTight wrapText="bothSides">
              <wp:wrapPolygon edited="0">
                <wp:start x="-149" y="0"/>
                <wp:lineTo x="-149" y="21345"/>
                <wp:lineTo x="21555" y="21345"/>
                <wp:lineTo x="21555" y="0"/>
                <wp:lineTo x="-149" y="0"/>
              </wp:wrapPolygon>
            </wp:wrapTight>
            <wp:docPr id="90" name="Imagen 14" descr="C:\Users\dida\Documents\Tesis 2011\Fotos\extraccion maguey\Proceso BN\1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ida\Documents\Tesis 2011\Fotos\extraccion maguey\Proceso BN\11b.JPG"/>
                    <pic:cNvPicPr>
                      <a:picLocks noChangeAspect="1" noChangeArrowheads="1"/>
                    </pic:cNvPicPr>
                  </pic:nvPicPr>
                  <pic:blipFill>
                    <a:blip r:embed="rId61" cstate="print"/>
                    <a:srcRect/>
                    <a:stretch>
                      <a:fillRect/>
                    </a:stretch>
                  </pic:blipFill>
                  <pic:spPr bwMode="auto">
                    <a:xfrm>
                      <a:off x="0" y="0"/>
                      <a:ext cx="2767965" cy="2101215"/>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84544" behindDoc="1" locked="0" layoutInCell="1" allowOverlap="1">
            <wp:simplePos x="0" y="0"/>
            <wp:positionH relativeFrom="column">
              <wp:posOffset>-155575</wp:posOffset>
            </wp:positionH>
            <wp:positionV relativeFrom="paragraph">
              <wp:posOffset>14605</wp:posOffset>
            </wp:positionV>
            <wp:extent cx="2767965" cy="2101215"/>
            <wp:effectExtent l="19050" t="0" r="0" b="0"/>
            <wp:wrapTight wrapText="bothSides">
              <wp:wrapPolygon edited="0">
                <wp:start x="-149" y="0"/>
                <wp:lineTo x="-149" y="21345"/>
                <wp:lineTo x="21555" y="21345"/>
                <wp:lineTo x="21555" y="0"/>
                <wp:lineTo x="-149" y="0"/>
              </wp:wrapPolygon>
            </wp:wrapTight>
            <wp:docPr id="91" name="Imagen 13" descr="C:\Users\dida\Documents\Tesis 2011\Fotos\extraccion maguey\Proceso BN\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da\Documents\Tesis 2011\Fotos\extraccion maguey\Proceso BN\10.JPG"/>
                    <pic:cNvPicPr>
                      <a:picLocks noChangeAspect="1" noChangeArrowheads="1"/>
                    </pic:cNvPicPr>
                  </pic:nvPicPr>
                  <pic:blipFill>
                    <a:blip r:embed="rId62" cstate="print"/>
                    <a:srcRect/>
                    <a:stretch>
                      <a:fillRect/>
                    </a:stretch>
                  </pic:blipFill>
                  <pic:spPr bwMode="auto">
                    <a:xfrm>
                      <a:off x="0" y="0"/>
                      <a:ext cx="2767965" cy="2101215"/>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51375" w:rsidP="006723FA">
      <w:pPr>
        <w:ind w:left="-360" w:right="-520"/>
        <w:jc w:val="center"/>
        <w:rPr>
          <w:rFonts w:ascii="Arial" w:hAnsi="Arial" w:cs="Arial"/>
        </w:rPr>
      </w:pPr>
      <w:r w:rsidRPr="00651375">
        <w:rPr>
          <w:noProof/>
          <w:lang w:val="es-GT" w:eastAsia="es-GT"/>
        </w:rPr>
        <w:pict>
          <v:shape id="_x0000_s1135" type="#_x0000_t202" style="position:absolute;left:0;text-align:left;margin-left:-450.45pt;margin-top:4.55pt;width:90.55pt;height:18.55pt;z-index:251901952" filled="f" stroked="f">
            <v:textbox style="mso-next-textbox:#_x0000_s1135">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p>
    <w:p w:rsidR="006723FA" w:rsidRDefault="006723FA" w:rsidP="006723FA">
      <w:pPr>
        <w:ind w:left="-360" w:right="-520"/>
        <w:jc w:val="center"/>
        <w:rPr>
          <w:rFonts w:ascii="Arial" w:hAnsi="Arial" w:cs="Arial"/>
        </w:rPr>
      </w:pPr>
    </w:p>
    <w:p w:rsidR="006723FA" w:rsidRDefault="00651375" w:rsidP="006723FA">
      <w:pPr>
        <w:ind w:left="-360" w:right="-520"/>
        <w:jc w:val="center"/>
        <w:rPr>
          <w:rFonts w:ascii="Arial" w:hAnsi="Arial" w:cs="Arial"/>
        </w:rPr>
      </w:pPr>
      <w:r w:rsidRPr="00651375">
        <w:rPr>
          <w:noProof/>
          <w:lang w:val="es-GT" w:eastAsia="es-GT"/>
        </w:rPr>
        <w:pict>
          <v:shape id="_x0000_s1128" type="#_x0000_t202" style="position:absolute;left:0;text-align:left;margin-left:-11.65pt;margin-top:9.25pt;width:448.6pt;height:51.3pt;z-index:251886592" stroked="f">
            <v:textbox style="mso-next-textbox:#_x0000_s1128">
              <w:txbxContent>
                <w:p w:rsidR="002B4D9A" w:rsidRPr="00A07ECB" w:rsidRDefault="002B4D9A" w:rsidP="001C3181">
                  <w:pPr>
                    <w:pStyle w:val="Prrafodelista"/>
                    <w:numPr>
                      <w:ilvl w:val="0"/>
                      <w:numId w:val="32"/>
                    </w:numPr>
                    <w:spacing w:after="200"/>
                    <w:jc w:val="both"/>
                    <w:rPr>
                      <w:rFonts w:ascii="Arial" w:hAnsi="Arial" w:cs="Arial"/>
                    </w:rPr>
                  </w:pPr>
                  <w:r w:rsidRPr="00A07ECB">
                    <w:rPr>
                      <w:rFonts w:ascii="Arial" w:hAnsi="Arial" w:cs="Arial"/>
                    </w:rPr>
                    <w:t>Proceso de eliminación de la piel y pulpa contenida en las hojas de maguey, haciendo uso de un raspador rústico, hasta dejar solamente las fibras.</w:t>
                  </w:r>
                </w:p>
                <w:p w:rsidR="002B4D9A" w:rsidRDefault="002B4D9A" w:rsidP="006723FA"/>
              </w:txbxContent>
            </v:textbox>
          </v:shape>
        </w:pict>
      </w: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r>
        <w:rPr>
          <w:noProof/>
          <w:lang w:val="es-GT" w:eastAsia="es-GT"/>
        </w:rPr>
        <w:lastRenderedPageBreak/>
        <w:drawing>
          <wp:anchor distT="0" distB="0" distL="114300" distR="114300" simplePos="0" relativeHeight="251888640" behindDoc="1" locked="0" layoutInCell="1" allowOverlap="1">
            <wp:simplePos x="0" y="0"/>
            <wp:positionH relativeFrom="column">
              <wp:posOffset>2732405</wp:posOffset>
            </wp:positionH>
            <wp:positionV relativeFrom="paragraph">
              <wp:posOffset>2540</wp:posOffset>
            </wp:positionV>
            <wp:extent cx="2597150" cy="1943100"/>
            <wp:effectExtent l="19050" t="0" r="0" b="0"/>
            <wp:wrapTight wrapText="bothSides">
              <wp:wrapPolygon edited="0">
                <wp:start x="-158" y="0"/>
                <wp:lineTo x="-158" y="21388"/>
                <wp:lineTo x="21547" y="21388"/>
                <wp:lineTo x="21547" y="0"/>
                <wp:lineTo x="-158" y="0"/>
              </wp:wrapPolygon>
            </wp:wrapTight>
            <wp:docPr id="92" name="Imagen 16" descr="C:\Users\dida\Documents\Tesis 2011\Fotos\extraccion maguey\Proceso BN\1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ida\Documents\Tesis 2011\Fotos\extraccion maguey\Proceso BN\12b.JPG"/>
                    <pic:cNvPicPr>
                      <a:picLocks noChangeAspect="1" noChangeArrowheads="1"/>
                    </pic:cNvPicPr>
                  </pic:nvPicPr>
                  <pic:blipFill>
                    <a:blip r:embed="rId63" cstate="print"/>
                    <a:srcRect/>
                    <a:stretch>
                      <a:fillRect/>
                    </a:stretch>
                  </pic:blipFill>
                  <pic:spPr bwMode="auto">
                    <a:xfrm>
                      <a:off x="0" y="0"/>
                      <a:ext cx="2597150" cy="194310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87616" behindDoc="1" locked="0" layoutInCell="1" allowOverlap="1">
            <wp:simplePos x="0" y="0"/>
            <wp:positionH relativeFrom="column">
              <wp:posOffset>14605</wp:posOffset>
            </wp:positionH>
            <wp:positionV relativeFrom="paragraph">
              <wp:posOffset>1905</wp:posOffset>
            </wp:positionV>
            <wp:extent cx="2592705" cy="1944370"/>
            <wp:effectExtent l="19050" t="0" r="0" b="0"/>
            <wp:wrapTight wrapText="bothSides">
              <wp:wrapPolygon edited="0">
                <wp:start x="-159" y="0"/>
                <wp:lineTo x="-159" y="21374"/>
                <wp:lineTo x="21584" y="21374"/>
                <wp:lineTo x="21584" y="0"/>
                <wp:lineTo x="-159" y="0"/>
              </wp:wrapPolygon>
            </wp:wrapTight>
            <wp:docPr id="93" name="Imagen 15" descr="C:\Users\dida\Documents\Tesis 2011\Fotos\extraccion maguey\Proceso B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da\Documents\Tesis 2011\Fotos\extraccion maguey\Proceso BN\12.JPG"/>
                    <pic:cNvPicPr>
                      <a:picLocks noChangeAspect="1" noChangeArrowheads="1"/>
                    </pic:cNvPicPr>
                  </pic:nvPicPr>
                  <pic:blipFill>
                    <a:blip r:embed="rId64" cstate="print"/>
                    <a:srcRect/>
                    <a:stretch>
                      <a:fillRect/>
                    </a:stretch>
                  </pic:blipFill>
                  <pic:spPr bwMode="auto">
                    <a:xfrm>
                      <a:off x="0" y="0"/>
                      <a:ext cx="2592705" cy="1944370"/>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39" type="#_x0000_t202" style="position:absolute;margin-left:-415.55pt;margin-top:3.5pt;width:90.55pt;height:18.55pt;z-index:251906048" filled="f" stroked="f">
            <v:textbox style="mso-next-textbox:#_x0000_s1139">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p>
    <w:p w:rsidR="006723FA" w:rsidRDefault="006723FA" w:rsidP="006723FA"/>
    <w:p w:rsidR="006723FA" w:rsidRDefault="00651375" w:rsidP="006723FA">
      <w:pPr>
        <w:tabs>
          <w:tab w:val="left" w:pos="3835"/>
        </w:tabs>
      </w:pPr>
      <w:r>
        <w:rPr>
          <w:noProof/>
          <w:lang w:val="es-GT" w:eastAsia="es-GT"/>
        </w:rPr>
        <w:pict>
          <v:shape id="_x0000_s1130" type="#_x0000_t202" style="position:absolute;margin-left:2.05pt;margin-top:8.2pt;width:412.5pt;height:41.25pt;z-index:251892736" stroked="f">
            <v:textbox style="mso-next-textbox:#_x0000_s1130">
              <w:txbxContent>
                <w:p w:rsidR="002B4D9A" w:rsidRPr="00620DA3" w:rsidRDefault="002B4D9A" w:rsidP="001C3181">
                  <w:pPr>
                    <w:pStyle w:val="Prrafodelista"/>
                    <w:numPr>
                      <w:ilvl w:val="0"/>
                      <w:numId w:val="33"/>
                    </w:numPr>
                    <w:spacing w:after="200"/>
                    <w:jc w:val="both"/>
                    <w:rPr>
                      <w:rFonts w:ascii="Arial" w:hAnsi="Arial" w:cs="Arial"/>
                    </w:rPr>
                  </w:pPr>
                  <w:r w:rsidRPr="00620DA3">
                    <w:rPr>
                      <w:rFonts w:ascii="Arial" w:hAnsi="Arial" w:cs="Arial"/>
                    </w:rPr>
                    <w:t>Remojo de las fibras de maguey en una fuente de agua (Lago Atitlán) durante 8 días.</w:t>
                  </w:r>
                </w:p>
                <w:p w:rsidR="002B4D9A" w:rsidRDefault="002B4D9A" w:rsidP="006723FA"/>
              </w:txbxContent>
            </v:textbox>
          </v:shape>
        </w:pict>
      </w:r>
      <w:r w:rsidR="006723FA">
        <w:tab/>
      </w:r>
    </w:p>
    <w:p w:rsidR="006723FA" w:rsidRDefault="006723FA" w:rsidP="006723FA"/>
    <w:p w:rsidR="006723FA" w:rsidRDefault="006723FA" w:rsidP="006723FA"/>
    <w:p w:rsidR="006723FA" w:rsidRDefault="006723FA" w:rsidP="006723FA"/>
    <w:p w:rsidR="006723FA" w:rsidRDefault="006723FA" w:rsidP="006723FA">
      <w:r>
        <w:rPr>
          <w:noProof/>
          <w:lang w:val="es-GT" w:eastAsia="es-GT"/>
        </w:rPr>
        <w:drawing>
          <wp:anchor distT="0" distB="0" distL="114300" distR="114300" simplePos="0" relativeHeight="251891712" behindDoc="1" locked="0" layoutInCell="1" allowOverlap="1">
            <wp:simplePos x="0" y="0"/>
            <wp:positionH relativeFrom="column">
              <wp:posOffset>2740025</wp:posOffset>
            </wp:positionH>
            <wp:positionV relativeFrom="paragraph">
              <wp:posOffset>104140</wp:posOffset>
            </wp:positionV>
            <wp:extent cx="2613025" cy="1855470"/>
            <wp:effectExtent l="19050" t="0" r="0" b="0"/>
            <wp:wrapTight wrapText="bothSides">
              <wp:wrapPolygon edited="0">
                <wp:start x="-157" y="0"/>
                <wp:lineTo x="-157" y="21290"/>
                <wp:lineTo x="21574" y="21290"/>
                <wp:lineTo x="21574" y="0"/>
                <wp:lineTo x="-157" y="0"/>
              </wp:wrapPolygon>
            </wp:wrapTight>
            <wp:docPr id="94" name="Imagen 21" descr="C:\Users\dida\Documents\Tesis 2011\Fotos\extraccion maguey\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ida\Documents\Tesis 2011\Fotos\extraccion maguey\14b.JPG"/>
                    <pic:cNvPicPr>
                      <a:picLocks noChangeAspect="1" noChangeArrowheads="1"/>
                    </pic:cNvPicPr>
                  </pic:nvPicPr>
                  <pic:blipFill>
                    <a:blip r:embed="rId65" cstate="print"/>
                    <a:srcRect/>
                    <a:stretch>
                      <a:fillRect/>
                    </a:stretch>
                  </pic:blipFill>
                  <pic:spPr bwMode="auto">
                    <a:xfrm>
                      <a:off x="0" y="0"/>
                      <a:ext cx="2613025" cy="185547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90688" behindDoc="1" locked="0" layoutInCell="1" allowOverlap="1">
            <wp:simplePos x="0" y="0"/>
            <wp:positionH relativeFrom="column">
              <wp:posOffset>14605</wp:posOffset>
            </wp:positionH>
            <wp:positionV relativeFrom="paragraph">
              <wp:posOffset>104140</wp:posOffset>
            </wp:positionV>
            <wp:extent cx="2481580" cy="1855470"/>
            <wp:effectExtent l="19050" t="0" r="0" b="0"/>
            <wp:wrapTight wrapText="bothSides">
              <wp:wrapPolygon edited="0">
                <wp:start x="-166" y="0"/>
                <wp:lineTo x="-166" y="21290"/>
                <wp:lineTo x="21556" y="21290"/>
                <wp:lineTo x="21556" y="0"/>
                <wp:lineTo x="-166" y="0"/>
              </wp:wrapPolygon>
            </wp:wrapTight>
            <wp:docPr id="95" name="Imagen 17" descr="C:\Users\dida\Documents\Tesis 2011\Fotos\extraccion maguey\Proceso B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ida\Documents\Tesis 2011\Fotos\extraccion maguey\Proceso BN\13.JPG"/>
                    <pic:cNvPicPr>
                      <a:picLocks noChangeAspect="1" noChangeArrowheads="1"/>
                    </pic:cNvPicPr>
                  </pic:nvPicPr>
                  <pic:blipFill>
                    <a:blip r:embed="rId66" cstate="print"/>
                    <a:srcRect/>
                    <a:stretch>
                      <a:fillRect/>
                    </a:stretch>
                  </pic:blipFill>
                  <pic:spPr bwMode="auto">
                    <a:xfrm>
                      <a:off x="0" y="0"/>
                      <a:ext cx="2481580" cy="1855470"/>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51375" w:rsidP="006723FA">
      <w:r>
        <w:rPr>
          <w:noProof/>
          <w:lang w:val="es-GT" w:eastAsia="es-GT"/>
        </w:rPr>
        <w:pict>
          <v:shape id="_x0000_s1138" type="#_x0000_t202" style="position:absolute;margin-left:-417.7pt;margin-top:4.25pt;width:90.55pt;height:18.55pt;z-index:251905024" filled="f" stroked="f">
            <v:textbox style="mso-next-textbox:#_x0000_s1138">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p>
    <w:p w:rsidR="006723FA" w:rsidRDefault="006723FA" w:rsidP="006723FA"/>
    <w:p w:rsidR="006723FA" w:rsidRDefault="00651375" w:rsidP="006723FA">
      <w:r>
        <w:rPr>
          <w:noProof/>
          <w:lang w:val="es-GT" w:eastAsia="es-GT"/>
        </w:rPr>
        <w:pict>
          <v:shape id="_x0000_s1129" type="#_x0000_t202" style="position:absolute;margin-left:-436.1pt;margin-top:11.05pt;width:455.35pt;height:41.25pt;z-index:251889664" stroked="f">
            <v:textbox style="mso-next-textbox:#_x0000_s1129">
              <w:txbxContent>
                <w:p w:rsidR="002B4D9A" w:rsidRPr="00FB207F" w:rsidRDefault="002B4D9A" w:rsidP="00FB207F">
                  <w:pPr>
                    <w:pStyle w:val="Prrafodelista"/>
                    <w:numPr>
                      <w:ilvl w:val="0"/>
                      <w:numId w:val="67"/>
                    </w:numPr>
                    <w:spacing w:after="200"/>
                    <w:jc w:val="both"/>
                    <w:rPr>
                      <w:rFonts w:ascii="Arial" w:hAnsi="Arial" w:cs="Arial"/>
                    </w:rPr>
                  </w:pPr>
                  <w:r w:rsidRPr="00FB207F">
                    <w:rPr>
                      <w:rFonts w:ascii="Arial" w:hAnsi="Arial" w:cs="Arial"/>
                    </w:rPr>
                    <w:t>Remojo de las fibras de maguey en una fuente de agua (río cercano a la comunidad) durante 8 días.</w:t>
                  </w:r>
                </w:p>
                <w:p w:rsidR="002B4D9A" w:rsidRDefault="002B4D9A" w:rsidP="006723FA"/>
              </w:txbxContent>
            </v:textbox>
          </v:shape>
        </w:pict>
      </w: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r>
        <w:rPr>
          <w:rFonts w:ascii="Arial" w:hAnsi="Arial" w:cs="Arial"/>
          <w:noProof/>
          <w:lang w:val="es-GT" w:eastAsia="es-GT"/>
        </w:rPr>
        <w:drawing>
          <wp:anchor distT="0" distB="0" distL="114300" distR="114300" simplePos="0" relativeHeight="251893760" behindDoc="1" locked="0" layoutInCell="1" allowOverlap="1">
            <wp:simplePos x="0" y="0"/>
            <wp:positionH relativeFrom="column">
              <wp:posOffset>1332230</wp:posOffset>
            </wp:positionH>
            <wp:positionV relativeFrom="paragraph">
              <wp:posOffset>515620</wp:posOffset>
            </wp:positionV>
            <wp:extent cx="2642870" cy="1990090"/>
            <wp:effectExtent l="19050" t="0" r="5080" b="0"/>
            <wp:wrapTight wrapText="bothSides">
              <wp:wrapPolygon edited="0">
                <wp:start x="-156" y="0"/>
                <wp:lineTo x="-156" y="21297"/>
                <wp:lineTo x="21642" y="21297"/>
                <wp:lineTo x="21642" y="0"/>
                <wp:lineTo x="-156" y="0"/>
              </wp:wrapPolygon>
            </wp:wrapTight>
            <wp:docPr id="96" name="Imagen 22" descr="C:\Users\dida\Documents\Tesis 2011\Fotos\extraccion maguey\Proceso BN\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ida\Documents\Tesis 2011\Fotos\extraccion maguey\Proceso BN\15.JPG"/>
                    <pic:cNvPicPr>
                      <a:picLocks noChangeAspect="1" noChangeArrowheads="1"/>
                    </pic:cNvPicPr>
                  </pic:nvPicPr>
                  <pic:blipFill>
                    <a:blip r:embed="rId67" cstate="print"/>
                    <a:srcRect/>
                    <a:stretch>
                      <a:fillRect/>
                    </a:stretch>
                  </pic:blipFill>
                  <pic:spPr bwMode="auto">
                    <a:xfrm>
                      <a:off x="0" y="0"/>
                      <a:ext cx="2642870" cy="1990090"/>
                    </a:xfrm>
                    <a:prstGeom prst="rect">
                      <a:avLst/>
                    </a:prstGeom>
                    <a:noFill/>
                    <a:ln w="9525">
                      <a:noFill/>
                      <a:miter lim="800000"/>
                      <a:headEnd/>
                      <a:tailEnd/>
                    </a:ln>
                  </pic:spPr>
                </pic:pic>
              </a:graphicData>
            </a:graphic>
          </wp:anchor>
        </w:drawing>
      </w: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51375" w:rsidP="006723FA">
      <w:pPr>
        <w:ind w:left="-360" w:right="-520"/>
        <w:jc w:val="center"/>
        <w:rPr>
          <w:rFonts w:ascii="Arial" w:hAnsi="Arial" w:cs="Arial"/>
        </w:rPr>
      </w:pPr>
      <w:r>
        <w:rPr>
          <w:rFonts w:ascii="Arial" w:hAnsi="Arial" w:cs="Arial"/>
          <w:noProof/>
          <w:lang w:val="es-GT" w:eastAsia="es-GT"/>
        </w:rPr>
        <w:pict>
          <v:shape id="_x0000_s1140" type="#_x0000_t202" style="position:absolute;left:0;text-align:left;margin-left:324pt;margin-top:8.25pt;width:22.95pt;height:68.4pt;z-index:251907072" filled="f" stroked="f">
            <v:textbox style="layout-flow:vertical;mso-layout-flow-alt:bottom-to-top;mso-next-textbox:#_x0000_s1140">
              <w:txbxContent>
                <w:p w:rsidR="002B4D9A" w:rsidRPr="00620DA3" w:rsidRDefault="002B4D9A" w:rsidP="006723FA">
                  <w:pPr>
                    <w:rPr>
                      <w:rFonts w:ascii="Arial" w:hAnsi="Arial" w:cs="Arial"/>
                      <w:color w:val="000000" w:themeColor="text1"/>
                      <w:sz w:val="16"/>
                      <w:lang w:val="es-GT"/>
                    </w:rPr>
                  </w:pPr>
                  <w:r w:rsidRPr="00620DA3">
                    <w:rPr>
                      <w:rFonts w:ascii="Arial" w:hAnsi="Arial" w:cs="Arial"/>
                      <w:color w:val="000000" w:themeColor="text1"/>
                      <w:sz w:val="16"/>
                      <w:lang w:val="es-GT"/>
                    </w:rPr>
                    <w:t>Foto: B. Noriega.</w:t>
                  </w:r>
                </w:p>
              </w:txbxContent>
            </v:textbox>
          </v:shape>
        </w:pict>
      </w: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51375" w:rsidP="006723FA">
      <w:pPr>
        <w:ind w:left="-360" w:right="-520"/>
        <w:jc w:val="center"/>
        <w:rPr>
          <w:rFonts w:ascii="Arial" w:hAnsi="Arial" w:cs="Arial"/>
        </w:rPr>
      </w:pPr>
      <w:r w:rsidRPr="00651375">
        <w:rPr>
          <w:noProof/>
          <w:lang w:val="es-GT" w:eastAsia="es-GT"/>
        </w:rPr>
        <w:pict>
          <v:shape id="_x0000_s1131" type="#_x0000_t202" style="position:absolute;left:0;text-align:left;margin-left:37.5pt;margin-top:12.45pt;width:377.05pt;height:30pt;z-index:251894784" stroked="f">
            <v:textbox style="mso-next-textbox:#_x0000_s1131">
              <w:txbxContent>
                <w:p w:rsidR="002B4D9A" w:rsidRPr="004B65EA" w:rsidRDefault="002B4D9A" w:rsidP="001C3181">
                  <w:pPr>
                    <w:pStyle w:val="Prrafodelista"/>
                    <w:numPr>
                      <w:ilvl w:val="0"/>
                      <w:numId w:val="35"/>
                    </w:numPr>
                    <w:spacing w:after="200"/>
                    <w:jc w:val="both"/>
                    <w:rPr>
                      <w:rFonts w:ascii="Arial" w:hAnsi="Arial" w:cs="Arial"/>
                    </w:rPr>
                  </w:pPr>
                  <w:r w:rsidRPr="004B65EA">
                    <w:rPr>
                      <w:rFonts w:ascii="Arial" w:hAnsi="Arial" w:cs="Arial"/>
                    </w:rPr>
                    <w:t>Secado de fibras de maguey al sol durante 2 a 3 días.</w:t>
                  </w:r>
                </w:p>
                <w:p w:rsidR="002B4D9A" w:rsidRPr="00620DA3" w:rsidRDefault="002B4D9A" w:rsidP="006723FA">
                  <w:pPr>
                    <w:rPr>
                      <w:rFonts w:ascii="Arial" w:hAnsi="Arial" w:cs="Arial"/>
                    </w:rPr>
                  </w:pPr>
                </w:p>
              </w:txbxContent>
            </v:textbox>
          </v:shape>
        </w:pict>
      </w: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Pr>
        <w:ind w:left="-360" w:right="-520"/>
        <w:jc w:val="center"/>
        <w:rPr>
          <w:rFonts w:ascii="Arial" w:hAnsi="Arial" w:cs="Arial"/>
        </w:rPr>
      </w:pPr>
    </w:p>
    <w:p w:rsidR="006723FA" w:rsidRDefault="006723FA" w:rsidP="006723FA"/>
    <w:p w:rsidR="006723FA" w:rsidRDefault="00651375" w:rsidP="006723FA">
      <w:r>
        <w:rPr>
          <w:noProof/>
          <w:lang w:val="es-GT" w:eastAsia="es-GT"/>
        </w:rPr>
        <w:pict>
          <v:shape id="_x0000_s1141" type="#_x0000_t202" style="position:absolute;margin-left:-474.15pt;margin-top:166.5pt;width:90.55pt;height:18.55pt;z-index:251908096" filled="f" stroked="f">
            <v:textbox style="mso-next-textbox:#_x0000_s1141">
              <w:txbxContent>
                <w:p w:rsidR="002B4D9A" w:rsidRPr="00F022FB" w:rsidRDefault="002B4D9A" w:rsidP="006723FA">
                  <w:pPr>
                    <w:rPr>
                      <w:rFonts w:ascii="Arial" w:hAnsi="Arial" w:cs="Arial"/>
                      <w:color w:val="FFFFFF" w:themeColor="background1"/>
                      <w:sz w:val="16"/>
                      <w:lang w:val="es-GT"/>
                    </w:rPr>
                  </w:pPr>
                  <w:r w:rsidRPr="00F022FB">
                    <w:rPr>
                      <w:rFonts w:ascii="Arial" w:hAnsi="Arial" w:cs="Arial"/>
                      <w:color w:val="FFFFFF" w:themeColor="background1"/>
                      <w:sz w:val="16"/>
                      <w:lang w:val="es-GT"/>
                    </w:rPr>
                    <w:t>Foto</w:t>
                  </w:r>
                  <w:r>
                    <w:rPr>
                      <w:rFonts w:ascii="Arial" w:hAnsi="Arial" w:cs="Arial"/>
                      <w:color w:val="FFFFFF" w:themeColor="background1"/>
                      <w:sz w:val="16"/>
                      <w:lang w:val="es-GT"/>
                    </w:rPr>
                    <w:t>s</w:t>
                  </w:r>
                  <w:r w:rsidRPr="00F022FB">
                    <w:rPr>
                      <w:rFonts w:ascii="Arial" w:hAnsi="Arial" w:cs="Arial"/>
                      <w:color w:val="FFFFFF" w:themeColor="background1"/>
                      <w:sz w:val="16"/>
                      <w:lang w:val="es-GT"/>
                    </w:rPr>
                    <w:t>: B. Noriega.</w:t>
                  </w:r>
                </w:p>
              </w:txbxContent>
            </v:textbox>
          </v:shape>
        </w:pict>
      </w:r>
      <w:r w:rsidR="006723FA" w:rsidRPr="00286634">
        <w:rPr>
          <w:noProof/>
          <w:lang w:val="es-GT" w:eastAsia="es-GT"/>
        </w:rPr>
        <w:drawing>
          <wp:anchor distT="0" distB="0" distL="114300" distR="114300" simplePos="0" relativeHeight="251897856" behindDoc="1" locked="0" layoutInCell="1" allowOverlap="1">
            <wp:simplePos x="0" y="0"/>
            <wp:positionH relativeFrom="column">
              <wp:posOffset>4087385</wp:posOffset>
            </wp:positionH>
            <wp:positionV relativeFrom="paragraph">
              <wp:posOffset>24185</wp:posOffset>
            </wp:positionV>
            <wp:extent cx="1781616" cy="2385392"/>
            <wp:effectExtent l="19050" t="0" r="8255" b="0"/>
            <wp:wrapTight wrapText="bothSides">
              <wp:wrapPolygon edited="0">
                <wp:start x="-231" y="0"/>
                <wp:lineTo x="-231" y="21427"/>
                <wp:lineTo x="21700" y="21427"/>
                <wp:lineTo x="21700" y="0"/>
                <wp:lineTo x="-231" y="0"/>
              </wp:wrapPolygon>
            </wp:wrapTight>
            <wp:docPr id="97" name="Imagen 24" descr="C:\Users\dida\Documents\Tesis 2011\Fotos\extraccion maguey\Proceso BN\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ida\Documents\Tesis 2011\Fotos\extraccion maguey\Proceso BN\17.JPG"/>
                    <pic:cNvPicPr>
                      <a:picLocks noChangeAspect="1" noChangeArrowheads="1"/>
                    </pic:cNvPicPr>
                  </pic:nvPicPr>
                  <pic:blipFill>
                    <a:blip r:embed="rId68" cstate="print"/>
                    <a:srcRect/>
                    <a:stretch>
                      <a:fillRect/>
                    </a:stretch>
                  </pic:blipFill>
                  <pic:spPr bwMode="auto">
                    <a:xfrm>
                      <a:off x="0" y="0"/>
                      <a:ext cx="1782445" cy="2381250"/>
                    </a:xfrm>
                    <a:prstGeom prst="rect">
                      <a:avLst/>
                    </a:prstGeom>
                    <a:noFill/>
                    <a:ln w="9525">
                      <a:noFill/>
                      <a:miter lim="800000"/>
                      <a:headEnd/>
                      <a:tailEnd/>
                    </a:ln>
                  </pic:spPr>
                </pic:pic>
              </a:graphicData>
            </a:graphic>
          </wp:anchor>
        </w:drawing>
      </w:r>
      <w:r w:rsidR="006723FA" w:rsidRPr="00286634">
        <w:rPr>
          <w:noProof/>
          <w:lang w:val="es-GT" w:eastAsia="es-GT"/>
        </w:rPr>
        <w:drawing>
          <wp:anchor distT="0" distB="0" distL="114300" distR="114300" simplePos="0" relativeHeight="251895808" behindDoc="1" locked="0" layoutInCell="1" allowOverlap="1">
            <wp:simplePos x="0" y="0"/>
            <wp:positionH relativeFrom="column">
              <wp:posOffset>1244793</wp:posOffset>
            </wp:positionH>
            <wp:positionV relativeFrom="paragraph">
              <wp:posOffset>24185</wp:posOffset>
            </wp:positionV>
            <wp:extent cx="2853773" cy="2385392"/>
            <wp:effectExtent l="19050" t="0" r="9525" b="0"/>
            <wp:wrapTight wrapText="bothSides">
              <wp:wrapPolygon edited="0">
                <wp:start x="-144" y="0"/>
                <wp:lineTo x="-144" y="21427"/>
                <wp:lineTo x="21672" y="21427"/>
                <wp:lineTo x="21672" y="0"/>
                <wp:lineTo x="-144" y="0"/>
              </wp:wrapPolygon>
            </wp:wrapTight>
            <wp:docPr id="98" name="Imagen 25" descr="C:\Users\dida\Documents\Tesis 2011\Fotos\extraccion maguey\Proceso BN\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ida\Documents\Tesis 2011\Fotos\extraccion maguey\Proceso BN\18.JPG"/>
                    <pic:cNvPicPr>
                      <a:picLocks noChangeAspect="1" noChangeArrowheads="1"/>
                    </pic:cNvPicPr>
                  </pic:nvPicPr>
                  <pic:blipFill>
                    <a:blip r:embed="rId69" cstate="print"/>
                    <a:srcRect/>
                    <a:stretch>
                      <a:fillRect/>
                    </a:stretch>
                  </pic:blipFill>
                  <pic:spPr bwMode="auto">
                    <a:xfrm>
                      <a:off x="0" y="0"/>
                      <a:ext cx="2847975" cy="2381250"/>
                    </a:xfrm>
                    <a:prstGeom prst="rect">
                      <a:avLst/>
                    </a:prstGeom>
                    <a:noFill/>
                    <a:ln w="9525">
                      <a:noFill/>
                      <a:miter lim="800000"/>
                      <a:headEnd/>
                      <a:tailEnd/>
                    </a:ln>
                  </pic:spPr>
                </pic:pic>
              </a:graphicData>
            </a:graphic>
          </wp:anchor>
        </w:drawing>
      </w:r>
      <w:r w:rsidR="006723FA">
        <w:rPr>
          <w:noProof/>
          <w:lang w:val="es-GT" w:eastAsia="es-GT"/>
        </w:rPr>
        <w:drawing>
          <wp:anchor distT="0" distB="0" distL="114300" distR="114300" simplePos="0" relativeHeight="251896832" behindDoc="1" locked="0" layoutInCell="1" allowOverlap="1">
            <wp:simplePos x="0" y="0"/>
            <wp:positionH relativeFrom="column">
              <wp:posOffset>-165735</wp:posOffset>
            </wp:positionH>
            <wp:positionV relativeFrom="paragraph">
              <wp:posOffset>24130</wp:posOffset>
            </wp:positionV>
            <wp:extent cx="1784985" cy="2381250"/>
            <wp:effectExtent l="19050" t="0" r="5715" b="0"/>
            <wp:wrapTight wrapText="bothSides">
              <wp:wrapPolygon edited="0">
                <wp:start x="-231" y="0"/>
                <wp:lineTo x="-231" y="21427"/>
                <wp:lineTo x="21669" y="21427"/>
                <wp:lineTo x="21669" y="0"/>
                <wp:lineTo x="-231" y="0"/>
              </wp:wrapPolygon>
            </wp:wrapTight>
            <wp:docPr id="99" name="Imagen 23" descr="C:\Users\dida\Documents\Tesis 2011\Fotos\extraccion maguey\Proceso BN\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ida\Documents\Tesis 2011\Fotos\extraccion maguey\Proceso BN\16.JPG"/>
                    <pic:cNvPicPr>
                      <a:picLocks noChangeAspect="1" noChangeArrowheads="1"/>
                    </pic:cNvPicPr>
                  </pic:nvPicPr>
                  <pic:blipFill>
                    <a:blip r:embed="rId70" cstate="print"/>
                    <a:srcRect/>
                    <a:stretch>
                      <a:fillRect/>
                    </a:stretch>
                  </pic:blipFill>
                  <pic:spPr bwMode="auto">
                    <a:xfrm>
                      <a:off x="0" y="0"/>
                      <a:ext cx="1784985" cy="2381250"/>
                    </a:xfrm>
                    <a:prstGeom prst="rect">
                      <a:avLst/>
                    </a:prstGeom>
                    <a:noFill/>
                    <a:ln w="9525">
                      <a:noFill/>
                      <a:miter lim="800000"/>
                      <a:headEnd/>
                      <a:tailEnd/>
                    </a:ln>
                  </pic:spPr>
                </pic:pic>
              </a:graphicData>
            </a:graphic>
          </wp:anchor>
        </w:drawing>
      </w:r>
    </w:p>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6723FA" w:rsidP="006723FA"/>
    <w:p w:rsidR="006723FA" w:rsidRDefault="001A69AF" w:rsidP="006723FA">
      <w:r>
        <w:rPr>
          <w:noProof/>
          <w:lang w:val="es-GT" w:eastAsia="es-GT"/>
        </w:rPr>
        <w:drawing>
          <wp:anchor distT="0" distB="0" distL="114300" distR="114300" simplePos="0" relativeHeight="251909120" behindDoc="1" locked="0" layoutInCell="1" allowOverlap="1">
            <wp:simplePos x="0" y="0"/>
            <wp:positionH relativeFrom="column">
              <wp:posOffset>-4360545</wp:posOffset>
            </wp:positionH>
            <wp:positionV relativeFrom="paragraph">
              <wp:posOffset>1734185</wp:posOffset>
            </wp:positionV>
            <wp:extent cx="2616200" cy="2339340"/>
            <wp:effectExtent l="19050" t="0" r="0" b="0"/>
            <wp:wrapTight wrapText="bothSides">
              <wp:wrapPolygon edited="0">
                <wp:start x="-157" y="0"/>
                <wp:lineTo x="-157" y="21459"/>
                <wp:lineTo x="21548" y="21459"/>
                <wp:lineTo x="21548" y="0"/>
                <wp:lineTo x="-157" y="0"/>
              </wp:wrapPolygon>
            </wp:wrapTight>
            <wp:docPr id="100" name="Imagen 6" descr="C:\Users\dida\Documents\Tesis 2012\Fotos\extraccion maguey\Nueva carpeta\IMG_3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da\Documents\Tesis 2012\Fotos\extraccion maguey\Nueva carpeta\IMG_3178.JPG"/>
                    <pic:cNvPicPr>
                      <a:picLocks noChangeAspect="1" noChangeArrowheads="1"/>
                    </pic:cNvPicPr>
                  </pic:nvPicPr>
                  <pic:blipFill>
                    <a:blip r:embed="rId71" cstate="print"/>
                    <a:srcRect/>
                    <a:stretch>
                      <a:fillRect/>
                    </a:stretch>
                  </pic:blipFill>
                  <pic:spPr bwMode="auto">
                    <a:xfrm>
                      <a:off x="0" y="0"/>
                      <a:ext cx="2616200" cy="2339340"/>
                    </a:xfrm>
                    <a:prstGeom prst="rect">
                      <a:avLst/>
                    </a:prstGeom>
                    <a:noFill/>
                    <a:ln w="9525">
                      <a:noFill/>
                      <a:miter lim="800000"/>
                      <a:headEnd/>
                      <a:tailEnd/>
                    </a:ln>
                  </pic:spPr>
                </pic:pic>
              </a:graphicData>
            </a:graphic>
          </wp:anchor>
        </w:drawing>
      </w:r>
    </w:p>
    <w:p w:rsidR="006723FA" w:rsidRDefault="00651375" w:rsidP="006723FA">
      <w:r>
        <w:rPr>
          <w:noProof/>
          <w:lang w:val="es-GT" w:eastAsia="es-GT"/>
        </w:rPr>
        <w:pict>
          <v:shape id="_x0000_s1142" type="#_x0000_t202" style="position:absolute;margin-left:59.95pt;margin-top:161.2pt;width:352.1pt;height:24.75pt;z-index:251910144" stroked="f">
            <v:textbox style="mso-next-textbox:#_x0000_s1142">
              <w:txbxContent>
                <w:p w:rsidR="002B4D9A" w:rsidRPr="00EF7C27" w:rsidRDefault="002B4D9A" w:rsidP="001C3181">
                  <w:pPr>
                    <w:pStyle w:val="Prrafodelista"/>
                    <w:numPr>
                      <w:ilvl w:val="0"/>
                      <w:numId w:val="36"/>
                    </w:numPr>
                    <w:spacing w:after="200"/>
                    <w:jc w:val="both"/>
                    <w:rPr>
                      <w:rFonts w:ascii="Arial" w:hAnsi="Arial" w:cs="Arial"/>
                    </w:rPr>
                  </w:pPr>
                  <w:r>
                    <w:rPr>
                      <w:rFonts w:ascii="Arial" w:hAnsi="Arial" w:cs="Arial"/>
                    </w:rPr>
                    <w:t>Morral elaborado por artesano con fibras de maguey.</w:t>
                  </w:r>
                </w:p>
                <w:p w:rsidR="002B4D9A" w:rsidRDefault="002B4D9A" w:rsidP="006723FA"/>
              </w:txbxContent>
            </v:textbox>
          </v:shape>
        </w:pict>
      </w:r>
    </w:p>
    <w:p w:rsidR="006723FA" w:rsidRDefault="006723FA" w:rsidP="006723FA"/>
    <w:p w:rsidR="006723FA" w:rsidRDefault="006723FA" w:rsidP="006723FA"/>
    <w:p w:rsidR="006723FA" w:rsidRPr="00712D23" w:rsidRDefault="006723FA" w:rsidP="006723FA"/>
    <w:p w:rsidR="006723FA" w:rsidRDefault="006723FA" w:rsidP="006E5A3D"/>
    <w:p w:rsidR="006723FA" w:rsidRDefault="006723FA" w:rsidP="006E5A3D"/>
    <w:p w:rsidR="006723FA" w:rsidRDefault="00651375" w:rsidP="006E5A3D">
      <w:r>
        <w:rPr>
          <w:noProof/>
          <w:lang w:val="es-GT" w:eastAsia="es-GT"/>
        </w:rPr>
        <w:pict>
          <v:shape id="_x0000_s1132" type="#_x0000_t202" style="position:absolute;margin-left:-2.45pt;margin-top:5pt;width:426pt;height:24.75pt;z-index:251898880" stroked="f">
            <v:textbox style="mso-next-textbox:#_x0000_s1132">
              <w:txbxContent>
                <w:p w:rsidR="002B4D9A" w:rsidRPr="00FB207F" w:rsidRDefault="002B4D9A" w:rsidP="00FB207F">
                  <w:pPr>
                    <w:pStyle w:val="Prrafodelista"/>
                    <w:numPr>
                      <w:ilvl w:val="0"/>
                      <w:numId w:val="68"/>
                    </w:numPr>
                    <w:spacing w:after="200"/>
                    <w:jc w:val="both"/>
                    <w:rPr>
                      <w:rFonts w:ascii="Arial" w:hAnsi="Arial" w:cs="Arial"/>
                    </w:rPr>
                  </w:pPr>
                  <w:r w:rsidRPr="00FB207F">
                    <w:rPr>
                      <w:rFonts w:ascii="Arial" w:hAnsi="Arial" w:cs="Arial"/>
                    </w:rPr>
                    <w:t>Proceso de trenzado de las fibras de maguey a cargo de artesanas.</w:t>
                  </w:r>
                </w:p>
                <w:p w:rsidR="002B4D9A" w:rsidRDefault="002B4D9A" w:rsidP="006723FA"/>
              </w:txbxContent>
            </v:textbox>
          </v:shape>
        </w:pict>
      </w:r>
    </w:p>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6723FA" w:rsidRDefault="006723FA" w:rsidP="006E5A3D"/>
    <w:p w:rsidR="00FC1D34" w:rsidRDefault="00FC1D34" w:rsidP="006E5A3D"/>
    <w:p w:rsidR="00FC1D34" w:rsidRDefault="00FC1D34" w:rsidP="006E5A3D"/>
    <w:p w:rsidR="00FC1D34" w:rsidRDefault="00FC1D34" w:rsidP="006E5A3D"/>
    <w:p w:rsidR="00FC1D34" w:rsidRDefault="00FC1D34" w:rsidP="006E5A3D"/>
    <w:p w:rsidR="00FC1D34" w:rsidRDefault="00651375" w:rsidP="006E5A3D">
      <w:r>
        <w:rPr>
          <w:noProof/>
          <w:lang w:val="es-GT" w:eastAsia="es-GT"/>
        </w:rPr>
        <w:pict>
          <v:shape id="_x0000_s1143" type="#_x0000_t202" style="position:absolute;margin-left:59.95pt;margin-top:9.4pt;width:352.1pt;height:24.75pt;z-index:251911168" stroked="f">
            <v:textbox style="mso-next-textbox:#_x0000_s1143">
              <w:txbxContent>
                <w:p w:rsidR="002B4D9A" w:rsidRPr="00EF7C27" w:rsidRDefault="002B4D9A" w:rsidP="001C3181">
                  <w:pPr>
                    <w:pStyle w:val="Prrafodelista"/>
                    <w:numPr>
                      <w:ilvl w:val="0"/>
                      <w:numId w:val="36"/>
                    </w:numPr>
                    <w:spacing w:after="200"/>
                    <w:ind w:left="360"/>
                    <w:jc w:val="both"/>
                    <w:rPr>
                      <w:rFonts w:ascii="Arial" w:hAnsi="Arial" w:cs="Arial"/>
                    </w:rPr>
                  </w:pPr>
                  <w:r>
                    <w:rPr>
                      <w:rFonts w:ascii="Arial" w:hAnsi="Arial" w:cs="Arial"/>
                    </w:rPr>
                    <w:t>Morral elaborado por artesano con fibras de maguey.</w:t>
                  </w:r>
                </w:p>
                <w:p w:rsidR="002B4D9A" w:rsidRDefault="002B4D9A" w:rsidP="006F04A2"/>
              </w:txbxContent>
            </v:textbox>
          </v:shape>
        </w:pict>
      </w:r>
    </w:p>
    <w:p w:rsidR="00FC1D34" w:rsidRDefault="00FC1D34" w:rsidP="006E5A3D"/>
    <w:p w:rsidR="006558B5" w:rsidRDefault="006558B5" w:rsidP="006E5A3D"/>
    <w:p w:rsidR="006558B5" w:rsidRDefault="006558B5" w:rsidP="006E5A3D"/>
    <w:p w:rsidR="006558B5" w:rsidRDefault="006558B5" w:rsidP="006E5A3D"/>
    <w:p w:rsidR="006558B5" w:rsidRDefault="006558B5" w:rsidP="006E5A3D"/>
    <w:p w:rsidR="006558B5" w:rsidRDefault="006558B5" w:rsidP="006E5A3D"/>
    <w:p w:rsidR="006558B5" w:rsidRDefault="006558B5" w:rsidP="006E5A3D"/>
    <w:p w:rsidR="006558B5" w:rsidRDefault="006558B5" w:rsidP="006E5A3D"/>
    <w:p w:rsidR="00C11E89" w:rsidRDefault="00C11E89" w:rsidP="006E5A3D"/>
    <w:p w:rsidR="00C11E89" w:rsidRDefault="00C11E89" w:rsidP="006E5A3D"/>
    <w:p w:rsidR="006558B5" w:rsidRDefault="006558B5" w:rsidP="006E5A3D"/>
    <w:p w:rsidR="006558B5" w:rsidRDefault="006558B5" w:rsidP="006E5A3D"/>
    <w:p w:rsidR="00FC1D34" w:rsidRDefault="00FC1D34"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915D29" w:rsidRDefault="00915D29" w:rsidP="006E5A3D"/>
    <w:p w:rsidR="006558B5" w:rsidRPr="006558B5" w:rsidRDefault="006558B5" w:rsidP="006558B5">
      <w:pPr>
        <w:pStyle w:val="Ttulo1"/>
        <w:ind w:left="390"/>
        <w:jc w:val="center"/>
      </w:pPr>
      <w:bookmarkStart w:id="170" w:name="_Toc329073633"/>
      <w:r w:rsidRPr="006558B5">
        <w:t>CAP</w:t>
      </w:r>
      <w:r w:rsidR="008C56C2">
        <w:t>Í</w:t>
      </w:r>
      <w:r w:rsidRPr="006558B5">
        <w:t>TULO III</w:t>
      </w:r>
      <w:r>
        <w:t xml:space="preserve">. </w:t>
      </w:r>
      <w:r w:rsidRPr="006558B5">
        <w:t>INFORME FINAL DE SERVICIOS</w:t>
      </w:r>
      <w:bookmarkEnd w:id="170"/>
      <w:r w:rsidRPr="006558B5">
        <w:t xml:space="preserve"> </w:t>
      </w:r>
    </w:p>
    <w:p w:rsidR="00FB207F" w:rsidRDefault="00FB207F" w:rsidP="00FB207F">
      <w:pPr>
        <w:pStyle w:val="Ttulo1"/>
        <w:spacing w:before="0" w:line="360" w:lineRule="auto"/>
        <w:ind w:left="391"/>
        <w:jc w:val="center"/>
      </w:pPr>
    </w:p>
    <w:p w:rsidR="00FB207F" w:rsidRDefault="006558B5" w:rsidP="00FB207F">
      <w:pPr>
        <w:pStyle w:val="Ttulo1"/>
        <w:spacing w:before="0" w:line="360" w:lineRule="auto"/>
        <w:ind w:left="391"/>
        <w:jc w:val="center"/>
      </w:pPr>
      <w:bookmarkStart w:id="171" w:name="_Toc329073634"/>
      <w:r w:rsidRPr="006558B5">
        <w:t>REALIZADOS EN LA ASOCIACIÓN ATI´T ALA’ ONG, EN LOS MUNICIPIOS DE</w:t>
      </w:r>
      <w:bookmarkEnd w:id="171"/>
      <w:r w:rsidRPr="006558B5">
        <w:t xml:space="preserve"> </w:t>
      </w:r>
    </w:p>
    <w:p w:rsidR="006558B5" w:rsidRPr="006558B5" w:rsidRDefault="006558B5" w:rsidP="00FB207F">
      <w:pPr>
        <w:pStyle w:val="Ttulo1"/>
        <w:spacing w:before="0" w:line="360" w:lineRule="auto"/>
        <w:ind w:left="391"/>
        <w:jc w:val="center"/>
      </w:pPr>
      <w:bookmarkStart w:id="172" w:name="_Toc329073635"/>
      <w:r w:rsidRPr="006558B5">
        <w:t>SAN JUAN LA LAGUNA Y SAN PABLO LA LAGUNA, SOLOLÁ</w:t>
      </w:r>
      <w:bookmarkEnd w:id="172"/>
      <w:r w:rsidR="00DD3E95">
        <w:t>.</w:t>
      </w:r>
    </w:p>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FC1D34" w:rsidRDefault="00FC1D34" w:rsidP="006E5A3D"/>
    <w:p w:rsidR="006558B5" w:rsidRDefault="006558B5" w:rsidP="006E5A3D"/>
    <w:p w:rsidR="00204875" w:rsidRDefault="00221779" w:rsidP="001C3181">
      <w:pPr>
        <w:pStyle w:val="Ttulo1"/>
        <w:numPr>
          <w:ilvl w:val="1"/>
          <w:numId w:val="46"/>
        </w:numPr>
        <w:ind w:left="426" w:hanging="426"/>
      </w:pPr>
      <w:bookmarkStart w:id="173" w:name="_Toc323490605"/>
      <w:bookmarkStart w:id="174" w:name="_Toc329073636"/>
      <w:r>
        <w:lastRenderedPageBreak/>
        <w:t>PRESENTACIÓ</w:t>
      </w:r>
      <w:r w:rsidR="00204875">
        <w:t>N</w:t>
      </w:r>
      <w:bookmarkEnd w:id="173"/>
      <w:bookmarkEnd w:id="174"/>
    </w:p>
    <w:p w:rsidR="00204875" w:rsidRPr="00CD32AC" w:rsidRDefault="00204875" w:rsidP="00204875">
      <w:pPr>
        <w:rPr>
          <w:rFonts w:ascii="Arial" w:hAnsi="Arial" w:cs="Arial"/>
        </w:rPr>
      </w:pPr>
    </w:p>
    <w:p w:rsidR="00204875" w:rsidRDefault="00204875" w:rsidP="00204875">
      <w:pPr>
        <w:spacing w:line="360" w:lineRule="auto"/>
        <w:jc w:val="both"/>
        <w:rPr>
          <w:rFonts w:ascii="Arial" w:hAnsi="Arial" w:cs="Arial"/>
        </w:rPr>
      </w:pPr>
      <w:r w:rsidRPr="00C914FA">
        <w:rPr>
          <w:rFonts w:ascii="Arial" w:hAnsi="Arial" w:cs="Arial"/>
        </w:rPr>
        <w:t xml:space="preserve">Los servicios realizados en la asociación Ati’t Ala’ ONG, </w:t>
      </w:r>
      <w:r>
        <w:rPr>
          <w:rFonts w:ascii="Arial" w:hAnsi="Arial" w:cs="Arial"/>
        </w:rPr>
        <w:t xml:space="preserve">se desarrollaron de acuerdo a la priorización de actividades y necesidades de </w:t>
      </w:r>
      <w:r w:rsidRPr="00C914FA">
        <w:rPr>
          <w:rFonts w:ascii="Arial" w:hAnsi="Arial" w:cs="Arial"/>
        </w:rPr>
        <w:t>los proyecto</w:t>
      </w:r>
      <w:r>
        <w:rPr>
          <w:rFonts w:ascii="Arial" w:hAnsi="Arial" w:cs="Arial"/>
        </w:rPr>
        <w:t>s que la institución ejecutaba en ese momento, durante el período de febrero a noviembre de 2009.</w:t>
      </w:r>
    </w:p>
    <w:p w:rsidR="00204875" w:rsidRDefault="00204875" w:rsidP="00204875">
      <w:pPr>
        <w:spacing w:line="360" w:lineRule="auto"/>
        <w:jc w:val="both"/>
        <w:rPr>
          <w:rFonts w:ascii="Arial" w:hAnsi="Arial" w:cs="Arial"/>
        </w:rPr>
      </w:pPr>
    </w:p>
    <w:p w:rsidR="00204875" w:rsidRDefault="00204875" w:rsidP="00204875">
      <w:pPr>
        <w:spacing w:line="360" w:lineRule="auto"/>
        <w:jc w:val="both"/>
        <w:rPr>
          <w:rFonts w:ascii="Arial" w:hAnsi="Arial" w:cs="Arial"/>
        </w:rPr>
      </w:pPr>
      <w:r>
        <w:rPr>
          <w:rFonts w:ascii="Arial" w:hAnsi="Arial" w:cs="Arial"/>
        </w:rPr>
        <w:t>Las actividades se enfocaron en los temas de servicios ambientales</w:t>
      </w:r>
      <w:r w:rsidRPr="00C914FA">
        <w:rPr>
          <w:rFonts w:ascii="Arial" w:hAnsi="Arial" w:cs="Arial"/>
        </w:rPr>
        <w:t xml:space="preserve">, </w:t>
      </w:r>
      <w:r>
        <w:rPr>
          <w:rFonts w:ascii="Arial" w:hAnsi="Arial" w:cs="Arial"/>
        </w:rPr>
        <w:t>tomando en cuenta la asistencia técnica</w:t>
      </w:r>
      <w:r w:rsidRPr="00C914FA">
        <w:rPr>
          <w:rFonts w:ascii="Arial" w:hAnsi="Arial" w:cs="Arial"/>
        </w:rPr>
        <w:t xml:space="preserve"> </w:t>
      </w:r>
      <w:r>
        <w:rPr>
          <w:rFonts w:ascii="Arial" w:hAnsi="Arial" w:cs="Arial"/>
        </w:rPr>
        <w:t>a grupos comunitarios de los municipios de San Pablo L</w:t>
      </w:r>
      <w:r w:rsidRPr="00C914FA">
        <w:rPr>
          <w:rFonts w:ascii="Arial" w:hAnsi="Arial" w:cs="Arial"/>
        </w:rPr>
        <w:t>a Laguna</w:t>
      </w:r>
      <w:r>
        <w:rPr>
          <w:rFonts w:ascii="Arial" w:hAnsi="Arial" w:cs="Arial"/>
        </w:rPr>
        <w:t xml:space="preserve"> y </w:t>
      </w:r>
      <w:r w:rsidRPr="00C914FA">
        <w:rPr>
          <w:rFonts w:ascii="Arial" w:hAnsi="Arial" w:cs="Arial"/>
        </w:rPr>
        <w:t xml:space="preserve"> San Juan la Laguna</w:t>
      </w:r>
      <w:r>
        <w:rPr>
          <w:rFonts w:ascii="Arial" w:hAnsi="Arial" w:cs="Arial"/>
        </w:rPr>
        <w:t>.</w:t>
      </w:r>
    </w:p>
    <w:p w:rsidR="00204875" w:rsidRDefault="00204875" w:rsidP="00204875">
      <w:pPr>
        <w:spacing w:line="360" w:lineRule="auto"/>
        <w:jc w:val="both"/>
        <w:rPr>
          <w:rFonts w:ascii="Arial" w:hAnsi="Arial" w:cs="Arial"/>
        </w:rPr>
      </w:pPr>
    </w:p>
    <w:p w:rsidR="00204875" w:rsidRDefault="00204875" w:rsidP="00204875">
      <w:pPr>
        <w:spacing w:line="360" w:lineRule="auto"/>
        <w:jc w:val="both"/>
        <w:rPr>
          <w:rFonts w:ascii="Arial" w:hAnsi="Arial" w:cs="Arial"/>
        </w:rPr>
      </w:pPr>
      <w:r w:rsidRPr="00C914FA">
        <w:rPr>
          <w:rFonts w:ascii="Arial" w:hAnsi="Arial" w:cs="Arial"/>
        </w:rPr>
        <w:t xml:space="preserve">Dentro </w:t>
      </w:r>
      <w:r>
        <w:rPr>
          <w:rFonts w:ascii="Arial" w:hAnsi="Arial" w:cs="Arial"/>
        </w:rPr>
        <w:t xml:space="preserve">del programa del </w:t>
      </w:r>
      <w:r w:rsidRPr="00C914FA">
        <w:rPr>
          <w:rFonts w:ascii="Arial" w:hAnsi="Arial" w:cs="Arial"/>
        </w:rPr>
        <w:t>Ejercicio Profesional Supervisado (EPS)</w:t>
      </w:r>
      <w:r>
        <w:rPr>
          <w:rFonts w:ascii="Arial" w:hAnsi="Arial" w:cs="Arial"/>
        </w:rPr>
        <w:t xml:space="preserve"> </w:t>
      </w:r>
      <w:r w:rsidRPr="00C914FA">
        <w:rPr>
          <w:rFonts w:ascii="Arial" w:hAnsi="Arial" w:cs="Arial"/>
        </w:rPr>
        <w:t xml:space="preserve">de la Facultad de Agronomía de la Universidad de San Carlos de Guatemala, </w:t>
      </w:r>
      <w:r>
        <w:rPr>
          <w:rFonts w:ascii="Arial" w:hAnsi="Arial" w:cs="Arial"/>
        </w:rPr>
        <w:t xml:space="preserve">se realizaron en la institución cinco servicios </w:t>
      </w:r>
      <w:r w:rsidRPr="00C914FA">
        <w:rPr>
          <w:rFonts w:ascii="Arial" w:hAnsi="Arial" w:cs="Arial"/>
        </w:rPr>
        <w:t xml:space="preserve">en las comunidades </w:t>
      </w:r>
      <w:r>
        <w:rPr>
          <w:rFonts w:ascii="Arial" w:hAnsi="Arial" w:cs="Arial"/>
        </w:rPr>
        <w:t xml:space="preserve">mencionadas, los cuales fueron </w:t>
      </w:r>
      <w:r w:rsidRPr="00C914FA">
        <w:rPr>
          <w:rFonts w:ascii="Arial" w:hAnsi="Arial" w:cs="Arial"/>
        </w:rPr>
        <w:t>los siguientes:</w:t>
      </w:r>
      <w:r>
        <w:rPr>
          <w:rFonts w:ascii="Arial" w:hAnsi="Arial" w:cs="Arial"/>
        </w:rPr>
        <w:t xml:space="preserve"> </w:t>
      </w:r>
    </w:p>
    <w:p w:rsidR="00204875" w:rsidRDefault="00204875" w:rsidP="00204875">
      <w:pPr>
        <w:spacing w:line="360" w:lineRule="auto"/>
        <w:jc w:val="both"/>
        <w:rPr>
          <w:rFonts w:ascii="Arial" w:hAnsi="Arial" w:cs="Arial"/>
        </w:rPr>
      </w:pPr>
    </w:p>
    <w:p w:rsidR="00204875" w:rsidRPr="00C914FA" w:rsidRDefault="00204875" w:rsidP="00204875">
      <w:pPr>
        <w:spacing w:line="360" w:lineRule="auto"/>
        <w:jc w:val="both"/>
        <w:rPr>
          <w:rFonts w:ascii="Arial" w:hAnsi="Arial" w:cs="Arial"/>
        </w:rPr>
      </w:pPr>
      <w:r>
        <w:rPr>
          <w:rFonts w:ascii="Arial" w:hAnsi="Arial" w:cs="Arial"/>
        </w:rPr>
        <w:t>Para el municipio de San Juan La Laguna se coordinó y ejecutó de una campaña de educación ambiental, dirigida a estudiantes de escuelas y colegios, y la capacitación para el manejo del vivero forestal comunitario. Para el municipio de San Pablo La Laguna se trabajó en la implementación de un vivero de maguey comunitario y se desarrolló una práctica de conservación de suelos con plantas de maguey.  Se elaboraron dos guías de campo, una de ellas para la identificación de especies de agaváceas del municipio de San Pablo La Laguna y la otra un manual para el manejo e implementación de un vivero de maguey.</w:t>
      </w:r>
    </w:p>
    <w:p w:rsidR="00204875" w:rsidRDefault="00204875" w:rsidP="00204875">
      <w:pPr>
        <w:spacing w:line="360" w:lineRule="auto"/>
        <w:jc w:val="both"/>
        <w:rPr>
          <w:rFonts w:ascii="Arial" w:hAnsi="Arial" w:cs="Arial"/>
        </w:rPr>
      </w:pPr>
    </w:p>
    <w:p w:rsidR="00204875" w:rsidRDefault="00204875" w:rsidP="00204875">
      <w:pPr>
        <w:spacing w:line="360" w:lineRule="auto"/>
        <w:jc w:val="both"/>
        <w:rPr>
          <w:rFonts w:ascii="Arial" w:hAnsi="Arial" w:cs="Arial"/>
        </w:rPr>
      </w:pPr>
      <w:r w:rsidRPr="00C914FA">
        <w:rPr>
          <w:rFonts w:ascii="Arial" w:hAnsi="Arial" w:cs="Arial"/>
        </w:rPr>
        <w:t xml:space="preserve">Para la ejecución </w:t>
      </w:r>
      <w:r>
        <w:rPr>
          <w:rFonts w:ascii="Arial" w:hAnsi="Arial" w:cs="Arial"/>
        </w:rPr>
        <w:t xml:space="preserve">de las actividades se </w:t>
      </w:r>
      <w:r w:rsidRPr="00C914FA">
        <w:rPr>
          <w:rFonts w:ascii="Arial" w:hAnsi="Arial" w:cs="Arial"/>
        </w:rPr>
        <w:t>con</w:t>
      </w:r>
      <w:r w:rsidR="000967A9">
        <w:rPr>
          <w:rFonts w:ascii="Arial" w:hAnsi="Arial" w:cs="Arial"/>
        </w:rPr>
        <w:t>tó con el equipo técnico de la A</w:t>
      </w:r>
      <w:r w:rsidRPr="00C914FA">
        <w:rPr>
          <w:rFonts w:ascii="Arial" w:hAnsi="Arial" w:cs="Arial"/>
        </w:rPr>
        <w:t>sociación Ati’t Ala’, además de los diferentes recursos económicos proporcionad</w:t>
      </w:r>
      <w:r>
        <w:rPr>
          <w:rFonts w:ascii="Arial" w:hAnsi="Arial" w:cs="Arial"/>
        </w:rPr>
        <w:t>os por la institución en mención</w:t>
      </w:r>
      <w:r w:rsidRPr="00C914FA">
        <w:rPr>
          <w:rFonts w:ascii="Arial" w:hAnsi="Arial" w:cs="Arial"/>
        </w:rPr>
        <w:t xml:space="preserve">, </w:t>
      </w:r>
      <w:r w:rsidR="000967A9">
        <w:rPr>
          <w:rFonts w:ascii="Arial" w:hAnsi="Arial" w:cs="Arial"/>
        </w:rPr>
        <w:t xml:space="preserve">así como </w:t>
      </w:r>
      <w:r w:rsidRPr="00C914FA">
        <w:rPr>
          <w:rFonts w:ascii="Arial" w:hAnsi="Arial" w:cs="Arial"/>
        </w:rPr>
        <w:t>la coordinación con diferentes instituciones para apoyar los servicios que se implementaron</w:t>
      </w:r>
      <w:r w:rsidR="000967A9">
        <w:rPr>
          <w:rFonts w:ascii="Arial" w:hAnsi="Arial" w:cs="Arial"/>
        </w:rPr>
        <w:t xml:space="preserve">, para </w:t>
      </w:r>
      <w:r w:rsidRPr="00C914FA">
        <w:rPr>
          <w:rFonts w:ascii="Arial" w:hAnsi="Arial" w:cs="Arial"/>
        </w:rPr>
        <w:t>lograr la realización de los mismos.</w:t>
      </w:r>
    </w:p>
    <w:p w:rsidR="00204875" w:rsidRDefault="00204875" w:rsidP="00204875">
      <w:pPr>
        <w:spacing w:line="360" w:lineRule="auto"/>
        <w:jc w:val="both"/>
        <w:rPr>
          <w:rFonts w:ascii="Arial" w:hAnsi="Arial" w:cs="Arial"/>
        </w:rPr>
      </w:pPr>
    </w:p>
    <w:p w:rsidR="00204875" w:rsidRDefault="00204875" w:rsidP="00204875">
      <w:pPr>
        <w:spacing w:line="360" w:lineRule="auto"/>
        <w:jc w:val="both"/>
        <w:rPr>
          <w:rFonts w:ascii="Arial" w:hAnsi="Arial" w:cs="Arial"/>
        </w:rPr>
      </w:pPr>
    </w:p>
    <w:p w:rsidR="00204875" w:rsidRDefault="00204875" w:rsidP="00204875">
      <w:pPr>
        <w:spacing w:line="360" w:lineRule="auto"/>
        <w:jc w:val="both"/>
        <w:rPr>
          <w:rFonts w:ascii="Arial" w:hAnsi="Arial" w:cs="Arial"/>
        </w:rPr>
      </w:pPr>
    </w:p>
    <w:p w:rsidR="00CD32AC" w:rsidRDefault="00CD32AC" w:rsidP="00204875">
      <w:pPr>
        <w:spacing w:line="360" w:lineRule="auto"/>
        <w:jc w:val="both"/>
        <w:rPr>
          <w:rFonts w:ascii="Arial" w:hAnsi="Arial" w:cs="Arial"/>
        </w:rPr>
      </w:pPr>
    </w:p>
    <w:p w:rsidR="00204875" w:rsidRPr="0027688E" w:rsidRDefault="00204875" w:rsidP="001C3181">
      <w:pPr>
        <w:pStyle w:val="Ttulo1"/>
        <w:numPr>
          <w:ilvl w:val="1"/>
          <w:numId w:val="46"/>
        </w:numPr>
        <w:ind w:left="426" w:hanging="426"/>
      </w:pPr>
      <w:bookmarkStart w:id="175" w:name="_Toc323490606"/>
      <w:bookmarkStart w:id="176" w:name="_Toc329073637"/>
      <w:r>
        <w:lastRenderedPageBreak/>
        <w:t>O</w:t>
      </w:r>
      <w:r w:rsidRPr="0027688E">
        <w:t>BJETIVOS</w:t>
      </w:r>
      <w:r>
        <w:t xml:space="preserve"> GENERALES</w:t>
      </w:r>
      <w:bookmarkEnd w:id="175"/>
      <w:bookmarkEnd w:id="176"/>
    </w:p>
    <w:p w:rsidR="00204875" w:rsidRDefault="00204875" w:rsidP="00204875">
      <w:pPr>
        <w:pStyle w:val="Prrafodelista"/>
        <w:ind w:left="390"/>
        <w:rPr>
          <w:rFonts w:ascii="Arial" w:hAnsi="Arial" w:cs="Arial"/>
        </w:rPr>
      </w:pPr>
    </w:p>
    <w:p w:rsidR="00204875" w:rsidRDefault="00204875" w:rsidP="001C3181">
      <w:pPr>
        <w:pStyle w:val="Ttulo2"/>
        <w:numPr>
          <w:ilvl w:val="2"/>
          <w:numId w:val="46"/>
        </w:numPr>
        <w:spacing w:before="0" w:line="360" w:lineRule="auto"/>
      </w:pPr>
      <w:bookmarkStart w:id="177" w:name="_Toc323490607"/>
      <w:bookmarkStart w:id="178" w:name="_Toc329073638"/>
      <w:r w:rsidRPr="0027688E">
        <w:t>General</w:t>
      </w:r>
      <w:bookmarkEnd w:id="177"/>
      <w:bookmarkEnd w:id="178"/>
    </w:p>
    <w:p w:rsidR="00DD3E95" w:rsidRPr="00DD3E95" w:rsidRDefault="00DD3E95" w:rsidP="00DD3E95">
      <w:pPr>
        <w:rPr>
          <w:lang w:val="es-GT"/>
        </w:rPr>
      </w:pPr>
    </w:p>
    <w:p w:rsidR="00204875" w:rsidRPr="005D08C5" w:rsidRDefault="00204875" w:rsidP="00204875">
      <w:pPr>
        <w:pStyle w:val="Prrafodelista"/>
        <w:spacing w:line="360" w:lineRule="auto"/>
        <w:ind w:left="709"/>
        <w:jc w:val="both"/>
        <w:rPr>
          <w:rFonts w:ascii="Arial" w:hAnsi="Arial" w:cs="Arial"/>
        </w:rPr>
      </w:pPr>
      <w:r>
        <w:rPr>
          <w:rFonts w:ascii="Arial" w:hAnsi="Arial" w:cs="Arial"/>
        </w:rPr>
        <w:t xml:space="preserve">Apoyar las diferentes actividades que ejecuta la Asociación Ati´t Ala’ a través de diversos proyectos comunitarios en los municipios de </w:t>
      </w:r>
      <w:r w:rsidRPr="005D08C5">
        <w:rPr>
          <w:rFonts w:ascii="Arial" w:hAnsi="Arial" w:cs="Arial"/>
        </w:rPr>
        <w:t xml:space="preserve">San </w:t>
      </w:r>
      <w:r>
        <w:rPr>
          <w:rFonts w:ascii="Arial" w:hAnsi="Arial" w:cs="Arial"/>
        </w:rPr>
        <w:t xml:space="preserve">Juan y </w:t>
      </w:r>
      <w:r w:rsidR="000967A9">
        <w:rPr>
          <w:rFonts w:ascii="Arial" w:hAnsi="Arial" w:cs="Arial"/>
        </w:rPr>
        <w:t xml:space="preserve">San </w:t>
      </w:r>
      <w:r>
        <w:rPr>
          <w:rFonts w:ascii="Arial" w:hAnsi="Arial" w:cs="Arial"/>
        </w:rPr>
        <w:t>Pablo L</w:t>
      </w:r>
      <w:r w:rsidRPr="005D08C5">
        <w:rPr>
          <w:rFonts w:ascii="Arial" w:hAnsi="Arial" w:cs="Arial"/>
        </w:rPr>
        <w:t>a Laguna, Sololá.</w:t>
      </w:r>
    </w:p>
    <w:p w:rsidR="00204875" w:rsidRDefault="00204875" w:rsidP="00204875">
      <w:pPr>
        <w:pStyle w:val="Prrafodelista"/>
        <w:spacing w:line="360" w:lineRule="auto"/>
        <w:rPr>
          <w:rFonts w:ascii="Arial" w:hAnsi="Arial" w:cs="Arial"/>
        </w:rPr>
      </w:pPr>
    </w:p>
    <w:p w:rsidR="00204875" w:rsidRDefault="00204875" w:rsidP="001C3181">
      <w:pPr>
        <w:pStyle w:val="Ttulo2"/>
        <w:numPr>
          <w:ilvl w:val="2"/>
          <w:numId w:val="46"/>
        </w:numPr>
        <w:spacing w:before="0" w:line="360" w:lineRule="auto"/>
      </w:pPr>
      <w:bookmarkStart w:id="179" w:name="_Toc323490608"/>
      <w:bookmarkStart w:id="180" w:name="_Toc329073639"/>
      <w:r w:rsidRPr="0027688E">
        <w:t>Específicos</w:t>
      </w:r>
      <w:bookmarkEnd w:id="179"/>
      <w:bookmarkEnd w:id="180"/>
    </w:p>
    <w:p w:rsidR="00DD3E95" w:rsidRPr="00DD3E95" w:rsidRDefault="00DD3E95" w:rsidP="00DD3E95">
      <w:pPr>
        <w:rPr>
          <w:lang w:val="es-GT"/>
        </w:rPr>
      </w:pPr>
    </w:p>
    <w:p w:rsidR="00204875" w:rsidRDefault="00204875" w:rsidP="001C3181">
      <w:pPr>
        <w:pStyle w:val="Prrafodelista"/>
        <w:numPr>
          <w:ilvl w:val="0"/>
          <w:numId w:val="47"/>
        </w:numPr>
        <w:spacing w:line="360" w:lineRule="auto"/>
        <w:jc w:val="both"/>
        <w:rPr>
          <w:rFonts w:ascii="Arial" w:hAnsi="Arial" w:cs="Arial"/>
        </w:rPr>
      </w:pPr>
      <w:r w:rsidRPr="001F61BF">
        <w:rPr>
          <w:rFonts w:ascii="Arial" w:hAnsi="Arial" w:cs="Arial"/>
        </w:rPr>
        <w:t>Organizar y ejecutar una campaña de educación ambiental para los estudiantes de las escuelas del</w:t>
      </w:r>
      <w:r>
        <w:rPr>
          <w:rFonts w:ascii="Arial" w:hAnsi="Arial" w:cs="Arial"/>
        </w:rPr>
        <w:t xml:space="preserve"> </w:t>
      </w:r>
      <w:r w:rsidRPr="001F61BF">
        <w:rPr>
          <w:rFonts w:ascii="Arial" w:hAnsi="Arial" w:cs="Arial"/>
        </w:rPr>
        <w:t>municipio de San Juan la Laguna</w:t>
      </w:r>
      <w:r>
        <w:rPr>
          <w:rFonts w:ascii="Arial" w:hAnsi="Arial" w:cs="Arial"/>
        </w:rPr>
        <w:t>.</w:t>
      </w:r>
    </w:p>
    <w:p w:rsidR="00204875" w:rsidRDefault="00204875" w:rsidP="001C3181">
      <w:pPr>
        <w:pStyle w:val="Prrafodelista"/>
        <w:numPr>
          <w:ilvl w:val="0"/>
          <w:numId w:val="47"/>
        </w:numPr>
        <w:spacing w:line="360" w:lineRule="auto"/>
        <w:jc w:val="both"/>
        <w:rPr>
          <w:rFonts w:ascii="Arial" w:hAnsi="Arial" w:cs="Arial"/>
        </w:rPr>
      </w:pPr>
      <w:r>
        <w:rPr>
          <w:rFonts w:ascii="Arial" w:hAnsi="Arial" w:cs="Arial"/>
        </w:rPr>
        <w:t>Capacitar en el manejo del vivero forestal comunitario de San Juan La Laguna.</w:t>
      </w:r>
    </w:p>
    <w:p w:rsidR="00204875" w:rsidRDefault="00204875" w:rsidP="001C3181">
      <w:pPr>
        <w:pStyle w:val="Prrafodelista"/>
        <w:numPr>
          <w:ilvl w:val="0"/>
          <w:numId w:val="47"/>
        </w:numPr>
        <w:spacing w:line="360" w:lineRule="auto"/>
        <w:jc w:val="both"/>
        <w:rPr>
          <w:rFonts w:ascii="Arial" w:hAnsi="Arial" w:cs="Arial"/>
        </w:rPr>
      </w:pPr>
      <w:r>
        <w:rPr>
          <w:rFonts w:ascii="Arial" w:hAnsi="Arial" w:cs="Arial"/>
        </w:rPr>
        <w:t>Implementar un vivero para la producción de especies de maguey en el municipio de San Pablo La Laguna y una guía para su manejo.</w:t>
      </w:r>
    </w:p>
    <w:p w:rsidR="00204875" w:rsidRDefault="00204875" w:rsidP="001C3181">
      <w:pPr>
        <w:pStyle w:val="Prrafodelista"/>
        <w:numPr>
          <w:ilvl w:val="0"/>
          <w:numId w:val="47"/>
        </w:numPr>
        <w:spacing w:line="360" w:lineRule="auto"/>
        <w:jc w:val="both"/>
        <w:rPr>
          <w:rFonts w:ascii="Arial" w:hAnsi="Arial" w:cs="Arial"/>
        </w:rPr>
      </w:pPr>
      <w:r>
        <w:rPr>
          <w:rFonts w:ascii="Arial" w:hAnsi="Arial" w:cs="Arial"/>
        </w:rPr>
        <w:t>Ejecutar prácticas de conservación del suelo con plantas de maguey en el municipio de San Pablo La Laguna.</w:t>
      </w:r>
    </w:p>
    <w:p w:rsidR="00204875" w:rsidRDefault="00204875" w:rsidP="001C3181">
      <w:pPr>
        <w:pStyle w:val="Prrafodelista"/>
        <w:numPr>
          <w:ilvl w:val="0"/>
          <w:numId w:val="47"/>
        </w:numPr>
        <w:spacing w:line="360" w:lineRule="auto"/>
        <w:jc w:val="both"/>
        <w:rPr>
          <w:rFonts w:ascii="Arial" w:hAnsi="Arial" w:cs="Arial"/>
        </w:rPr>
      </w:pPr>
      <w:r>
        <w:rPr>
          <w:rFonts w:ascii="Arial" w:hAnsi="Arial" w:cs="Arial"/>
        </w:rPr>
        <w:t>Elaborar</w:t>
      </w:r>
      <w:r w:rsidRPr="001F61BF">
        <w:rPr>
          <w:rFonts w:ascii="Arial" w:hAnsi="Arial" w:cs="Arial"/>
        </w:rPr>
        <w:t xml:space="preserve"> una Guía para la identificación a nivel de campo </w:t>
      </w:r>
      <w:r>
        <w:rPr>
          <w:rFonts w:ascii="Arial" w:hAnsi="Arial" w:cs="Arial"/>
        </w:rPr>
        <w:t>de l</w:t>
      </w:r>
      <w:r w:rsidRPr="001F61BF">
        <w:rPr>
          <w:rFonts w:ascii="Arial" w:hAnsi="Arial" w:cs="Arial"/>
        </w:rPr>
        <w:t xml:space="preserve">as especies de Maguey </w:t>
      </w:r>
      <w:r>
        <w:rPr>
          <w:rFonts w:ascii="Arial" w:hAnsi="Arial" w:cs="Arial"/>
        </w:rPr>
        <w:t>presentes en el bosque x</w:t>
      </w:r>
      <w:r w:rsidRPr="001F61BF">
        <w:rPr>
          <w:rFonts w:ascii="Arial" w:hAnsi="Arial" w:cs="Arial"/>
        </w:rPr>
        <w:t>érico del Municipi</w:t>
      </w:r>
      <w:r>
        <w:rPr>
          <w:rFonts w:ascii="Arial" w:hAnsi="Arial" w:cs="Arial"/>
        </w:rPr>
        <w:t>o de San Pablo La Laguna.</w:t>
      </w:r>
    </w:p>
    <w:p w:rsidR="00204875" w:rsidRPr="001F61BF" w:rsidRDefault="00204875" w:rsidP="00204875">
      <w:pPr>
        <w:pStyle w:val="Prrafodelista"/>
        <w:spacing w:line="360" w:lineRule="auto"/>
        <w:ind w:left="390"/>
        <w:jc w:val="both"/>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Default="00204875" w:rsidP="00204875">
      <w:pPr>
        <w:pStyle w:val="Prrafodelista"/>
        <w:ind w:left="390"/>
        <w:rPr>
          <w:rFonts w:ascii="Arial" w:hAnsi="Arial" w:cs="Arial"/>
        </w:rPr>
      </w:pPr>
    </w:p>
    <w:p w:rsidR="00204875" w:rsidRPr="00FD2040" w:rsidRDefault="00204875" w:rsidP="001C3181">
      <w:pPr>
        <w:pStyle w:val="Ttulo1"/>
        <w:numPr>
          <w:ilvl w:val="1"/>
          <w:numId w:val="46"/>
        </w:numPr>
        <w:ind w:left="426" w:hanging="426"/>
      </w:pPr>
      <w:bookmarkStart w:id="181" w:name="_Toc323490609"/>
      <w:bookmarkStart w:id="182" w:name="_Toc329073640"/>
      <w:r>
        <w:lastRenderedPageBreak/>
        <w:t>RESULTADOS DE LOS SERVICIOS EJECUTADOS</w:t>
      </w:r>
      <w:bookmarkEnd w:id="181"/>
      <w:bookmarkEnd w:id="182"/>
    </w:p>
    <w:p w:rsidR="00204875" w:rsidRPr="0044068C" w:rsidRDefault="00204875" w:rsidP="00204875">
      <w:pPr>
        <w:pStyle w:val="Prrafodelista"/>
        <w:spacing w:line="360" w:lineRule="auto"/>
        <w:rPr>
          <w:rFonts w:ascii="Arial" w:hAnsi="Arial" w:cs="Arial"/>
          <w:sz w:val="20"/>
        </w:rPr>
      </w:pPr>
    </w:p>
    <w:p w:rsidR="00204875" w:rsidRDefault="00204875" w:rsidP="001C3181">
      <w:pPr>
        <w:pStyle w:val="Ttulo2"/>
        <w:numPr>
          <w:ilvl w:val="2"/>
          <w:numId w:val="46"/>
        </w:numPr>
        <w:spacing w:before="0" w:line="360" w:lineRule="auto"/>
        <w:ind w:left="709" w:hanging="709"/>
        <w:jc w:val="both"/>
        <w:rPr>
          <w:rFonts w:cs="Arial"/>
          <w:szCs w:val="24"/>
        </w:rPr>
      </w:pPr>
      <w:bookmarkStart w:id="183" w:name="_Toc323490610"/>
      <w:bookmarkStart w:id="184" w:name="_Toc329073641"/>
      <w:r>
        <w:rPr>
          <w:rFonts w:cs="Arial"/>
          <w:szCs w:val="24"/>
        </w:rPr>
        <w:t>Servicio 1. Campaña de sensibilización ambiental en el Municipio de San Juan La Laguna.</w:t>
      </w:r>
      <w:bookmarkEnd w:id="183"/>
      <w:bookmarkEnd w:id="184"/>
    </w:p>
    <w:p w:rsidR="00204875" w:rsidRDefault="00204875" w:rsidP="00204875">
      <w:pPr>
        <w:rPr>
          <w:lang w:val="es-GT"/>
        </w:rPr>
      </w:pPr>
    </w:p>
    <w:p w:rsidR="00204875" w:rsidRDefault="00204875" w:rsidP="001C3181">
      <w:pPr>
        <w:pStyle w:val="Prrafodelista"/>
        <w:numPr>
          <w:ilvl w:val="0"/>
          <w:numId w:val="48"/>
        </w:numPr>
        <w:tabs>
          <w:tab w:val="left" w:pos="426"/>
        </w:tabs>
        <w:ind w:hanging="578"/>
        <w:rPr>
          <w:rFonts w:ascii="Arial" w:hAnsi="Arial" w:cs="Arial"/>
          <w:lang w:val="es-GT"/>
        </w:rPr>
      </w:pPr>
      <w:r>
        <w:rPr>
          <w:rFonts w:ascii="Arial" w:hAnsi="Arial" w:cs="Arial"/>
          <w:lang w:val="es-GT"/>
        </w:rPr>
        <w:t>Objetivos</w:t>
      </w:r>
    </w:p>
    <w:p w:rsidR="00204875" w:rsidRDefault="00204875" w:rsidP="00204875">
      <w:pPr>
        <w:tabs>
          <w:tab w:val="left" w:pos="426"/>
        </w:tabs>
        <w:ind w:left="142"/>
        <w:rPr>
          <w:rFonts w:ascii="Arial" w:hAnsi="Arial" w:cs="Arial"/>
          <w:lang w:val="es-GT"/>
        </w:rPr>
      </w:pPr>
    </w:p>
    <w:p w:rsidR="00204875" w:rsidRPr="00575E96" w:rsidRDefault="00204875" w:rsidP="001C3181">
      <w:pPr>
        <w:pStyle w:val="Prrafodelista"/>
        <w:numPr>
          <w:ilvl w:val="0"/>
          <w:numId w:val="49"/>
        </w:numPr>
        <w:spacing w:line="360" w:lineRule="auto"/>
        <w:ind w:left="426" w:hanging="426"/>
        <w:jc w:val="both"/>
        <w:rPr>
          <w:rFonts w:ascii="Arial" w:hAnsi="Arial" w:cs="Arial"/>
        </w:rPr>
      </w:pPr>
      <w:r w:rsidRPr="00575E96">
        <w:rPr>
          <w:rFonts w:ascii="Arial" w:hAnsi="Arial" w:cs="Arial"/>
          <w:lang w:val="es-GT"/>
        </w:rPr>
        <w:t xml:space="preserve">Organizar una campaña de sensibilización ambiental con los diferentes establecimientos del municipio de San Juan la Laguna, a los diferentes  niveles de educación (primaria, </w:t>
      </w:r>
      <w:r>
        <w:rPr>
          <w:rFonts w:ascii="Arial" w:hAnsi="Arial" w:cs="Arial"/>
          <w:lang w:val="es-GT"/>
        </w:rPr>
        <w:t>secundaria</w:t>
      </w:r>
      <w:r w:rsidRPr="00575E96">
        <w:rPr>
          <w:rFonts w:ascii="Arial" w:hAnsi="Arial" w:cs="Arial"/>
          <w:lang w:val="es-GT"/>
        </w:rPr>
        <w:t xml:space="preserve"> y diversificado).</w:t>
      </w:r>
    </w:p>
    <w:p w:rsidR="00204875" w:rsidRDefault="00204875" w:rsidP="001C3181">
      <w:pPr>
        <w:pStyle w:val="Prrafodelista"/>
        <w:numPr>
          <w:ilvl w:val="0"/>
          <w:numId w:val="49"/>
        </w:numPr>
        <w:spacing w:line="360" w:lineRule="auto"/>
        <w:ind w:left="426" w:hanging="426"/>
        <w:jc w:val="both"/>
        <w:rPr>
          <w:rFonts w:ascii="Arial" w:hAnsi="Arial" w:cs="Arial"/>
          <w:lang w:val="es-GT"/>
        </w:rPr>
      </w:pPr>
      <w:r w:rsidRPr="00575E96">
        <w:rPr>
          <w:rFonts w:ascii="Arial" w:hAnsi="Arial" w:cs="Arial"/>
          <w:lang w:val="es-GT"/>
        </w:rPr>
        <w:t>Sensibilizar a los estudiantes sobre la importancia de la protección de la Naturaleza, así como transmitir valores, conocimientos y actitudes que posibiliten el respeto por la diversidad biológica y cultural</w:t>
      </w:r>
      <w:r>
        <w:rPr>
          <w:rFonts w:ascii="Arial" w:hAnsi="Arial" w:cs="Arial"/>
          <w:lang w:val="es-GT"/>
        </w:rPr>
        <w:t>.</w:t>
      </w:r>
    </w:p>
    <w:p w:rsidR="00204875" w:rsidRPr="0027653D" w:rsidRDefault="00204875" w:rsidP="001C3181">
      <w:pPr>
        <w:pStyle w:val="Prrafodelista"/>
        <w:numPr>
          <w:ilvl w:val="0"/>
          <w:numId w:val="49"/>
        </w:numPr>
        <w:spacing w:line="360" w:lineRule="auto"/>
        <w:ind w:left="426" w:hanging="426"/>
        <w:jc w:val="both"/>
        <w:rPr>
          <w:rFonts w:ascii="Arial" w:hAnsi="Arial" w:cs="Arial"/>
          <w:lang w:val="es-GT"/>
        </w:rPr>
      </w:pPr>
      <w:r w:rsidRPr="0027653D">
        <w:rPr>
          <w:rFonts w:ascii="Arial" w:hAnsi="Arial" w:cs="Arial"/>
          <w:lang w:val="es-GT"/>
        </w:rPr>
        <w:t>Realizar con estudiantes de escuelas de San Juan La Laguna, una actividad de reforestación comunitaria.</w:t>
      </w:r>
    </w:p>
    <w:p w:rsidR="00204875" w:rsidRPr="00640DA1" w:rsidRDefault="00204875" w:rsidP="00204875">
      <w:pPr>
        <w:tabs>
          <w:tab w:val="left" w:pos="426"/>
        </w:tabs>
        <w:ind w:left="142"/>
        <w:rPr>
          <w:rFonts w:ascii="Arial" w:hAnsi="Arial" w:cs="Arial"/>
          <w:lang w:val="es-GT"/>
        </w:rPr>
      </w:pPr>
    </w:p>
    <w:p w:rsidR="00204875" w:rsidRPr="00A76FD7" w:rsidRDefault="00204875" w:rsidP="001C3181">
      <w:pPr>
        <w:pStyle w:val="Prrafodelista"/>
        <w:numPr>
          <w:ilvl w:val="0"/>
          <w:numId w:val="48"/>
        </w:numPr>
        <w:tabs>
          <w:tab w:val="left" w:pos="426"/>
        </w:tabs>
        <w:ind w:hanging="578"/>
        <w:rPr>
          <w:rFonts w:ascii="Arial" w:hAnsi="Arial" w:cs="Arial"/>
          <w:lang w:val="es-GT"/>
        </w:rPr>
      </w:pPr>
      <w:r w:rsidRPr="00A76FD7">
        <w:rPr>
          <w:rFonts w:ascii="Arial" w:hAnsi="Arial" w:cs="Arial"/>
          <w:lang w:val="es-GT"/>
        </w:rPr>
        <w:t xml:space="preserve">Metodología </w:t>
      </w:r>
    </w:p>
    <w:p w:rsidR="00204875" w:rsidRDefault="00204875" w:rsidP="00204875">
      <w:pPr>
        <w:pStyle w:val="Prrafodelista"/>
        <w:rPr>
          <w:rFonts w:ascii="Arial" w:hAnsi="Arial" w:cs="Arial"/>
          <w:lang w:val="es-GT"/>
        </w:rPr>
      </w:pPr>
    </w:p>
    <w:p w:rsidR="00204875" w:rsidRPr="003F0832" w:rsidRDefault="00204875" w:rsidP="001C3181">
      <w:pPr>
        <w:pStyle w:val="Prrafodelista"/>
        <w:numPr>
          <w:ilvl w:val="0"/>
          <w:numId w:val="50"/>
        </w:numPr>
        <w:spacing w:line="360" w:lineRule="auto"/>
        <w:ind w:left="567" w:hanging="425"/>
        <w:rPr>
          <w:rFonts w:ascii="Arial" w:hAnsi="Arial" w:cs="Arial"/>
          <w:lang w:val="es-GT"/>
        </w:rPr>
      </w:pPr>
      <w:r w:rsidRPr="003F0832">
        <w:rPr>
          <w:rFonts w:ascii="Arial" w:hAnsi="Arial" w:cs="Arial"/>
          <w:lang w:val="es-GT"/>
        </w:rPr>
        <w:t>Etapa de gabinete</w:t>
      </w:r>
    </w:p>
    <w:p w:rsidR="00204875" w:rsidRDefault="00204875" w:rsidP="00204875">
      <w:pPr>
        <w:pStyle w:val="Sangra2detindependiente"/>
        <w:spacing w:after="0" w:line="360" w:lineRule="auto"/>
        <w:ind w:left="142"/>
        <w:jc w:val="both"/>
        <w:rPr>
          <w:rFonts w:ascii="Arial" w:hAnsi="Arial" w:cs="Arial"/>
          <w:lang w:val="es-ES_tradnl"/>
        </w:rPr>
      </w:pPr>
      <w:r w:rsidRPr="00575E96">
        <w:rPr>
          <w:rFonts w:ascii="Arial" w:hAnsi="Arial" w:cs="Arial"/>
          <w:lang w:val="es-GT"/>
        </w:rPr>
        <w:t xml:space="preserve">Se realizaron </w:t>
      </w:r>
      <w:r w:rsidRPr="00575E96">
        <w:rPr>
          <w:rFonts w:ascii="Arial" w:hAnsi="Arial" w:cs="Arial"/>
          <w:lang w:val="es-ES_tradnl"/>
        </w:rPr>
        <w:t xml:space="preserve">reuniones de </w:t>
      </w:r>
      <w:r>
        <w:rPr>
          <w:rFonts w:ascii="Arial" w:hAnsi="Arial" w:cs="Arial"/>
          <w:lang w:val="es-ES_tradnl"/>
        </w:rPr>
        <w:t xml:space="preserve">planificación con el equipo técnico de Ati´t Ala´, la </w:t>
      </w:r>
      <w:r w:rsidRPr="00575E96">
        <w:rPr>
          <w:rFonts w:ascii="Arial" w:hAnsi="Arial" w:cs="Arial"/>
          <w:lang w:val="es-ES_tradnl"/>
        </w:rPr>
        <w:t xml:space="preserve"> Asociación local </w:t>
      </w:r>
      <w:r>
        <w:rPr>
          <w:rFonts w:ascii="Arial" w:hAnsi="Arial" w:cs="Arial"/>
          <w:lang w:val="es-ES_tradnl"/>
        </w:rPr>
        <w:t xml:space="preserve">de guías de ecoturismo </w:t>
      </w:r>
      <w:r w:rsidRPr="00575E96">
        <w:rPr>
          <w:rFonts w:ascii="Arial" w:hAnsi="Arial" w:cs="Arial"/>
          <w:lang w:val="es-ES_tradnl"/>
        </w:rPr>
        <w:t>Rupalaj K’istalin</w:t>
      </w:r>
      <w:r>
        <w:rPr>
          <w:rFonts w:ascii="Arial" w:hAnsi="Arial" w:cs="Arial"/>
          <w:lang w:val="es-ES_tradnl"/>
        </w:rPr>
        <w:t xml:space="preserve"> y con el </w:t>
      </w:r>
      <w:r w:rsidRPr="00575E96">
        <w:rPr>
          <w:rFonts w:ascii="Arial" w:hAnsi="Arial" w:cs="Arial"/>
          <w:lang w:val="es-ES_tradnl"/>
        </w:rPr>
        <w:t>Coordinador Técnico Administrativo (CTA) del Minister</w:t>
      </w:r>
      <w:r>
        <w:rPr>
          <w:rFonts w:ascii="Arial" w:hAnsi="Arial" w:cs="Arial"/>
          <w:lang w:val="es-ES_tradnl"/>
        </w:rPr>
        <w:t xml:space="preserve">io de Educación de </w:t>
      </w:r>
      <w:r w:rsidRPr="00575E96">
        <w:rPr>
          <w:rFonts w:ascii="Arial" w:hAnsi="Arial" w:cs="Arial"/>
          <w:lang w:val="es-ES_tradnl"/>
        </w:rPr>
        <w:t>San Juan La Laguna</w:t>
      </w:r>
      <w:r>
        <w:rPr>
          <w:rFonts w:ascii="Arial" w:hAnsi="Arial" w:cs="Arial"/>
          <w:lang w:val="es-ES_tradnl"/>
        </w:rPr>
        <w:t>. Se apoyó en la definición de los temas de la campaña educación ambiental, el diseño del logo y el lema de la misma el cual fue “AMIGOS DE LA NATURALEZA”.</w:t>
      </w:r>
    </w:p>
    <w:p w:rsidR="00204875" w:rsidRDefault="00204875" w:rsidP="00204875">
      <w:pPr>
        <w:pStyle w:val="Sangra2detindependiente"/>
        <w:spacing w:after="0" w:line="360" w:lineRule="auto"/>
        <w:jc w:val="both"/>
        <w:rPr>
          <w:rFonts w:ascii="Arial" w:hAnsi="Arial" w:cs="Arial"/>
          <w:lang w:val="es-ES_tradnl"/>
        </w:rPr>
      </w:pPr>
      <w:r>
        <w:rPr>
          <w:rFonts w:ascii="Arial" w:hAnsi="Arial" w:cs="Arial"/>
          <w:noProof/>
          <w:lang w:val="es-GT" w:eastAsia="es-GT"/>
        </w:rPr>
        <w:drawing>
          <wp:anchor distT="0" distB="0" distL="114300" distR="114300" simplePos="0" relativeHeight="251804672" behindDoc="1" locked="0" layoutInCell="1" allowOverlap="1">
            <wp:simplePos x="0" y="0"/>
            <wp:positionH relativeFrom="column">
              <wp:posOffset>1944370</wp:posOffset>
            </wp:positionH>
            <wp:positionV relativeFrom="paragraph">
              <wp:posOffset>222885</wp:posOffset>
            </wp:positionV>
            <wp:extent cx="1699260" cy="1525905"/>
            <wp:effectExtent l="609600" t="95250" r="110490" b="93345"/>
            <wp:wrapTight wrapText="bothSides">
              <wp:wrapPolygon edited="0">
                <wp:start x="-1453" y="-1348"/>
                <wp:lineTo x="-1453" y="15910"/>
                <wp:lineTo x="-7507" y="16180"/>
                <wp:lineTo x="-7749" y="17528"/>
                <wp:lineTo x="-2179" y="22921"/>
                <wp:lineTo x="21067" y="22921"/>
                <wp:lineTo x="22278" y="22921"/>
                <wp:lineTo x="23004" y="21843"/>
                <wp:lineTo x="22762" y="20225"/>
                <wp:lineTo x="22762" y="-1348"/>
                <wp:lineTo x="-1453" y="-1348"/>
              </wp:wrapPolygon>
            </wp:wrapTight>
            <wp:docPr id="3" name="Imagen 2" descr="Amigos N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igos Nat"/>
                    <pic:cNvPicPr>
                      <a:picLocks noChangeAspect="1" noChangeArrowheads="1"/>
                    </pic:cNvPicPr>
                  </pic:nvPicPr>
                  <pic:blipFill>
                    <a:blip r:embed="rId72" cstate="print"/>
                    <a:srcRect/>
                    <a:stretch>
                      <a:fillRect/>
                    </a:stretch>
                  </pic:blipFill>
                  <pic:spPr bwMode="auto">
                    <a:xfrm>
                      <a:off x="0" y="0"/>
                      <a:ext cx="1699260" cy="152590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204875">
      <w:pPr>
        <w:pStyle w:val="Sangra2detindependiente"/>
        <w:spacing w:after="0" w:line="360" w:lineRule="auto"/>
        <w:jc w:val="both"/>
        <w:rPr>
          <w:rFonts w:ascii="Arial" w:hAnsi="Arial" w:cs="Arial"/>
          <w:lang w:val="es-ES_tradnl"/>
        </w:rPr>
      </w:pPr>
    </w:p>
    <w:p w:rsidR="00204875" w:rsidRPr="00EE4E7C" w:rsidRDefault="00C11E89" w:rsidP="00EE4E7C">
      <w:pPr>
        <w:pStyle w:val="Epgrafe"/>
      </w:pPr>
      <w:bookmarkStart w:id="185" w:name="_Toc332347283"/>
      <w:r w:rsidRPr="00EE4E7C">
        <w:t xml:space="preserve">Figura </w:t>
      </w:r>
      <w:r w:rsidR="00FF6B85">
        <w:t>3</w:t>
      </w:r>
      <w:r w:rsidR="005407B4" w:rsidRPr="00EE4E7C">
        <w:t>1</w:t>
      </w:r>
      <w:r w:rsidR="00204875" w:rsidRPr="00EE4E7C">
        <w:t>. Logotipo diseñado para la campaña de Educación ambiental “AMIGOS DE LA NATURALEZA”.</w:t>
      </w:r>
      <w:bookmarkEnd w:id="185"/>
    </w:p>
    <w:p w:rsidR="00204875" w:rsidRDefault="00204875" w:rsidP="00204875">
      <w:pPr>
        <w:pStyle w:val="Sangra2detindependiente"/>
        <w:spacing w:after="0" w:line="360" w:lineRule="auto"/>
        <w:ind w:left="142"/>
        <w:jc w:val="both"/>
        <w:rPr>
          <w:rFonts w:ascii="Arial" w:hAnsi="Arial" w:cs="Arial"/>
          <w:lang w:val="es-ES_tradnl"/>
        </w:rPr>
      </w:pPr>
      <w:r>
        <w:rPr>
          <w:rFonts w:ascii="Arial" w:hAnsi="Arial" w:cs="Arial"/>
          <w:lang w:val="es-ES_tradnl"/>
        </w:rPr>
        <w:lastRenderedPageBreak/>
        <w:t xml:space="preserve">Se mandaron cartas para solicitar apoyo a donantes e instituciones para el patrocinio de material educativo para la campaña de sensibilización ambiental y refacciones para la actividad de reforestación. </w:t>
      </w:r>
    </w:p>
    <w:p w:rsidR="00204875" w:rsidRDefault="00204875" w:rsidP="00204875">
      <w:pPr>
        <w:pStyle w:val="Sangra2detindependiente"/>
        <w:spacing w:after="0" w:line="360" w:lineRule="auto"/>
        <w:ind w:left="142"/>
        <w:jc w:val="both"/>
        <w:rPr>
          <w:rFonts w:ascii="Arial" w:hAnsi="Arial" w:cs="Arial"/>
          <w:lang w:val="es-ES_tradnl"/>
        </w:rPr>
      </w:pPr>
    </w:p>
    <w:p w:rsidR="00204875" w:rsidRDefault="00204875" w:rsidP="00204875">
      <w:pPr>
        <w:pStyle w:val="Sangra2detindependiente"/>
        <w:spacing w:after="0" w:line="360" w:lineRule="auto"/>
        <w:ind w:left="142"/>
        <w:jc w:val="both"/>
        <w:rPr>
          <w:rFonts w:ascii="Arial" w:hAnsi="Arial" w:cs="Arial"/>
          <w:lang w:val="es-ES_tradnl"/>
        </w:rPr>
      </w:pPr>
      <w:r>
        <w:rPr>
          <w:rFonts w:ascii="Arial" w:hAnsi="Arial" w:cs="Arial"/>
          <w:lang w:val="es-ES_tradnl"/>
        </w:rPr>
        <w:t>Se desarrollaron charlas específicas para cada uno de los niveles de educación que se imparten en el municipio de San Juan La Laguna, que son primaria, secundaria y diversificado. Para primaria se desarrolló el tema de fauna y flora y su importancia; p</w:t>
      </w:r>
      <w:r w:rsidR="00711BCD">
        <w:rPr>
          <w:rFonts w:ascii="Arial" w:hAnsi="Arial" w:cs="Arial"/>
          <w:lang w:val="es-ES_tradnl"/>
        </w:rPr>
        <w:t xml:space="preserve">ara el nivel básico el tema de </w:t>
      </w:r>
      <w:r>
        <w:rPr>
          <w:rFonts w:ascii="Arial" w:hAnsi="Arial" w:cs="Arial"/>
          <w:lang w:val="es-ES_tradnl"/>
        </w:rPr>
        <w:t>bosques y reforestación, y finalmente para nivel diversificado el tema de cambio climático.</w:t>
      </w:r>
    </w:p>
    <w:p w:rsidR="00204875" w:rsidRDefault="00204875" w:rsidP="00204875">
      <w:pPr>
        <w:pStyle w:val="Sangra2detindependiente"/>
        <w:spacing w:after="0" w:line="360" w:lineRule="auto"/>
        <w:ind w:left="142"/>
        <w:jc w:val="both"/>
        <w:rPr>
          <w:rFonts w:ascii="Arial" w:hAnsi="Arial" w:cs="Arial"/>
          <w:lang w:val="es-ES_tradnl"/>
        </w:rPr>
      </w:pPr>
      <w:r w:rsidRPr="00E1543C">
        <w:rPr>
          <w:rFonts w:ascii="Arial" w:hAnsi="Arial" w:cs="Arial"/>
          <w:lang w:val="es-ES_tradnl"/>
        </w:rPr>
        <w:t>Se formularon las bases para el de Concurso de dibujo para los tres niveles educativos en los temas ambientales de las charlas y para las estampas culturales en el tema de la campaña de educación ambiental</w:t>
      </w:r>
      <w:r>
        <w:rPr>
          <w:rFonts w:ascii="Arial" w:hAnsi="Arial" w:cs="Arial"/>
          <w:lang w:val="es-ES_tradnl"/>
        </w:rPr>
        <w:t xml:space="preserve"> a presentarse en la noche cultural de cierre de la campaña de sensibilización ambiental.</w:t>
      </w:r>
    </w:p>
    <w:p w:rsidR="00204875" w:rsidRDefault="00204875" w:rsidP="00204875">
      <w:pPr>
        <w:pStyle w:val="Sangra2detindependiente"/>
        <w:spacing w:after="0" w:line="360" w:lineRule="auto"/>
        <w:jc w:val="both"/>
        <w:rPr>
          <w:rFonts w:ascii="Arial" w:hAnsi="Arial" w:cs="Arial"/>
          <w:lang w:val="es-ES_tradnl"/>
        </w:rPr>
      </w:pPr>
    </w:p>
    <w:p w:rsidR="00204875" w:rsidRDefault="00204875" w:rsidP="001C3181">
      <w:pPr>
        <w:pStyle w:val="Prrafodelista"/>
        <w:numPr>
          <w:ilvl w:val="0"/>
          <w:numId w:val="50"/>
        </w:numPr>
        <w:spacing w:line="360" w:lineRule="auto"/>
        <w:ind w:left="567" w:hanging="425"/>
        <w:rPr>
          <w:rFonts w:ascii="Arial" w:hAnsi="Arial" w:cs="Arial"/>
          <w:lang w:val="es-GT"/>
        </w:rPr>
      </w:pPr>
      <w:r>
        <w:rPr>
          <w:rFonts w:ascii="Arial" w:hAnsi="Arial" w:cs="Arial"/>
          <w:lang w:val="es-GT"/>
        </w:rPr>
        <w:t>Etapa de campo</w:t>
      </w:r>
    </w:p>
    <w:p w:rsidR="00204875" w:rsidRDefault="00204875" w:rsidP="00204875">
      <w:pPr>
        <w:pStyle w:val="Sangra2detindependiente"/>
        <w:spacing w:after="0" w:line="360" w:lineRule="auto"/>
        <w:ind w:firstLine="142"/>
        <w:jc w:val="both"/>
        <w:rPr>
          <w:rFonts w:ascii="Arial" w:hAnsi="Arial" w:cs="Arial"/>
          <w:szCs w:val="20"/>
          <w:lang w:val="es-GT"/>
        </w:rPr>
      </w:pPr>
      <w:r>
        <w:rPr>
          <w:rFonts w:ascii="Arial" w:hAnsi="Arial" w:cs="Arial"/>
          <w:szCs w:val="20"/>
          <w:lang w:val="es-GT"/>
        </w:rPr>
        <w:t>Para esta fase se desarrollaron las siguientes actividades:</w:t>
      </w:r>
    </w:p>
    <w:p w:rsidR="00204875" w:rsidRPr="00F11753" w:rsidRDefault="00204875" w:rsidP="001C3181">
      <w:pPr>
        <w:pStyle w:val="Sangra2detindependiente"/>
        <w:numPr>
          <w:ilvl w:val="0"/>
          <w:numId w:val="51"/>
        </w:numPr>
        <w:spacing w:after="0" w:line="360" w:lineRule="auto"/>
        <w:jc w:val="both"/>
        <w:rPr>
          <w:rFonts w:ascii="Arial" w:hAnsi="Arial" w:cs="Arial"/>
          <w:szCs w:val="20"/>
          <w:lang w:val="es-GT"/>
        </w:rPr>
      </w:pPr>
      <w:r>
        <w:rPr>
          <w:rFonts w:ascii="Arial" w:hAnsi="Arial" w:cs="Arial"/>
          <w:szCs w:val="20"/>
          <w:lang w:val="es-GT"/>
        </w:rPr>
        <w:t xml:space="preserve">Capacitación a 5 técnicos de campo y educadores para impartir los temas a </w:t>
      </w:r>
      <w:r w:rsidRPr="00F11753">
        <w:rPr>
          <w:rFonts w:ascii="Arial" w:hAnsi="Arial" w:cs="Arial"/>
          <w:szCs w:val="20"/>
          <w:lang w:val="es-GT"/>
        </w:rPr>
        <w:t>abordados para la campaña de Educación Ambiental “Amigos de la Naturaleza”.</w:t>
      </w:r>
    </w:p>
    <w:p w:rsidR="00204875" w:rsidRPr="00E1543C" w:rsidRDefault="00204875" w:rsidP="001C3181">
      <w:pPr>
        <w:pStyle w:val="Sangra2detindependiente"/>
        <w:numPr>
          <w:ilvl w:val="0"/>
          <w:numId w:val="51"/>
        </w:numPr>
        <w:spacing w:after="0" w:line="360" w:lineRule="auto"/>
        <w:jc w:val="both"/>
        <w:rPr>
          <w:rFonts w:ascii="Arial" w:hAnsi="Arial" w:cs="Arial"/>
          <w:szCs w:val="20"/>
          <w:lang w:val="es-GT"/>
        </w:rPr>
      </w:pPr>
      <w:r>
        <w:rPr>
          <w:rFonts w:ascii="Arial" w:hAnsi="Arial" w:cs="Arial"/>
          <w:szCs w:val="20"/>
          <w:lang w:val="es-GT"/>
        </w:rPr>
        <w:t xml:space="preserve">Se impartieron 8 charlas </w:t>
      </w:r>
      <w:r>
        <w:rPr>
          <w:rFonts w:ascii="Arial" w:hAnsi="Arial" w:cs="Arial"/>
          <w:szCs w:val="20"/>
          <w:lang w:val="es-ES_tradnl"/>
        </w:rPr>
        <w:t>educativas en los temas ambientales para todos los diferentes niveles educativos, la cual se apoyó de una presentación, actividades interactivas y la proyección de un video de temática ambiental.</w:t>
      </w:r>
    </w:p>
    <w:p w:rsidR="00204875" w:rsidRPr="00F11753" w:rsidRDefault="00204875" w:rsidP="001C3181">
      <w:pPr>
        <w:pStyle w:val="Sangra2detindependiente"/>
        <w:numPr>
          <w:ilvl w:val="0"/>
          <w:numId w:val="51"/>
        </w:numPr>
        <w:spacing w:after="0" w:line="360" w:lineRule="auto"/>
        <w:jc w:val="both"/>
        <w:rPr>
          <w:rFonts w:ascii="Arial" w:hAnsi="Arial" w:cs="Arial"/>
          <w:szCs w:val="20"/>
          <w:lang w:val="es-GT"/>
        </w:rPr>
      </w:pPr>
      <w:r>
        <w:rPr>
          <w:rFonts w:ascii="Arial" w:hAnsi="Arial" w:cs="Arial"/>
          <w:szCs w:val="20"/>
          <w:lang w:val="es-ES_tradnl"/>
        </w:rPr>
        <w:t>Se participó activamente en la organización de la Noche cultural del cierre de la campaña de educación ambiental, haciendo presentaciones de las estampas culturales y con la entrega de premios a los ganadores del concurso de dibujo.</w:t>
      </w:r>
    </w:p>
    <w:p w:rsidR="00204875" w:rsidRDefault="00204875" w:rsidP="001C3181">
      <w:pPr>
        <w:pStyle w:val="Sangra2detindependiente"/>
        <w:numPr>
          <w:ilvl w:val="0"/>
          <w:numId w:val="51"/>
        </w:numPr>
        <w:spacing w:after="0" w:line="360" w:lineRule="auto"/>
        <w:jc w:val="both"/>
        <w:rPr>
          <w:rFonts w:ascii="Arial" w:hAnsi="Arial" w:cs="Arial"/>
          <w:szCs w:val="20"/>
          <w:lang w:val="es-GT"/>
        </w:rPr>
      </w:pPr>
      <w:r>
        <w:rPr>
          <w:rFonts w:ascii="Arial" w:hAnsi="Arial" w:cs="Arial"/>
          <w:szCs w:val="20"/>
          <w:lang w:val="es-ES_tradnl"/>
        </w:rPr>
        <w:t>Apoyo y acompañamiento a la Asociación Rupalaj K’istalin en la jornada de reforestación comunal de San Juan La Laguna, con los niños y jóvenes que participaron en la campaña de sensibilización ambiental.</w:t>
      </w:r>
    </w:p>
    <w:p w:rsidR="00204875" w:rsidRDefault="00204875" w:rsidP="00204875">
      <w:pPr>
        <w:ind w:left="360"/>
        <w:jc w:val="both"/>
        <w:rPr>
          <w:rFonts w:ascii="Calibri" w:hAnsi="Calibri"/>
        </w:rPr>
      </w:pPr>
    </w:p>
    <w:p w:rsidR="00204875" w:rsidRDefault="00204875" w:rsidP="00204875">
      <w:pPr>
        <w:ind w:left="360"/>
        <w:jc w:val="both"/>
        <w:rPr>
          <w:rFonts w:ascii="Calibri" w:hAnsi="Calibri"/>
        </w:rPr>
      </w:pPr>
    </w:p>
    <w:p w:rsidR="00204875" w:rsidRDefault="00204875" w:rsidP="00204875">
      <w:pPr>
        <w:ind w:left="360"/>
        <w:jc w:val="both"/>
        <w:rPr>
          <w:rFonts w:ascii="Calibri" w:hAnsi="Calibri"/>
        </w:rPr>
      </w:pPr>
    </w:p>
    <w:p w:rsidR="00204875" w:rsidRDefault="00204875" w:rsidP="00204875">
      <w:pPr>
        <w:spacing w:line="360" w:lineRule="auto"/>
        <w:ind w:left="360"/>
        <w:jc w:val="both"/>
        <w:rPr>
          <w:rFonts w:ascii="Calibri" w:hAnsi="Calibri"/>
        </w:rPr>
      </w:pPr>
    </w:p>
    <w:p w:rsidR="00204875" w:rsidRDefault="00204875" w:rsidP="00204875">
      <w:pPr>
        <w:spacing w:line="360" w:lineRule="auto"/>
        <w:ind w:left="360"/>
        <w:jc w:val="both"/>
        <w:rPr>
          <w:rFonts w:ascii="Calibri" w:hAnsi="Calibri"/>
        </w:rPr>
      </w:pPr>
    </w:p>
    <w:p w:rsidR="003B12E4" w:rsidRDefault="003B12E4" w:rsidP="00204875">
      <w:pPr>
        <w:spacing w:line="360" w:lineRule="auto"/>
        <w:ind w:left="360"/>
        <w:jc w:val="both"/>
        <w:rPr>
          <w:rFonts w:ascii="Calibri" w:hAnsi="Calibri"/>
        </w:rPr>
      </w:pPr>
    </w:p>
    <w:p w:rsidR="00204875" w:rsidRPr="00F11753" w:rsidRDefault="00204875" w:rsidP="001C3181">
      <w:pPr>
        <w:pStyle w:val="Prrafodelista"/>
        <w:numPr>
          <w:ilvl w:val="0"/>
          <w:numId w:val="48"/>
        </w:numPr>
        <w:tabs>
          <w:tab w:val="left" w:pos="426"/>
        </w:tabs>
        <w:spacing w:line="360" w:lineRule="auto"/>
        <w:ind w:hanging="578"/>
        <w:rPr>
          <w:rFonts w:ascii="Arial" w:hAnsi="Arial" w:cs="Arial"/>
          <w:lang w:val="es-GT"/>
        </w:rPr>
      </w:pPr>
      <w:r>
        <w:rPr>
          <w:rFonts w:ascii="Arial" w:hAnsi="Arial" w:cs="Arial"/>
          <w:lang w:val="es-GT"/>
        </w:rPr>
        <w:lastRenderedPageBreak/>
        <w:t>Resultados</w:t>
      </w:r>
    </w:p>
    <w:p w:rsidR="00204875" w:rsidRPr="00430CB4" w:rsidRDefault="00651375" w:rsidP="00204875">
      <w:pPr>
        <w:spacing w:line="360" w:lineRule="auto"/>
        <w:ind w:left="142"/>
        <w:jc w:val="both"/>
        <w:rPr>
          <w:rFonts w:ascii="Arial" w:hAnsi="Arial" w:cs="Arial"/>
        </w:rPr>
      </w:pPr>
      <w:r w:rsidRPr="00651375">
        <w:rPr>
          <w:rFonts w:ascii="Calibri" w:hAnsi="Calibri"/>
          <w:noProof/>
          <w:lang w:val="es-GT" w:eastAsia="es-GT"/>
        </w:rPr>
        <w:pict>
          <v:shape id="_x0000_s1103" type="#_x0000_t202" style="position:absolute;left:0;text-align:left;margin-left:453.6pt;margin-top:192.55pt;width:23.65pt;height:78.05pt;z-index:251829248" filled="f" stroked="f">
            <v:textbox style="layout-flow:vertical;mso-layout-flow-alt:bottom-to-top;mso-next-textbox:#_x0000_s1103">
              <w:txbxContent>
                <w:p w:rsidR="002B4D9A" w:rsidRPr="00FE3DFB" w:rsidRDefault="002B4D9A" w:rsidP="00204875">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r w:rsidR="00204875">
        <w:rPr>
          <w:rFonts w:ascii="Arial" w:hAnsi="Arial" w:cs="Arial"/>
          <w:noProof/>
          <w:lang w:val="es-GT" w:eastAsia="es-GT"/>
        </w:rPr>
        <w:drawing>
          <wp:anchor distT="0" distB="0" distL="114300" distR="114300" simplePos="0" relativeHeight="251808768" behindDoc="1" locked="0" layoutInCell="1" allowOverlap="1">
            <wp:simplePos x="0" y="0"/>
            <wp:positionH relativeFrom="column">
              <wp:posOffset>2983865</wp:posOffset>
            </wp:positionH>
            <wp:positionV relativeFrom="paragraph">
              <wp:posOffset>1381125</wp:posOffset>
            </wp:positionV>
            <wp:extent cx="2763520" cy="2066925"/>
            <wp:effectExtent l="19050" t="0" r="0" b="0"/>
            <wp:wrapTight wrapText="bothSides">
              <wp:wrapPolygon edited="0">
                <wp:start x="-149" y="0"/>
                <wp:lineTo x="-149" y="21500"/>
                <wp:lineTo x="21590" y="21500"/>
                <wp:lineTo x="21590" y="0"/>
                <wp:lineTo x="-149" y="0"/>
              </wp:wrapPolygon>
            </wp:wrapTight>
            <wp:docPr id="8" name="Imagen 4" descr="C:\Users\dida\Documents\Tesis 2011\EPS feb-nov 09\Campaña Educ Amb 09\Fotos\IMG_0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da\Documents\Tesis 2011\EPS feb-nov 09\Campaña Educ Amb 09\Fotos\IMG_0420.JPG"/>
                    <pic:cNvPicPr>
                      <a:picLocks noChangeAspect="1" noChangeArrowheads="1"/>
                    </pic:cNvPicPr>
                  </pic:nvPicPr>
                  <pic:blipFill>
                    <a:blip r:embed="rId73" cstate="print"/>
                    <a:srcRect/>
                    <a:stretch>
                      <a:fillRect/>
                    </a:stretch>
                  </pic:blipFill>
                  <pic:spPr bwMode="auto">
                    <a:xfrm>
                      <a:off x="0" y="0"/>
                      <a:ext cx="2763520" cy="2066925"/>
                    </a:xfrm>
                    <a:prstGeom prst="rect">
                      <a:avLst/>
                    </a:prstGeom>
                    <a:noFill/>
                    <a:ln w="9525">
                      <a:noFill/>
                      <a:miter lim="800000"/>
                      <a:headEnd/>
                      <a:tailEnd/>
                    </a:ln>
                  </pic:spPr>
                </pic:pic>
              </a:graphicData>
            </a:graphic>
          </wp:anchor>
        </w:drawing>
      </w:r>
      <w:r w:rsidR="00204875">
        <w:rPr>
          <w:rFonts w:ascii="Arial" w:hAnsi="Arial" w:cs="Arial"/>
          <w:noProof/>
          <w:lang w:val="es-GT" w:eastAsia="es-GT"/>
        </w:rPr>
        <w:drawing>
          <wp:anchor distT="0" distB="0" distL="114300" distR="114300" simplePos="0" relativeHeight="251807744" behindDoc="1" locked="0" layoutInCell="1" allowOverlap="1">
            <wp:simplePos x="0" y="0"/>
            <wp:positionH relativeFrom="column">
              <wp:posOffset>162560</wp:posOffset>
            </wp:positionH>
            <wp:positionV relativeFrom="paragraph">
              <wp:posOffset>1393190</wp:posOffset>
            </wp:positionV>
            <wp:extent cx="2743835" cy="2057400"/>
            <wp:effectExtent l="19050" t="0" r="0" b="0"/>
            <wp:wrapTight wrapText="bothSides">
              <wp:wrapPolygon edited="0">
                <wp:start x="-150" y="0"/>
                <wp:lineTo x="-150" y="21400"/>
                <wp:lineTo x="21595" y="21400"/>
                <wp:lineTo x="21595" y="0"/>
                <wp:lineTo x="-150" y="0"/>
              </wp:wrapPolygon>
            </wp:wrapTight>
            <wp:docPr id="18" name="Imagen 3" descr="C:\Users\dida\Documents\Tesis 2011\EPS feb-nov 09\Campaña Educ Amb 09\Fotos\IMG_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ocuments\Tesis 2011\EPS feb-nov 09\Campaña Educ Amb 09\Fotos\IMG_0155.JPG"/>
                    <pic:cNvPicPr>
                      <a:picLocks noChangeAspect="1" noChangeArrowheads="1"/>
                    </pic:cNvPicPr>
                  </pic:nvPicPr>
                  <pic:blipFill>
                    <a:blip r:embed="rId74" cstate="print"/>
                    <a:srcRect/>
                    <a:stretch>
                      <a:fillRect/>
                    </a:stretch>
                  </pic:blipFill>
                  <pic:spPr bwMode="auto">
                    <a:xfrm>
                      <a:off x="0" y="0"/>
                      <a:ext cx="2743835" cy="2057400"/>
                    </a:xfrm>
                    <a:prstGeom prst="rect">
                      <a:avLst/>
                    </a:prstGeom>
                    <a:noFill/>
                    <a:ln w="9525">
                      <a:noFill/>
                      <a:miter lim="800000"/>
                      <a:headEnd/>
                      <a:tailEnd/>
                    </a:ln>
                  </pic:spPr>
                </pic:pic>
              </a:graphicData>
            </a:graphic>
          </wp:anchor>
        </w:drawing>
      </w:r>
      <w:r w:rsidR="00204875" w:rsidRPr="00430CB4">
        <w:rPr>
          <w:rFonts w:ascii="Arial" w:hAnsi="Arial" w:cs="Arial"/>
        </w:rPr>
        <w:t>A través de la campaña de educación ambiental se logró sensibilizar a 475 estudiantes de nivel primario, 450 de secundaria y 309 de diversificado, pertenecientes a los diversos establecimientos de estudio del municipio de San Juan La Laguna, en tema</w:t>
      </w:r>
      <w:r w:rsidR="00204875">
        <w:rPr>
          <w:rFonts w:ascii="Arial" w:hAnsi="Arial" w:cs="Arial"/>
        </w:rPr>
        <w:t>s</w:t>
      </w:r>
      <w:r w:rsidR="00204875" w:rsidRPr="00430CB4">
        <w:rPr>
          <w:rFonts w:ascii="Arial" w:hAnsi="Arial" w:cs="Arial"/>
        </w:rPr>
        <w:t xml:space="preserve"> </w:t>
      </w:r>
      <w:r w:rsidR="00204875">
        <w:rPr>
          <w:rFonts w:ascii="Arial" w:hAnsi="Arial" w:cs="Arial"/>
        </w:rPr>
        <w:t xml:space="preserve">que tenían como objetivo </w:t>
      </w:r>
      <w:r w:rsidR="00204875" w:rsidRPr="00430CB4">
        <w:rPr>
          <w:rFonts w:ascii="Arial" w:hAnsi="Arial" w:cs="Arial"/>
        </w:rPr>
        <w:t>generar concientización, protección y valorización de los recursos naturales.</w:t>
      </w:r>
    </w:p>
    <w:p w:rsidR="00204875" w:rsidRDefault="00C11E89" w:rsidP="00C11E89">
      <w:pPr>
        <w:pStyle w:val="Epgrafe"/>
        <w:rPr>
          <w:lang w:val="es-ES_tradnl"/>
        </w:rPr>
      </w:pPr>
      <w:bookmarkStart w:id="186" w:name="_Toc332347284"/>
      <w:r>
        <w:rPr>
          <w:lang w:val="es-ES_tradnl"/>
        </w:rPr>
        <w:t xml:space="preserve">Figura </w:t>
      </w:r>
      <w:r w:rsidR="00FF6B85">
        <w:rPr>
          <w:lang w:val="es-ES_tradnl"/>
        </w:rPr>
        <w:t>3</w:t>
      </w:r>
      <w:r w:rsidR="005407B4">
        <w:rPr>
          <w:lang w:val="es-ES_tradnl"/>
        </w:rPr>
        <w:t>2</w:t>
      </w:r>
      <w:r w:rsidR="00204875">
        <w:rPr>
          <w:lang w:val="es-ES_tradnl"/>
        </w:rPr>
        <w:t>. Charlas de educación ambiental impartidas a estudiantes de nivel primario, en el municipio de San Juan La Laguna, Sololá.</w:t>
      </w:r>
      <w:bookmarkEnd w:id="186"/>
    </w:p>
    <w:p w:rsidR="00204875" w:rsidRPr="00DD3175" w:rsidRDefault="00204875" w:rsidP="00204875">
      <w:pPr>
        <w:spacing w:line="360" w:lineRule="auto"/>
        <w:ind w:left="142"/>
        <w:jc w:val="both"/>
        <w:rPr>
          <w:rFonts w:ascii="Arial" w:hAnsi="Arial" w:cs="Arial"/>
          <w:lang w:val="es-ES_tradnl"/>
        </w:rPr>
      </w:pPr>
    </w:p>
    <w:p w:rsidR="00204875" w:rsidRPr="00430CB4" w:rsidRDefault="00204875" w:rsidP="00204875">
      <w:pPr>
        <w:spacing w:line="360" w:lineRule="auto"/>
        <w:ind w:left="142"/>
        <w:jc w:val="both"/>
        <w:rPr>
          <w:rFonts w:ascii="Arial" w:hAnsi="Arial" w:cs="Arial"/>
        </w:rPr>
      </w:pPr>
      <w:r w:rsidRPr="00430CB4">
        <w:rPr>
          <w:rFonts w:ascii="Arial" w:hAnsi="Arial" w:cs="Arial"/>
        </w:rPr>
        <w:t xml:space="preserve">Se apoyó en la organización de la toda campaña de sensibilización ambiental  “AMIGOS DE LA NATURALEZA”, la cual a través de charlas educativas sobre diversos temas de actualidad </w:t>
      </w:r>
      <w:r>
        <w:rPr>
          <w:rFonts w:ascii="Arial" w:hAnsi="Arial" w:cs="Arial"/>
        </w:rPr>
        <w:t xml:space="preserve">del </w:t>
      </w:r>
      <w:r w:rsidRPr="00430CB4">
        <w:rPr>
          <w:rFonts w:ascii="Arial" w:hAnsi="Arial" w:cs="Arial"/>
        </w:rPr>
        <w:t>medio ambiente</w:t>
      </w:r>
      <w:r>
        <w:rPr>
          <w:rFonts w:ascii="Arial" w:hAnsi="Arial" w:cs="Arial"/>
        </w:rPr>
        <w:t xml:space="preserve"> y actividades de cierre de la actividad como la Noche Cultural. </w:t>
      </w:r>
    </w:p>
    <w:p w:rsidR="00204875" w:rsidRDefault="00204875" w:rsidP="00204875">
      <w:pPr>
        <w:ind w:left="142"/>
        <w:jc w:val="both"/>
        <w:rPr>
          <w:rFonts w:ascii="Calibri" w:hAnsi="Calibri"/>
        </w:rPr>
      </w:pPr>
      <w:r>
        <w:rPr>
          <w:rFonts w:ascii="Calibri" w:hAnsi="Calibri"/>
          <w:noProof/>
          <w:lang w:val="es-GT" w:eastAsia="es-GT"/>
        </w:rPr>
        <w:drawing>
          <wp:anchor distT="0" distB="0" distL="114300" distR="114300" simplePos="0" relativeHeight="251806720" behindDoc="1" locked="0" layoutInCell="1" allowOverlap="1">
            <wp:simplePos x="0" y="0"/>
            <wp:positionH relativeFrom="column">
              <wp:posOffset>409575</wp:posOffset>
            </wp:positionH>
            <wp:positionV relativeFrom="paragraph">
              <wp:posOffset>69215</wp:posOffset>
            </wp:positionV>
            <wp:extent cx="2485390" cy="1858010"/>
            <wp:effectExtent l="19050" t="0" r="0" b="0"/>
            <wp:wrapTight wrapText="bothSides">
              <wp:wrapPolygon edited="0">
                <wp:start x="-166" y="0"/>
                <wp:lineTo x="-166" y="21482"/>
                <wp:lineTo x="21523" y="21482"/>
                <wp:lineTo x="21523" y="0"/>
                <wp:lineTo x="-166" y="0"/>
              </wp:wrapPolygon>
            </wp:wrapTight>
            <wp:docPr id="19" name="Imagen 2" descr="C:\Users\dida\Documents\Tesis 2011\EPS feb-nov 09\Campaña Educ Amb 09\Fotos\IMG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da\Documents\Tesis 2011\EPS feb-nov 09\Campaña Educ Amb 09\Fotos\IMG_0082.JPG"/>
                    <pic:cNvPicPr>
                      <a:picLocks noChangeAspect="1" noChangeArrowheads="1"/>
                    </pic:cNvPicPr>
                  </pic:nvPicPr>
                  <pic:blipFill>
                    <a:blip r:embed="rId75" cstate="print"/>
                    <a:srcRect/>
                    <a:stretch>
                      <a:fillRect/>
                    </a:stretch>
                  </pic:blipFill>
                  <pic:spPr bwMode="auto">
                    <a:xfrm>
                      <a:off x="0" y="0"/>
                      <a:ext cx="2485390" cy="1858010"/>
                    </a:xfrm>
                    <a:prstGeom prst="rect">
                      <a:avLst/>
                    </a:prstGeom>
                    <a:noFill/>
                    <a:ln w="9525">
                      <a:noFill/>
                      <a:miter lim="800000"/>
                      <a:headEnd/>
                      <a:tailEnd/>
                    </a:ln>
                  </pic:spPr>
                </pic:pic>
              </a:graphicData>
            </a:graphic>
          </wp:anchor>
        </w:drawing>
      </w:r>
      <w:r>
        <w:rPr>
          <w:rFonts w:ascii="Calibri" w:hAnsi="Calibri"/>
          <w:noProof/>
          <w:lang w:val="es-GT" w:eastAsia="es-GT"/>
        </w:rPr>
        <w:drawing>
          <wp:anchor distT="0" distB="0" distL="114300" distR="114300" simplePos="0" relativeHeight="251805696" behindDoc="1" locked="0" layoutInCell="1" allowOverlap="1">
            <wp:simplePos x="0" y="0"/>
            <wp:positionH relativeFrom="column">
              <wp:posOffset>2973705</wp:posOffset>
            </wp:positionH>
            <wp:positionV relativeFrom="paragraph">
              <wp:posOffset>69215</wp:posOffset>
            </wp:positionV>
            <wp:extent cx="2465705" cy="1858010"/>
            <wp:effectExtent l="19050" t="0" r="0" b="0"/>
            <wp:wrapTight wrapText="bothSides">
              <wp:wrapPolygon edited="0">
                <wp:start x="-167" y="0"/>
                <wp:lineTo x="-167" y="21482"/>
                <wp:lineTo x="21528" y="21482"/>
                <wp:lineTo x="21528" y="0"/>
                <wp:lineTo x="-167" y="0"/>
              </wp:wrapPolygon>
            </wp:wrapTight>
            <wp:docPr id="21" name="Imagen 1" descr="C:\Users\dida\Documents\Tesis 2011\EPS feb-nov 09\Campaña Educ Amb 09\Fotos\IMG_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ocuments\Tesis 2011\EPS feb-nov 09\Campaña Educ Amb 09\Fotos\IMG_0061.JPG"/>
                    <pic:cNvPicPr>
                      <a:picLocks noChangeAspect="1" noChangeArrowheads="1"/>
                    </pic:cNvPicPr>
                  </pic:nvPicPr>
                  <pic:blipFill>
                    <a:blip r:embed="rId76" cstate="print"/>
                    <a:srcRect/>
                    <a:stretch>
                      <a:fillRect/>
                    </a:stretch>
                  </pic:blipFill>
                  <pic:spPr bwMode="auto">
                    <a:xfrm>
                      <a:off x="0" y="0"/>
                      <a:ext cx="2465705" cy="1858010"/>
                    </a:xfrm>
                    <a:prstGeom prst="rect">
                      <a:avLst/>
                    </a:prstGeom>
                    <a:noFill/>
                    <a:ln w="9525">
                      <a:noFill/>
                      <a:miter lim="800000"/>
                      <a:headEnd/>
                      <a:tailEnd/>
                    </a:ln>
                  </pic:spPr>
                </pic:pic>
              </a:graphicData>
            </a:graphic>
          </wp:anchor>
        </w:drawing>
      </w: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651375" w:rsidP="00204875">
      <w:pPr>
        <w:ind w:left="142"/>
        <w:jc w:val="both"/>
        <w:rPr>
          <w:rFonts w:ascii="Calibri" w:hAnsi="Calibri"/>
        </w:rPr>
      </w:pPr>
      <w:r>
        <w:rPr>
          <w:rFonts w:ascii="Calibri" w:hAnsi="Calibri"/>
          <w:noProof/>
          <w:lang w:val="es-GT" w:eastAsia="es-GT"/>
        </w:rPr>
        <w:pict>
          <v:shape id="_x0000_s1104" type="#_x0000_t202" style="position:absolute;left:0;text-align:left;margin-left:429.95pt;margin-top:13.45pt;width:23.65pt;height:78.05pt;z-index:251830272" filled="f" stroked="f">
            <v:textbox style="layout-flow:vertical;mso-layout-flow-alt:bottom-to-top;mso-next-textbox:#_x0000_s1104">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204875">
      <w:pPr>
        <w:ind w:left="142"/>
        <w:jc w:val="both"/>
        <w:rPr>
          <w:rFonts w:ascii="Calibri" w:hAnsi="Calibri"/>
        </w:rPr>
      </w:pPr>
    </w:p>
    <w:p w:rsidR="00204875" w:rsidRDefault="00204875" w:rsidP="00C11E89">
      <w:pPr>
        <w:pStyle w:val="Epgrafe"/>
        <w:rPr>
          <w:lang w:val="es-ES_tradnl"/>
        </w:rPr>
      </w:pPr>
      <w:bookmarkStart w:id="187" w:name="_Toc332347285"/>
      <w:r>
        <w:rPr>
          <w:lang w:val="es-ES_tradnl"/>
        </w:rPr>
        <w:t>Figura</w:t>
      </w:r>
      <w:r w:rsidR="00EE4E7C">
        <w:rPr>
          <w:lang w:val="es-ES_tradnl"/>
        </w:rPr>
        <w:t xml:space="preserve"> </w:t>
      </w:r>
      <w:r w:rsidR="00FF6B85">
        <w:rPr>
          <w:lang w:val="es-ES_tradnl"/>
        </w:rPr>
        <w:t>3</w:t>
      </w:r>
      <w:r w:rsidR="005407B4">
        <w:rPr>
          <w:lang w:val="es-ES_tradnl"/>
        </w:rPr>
        <w:t>3</w:t>
      </w:r>
      <w:r>
        <w:rPr>
          <w:lang w:val="es-ES_tradnl"/>
        </w:rPr>
        <w:t>. Presentación de estampas en Noche cultural de la campaña de educación ambiental “Amigos de la Naturaleza”, en el municipio de San Juan La Laguna, Sololá.</w:t>
      </w:r>
      <w:bookmarkEnd w:id="187"/>
    </w:p>
    <w:p w:rsidR="00204875" w:rsidRPr="0018223E" w:rsidRDefault="00204875" w:rsidP="00204875">
      <w:pPr>
        <w:ind w:left="142"/>
        <w:jc w:val="both"/>
        <w:rPr>
          <w:rFonts w:ascii="Calibri" w:hAnsi="Calibri"/>
          <w:lang w:val="es-ES_tradnl"/>
        </w:rPr>
      </w:pPr>
    </w:p>
    <w:p w:rsidR="00204875" w:rsidRDefault="00204875" w:rsidP="00204875">
      <w:pPr>
        <w:spacing w:line="360" w:lineRule="auto"/>
        <w:ind w:left="142"/>
        <w:jc w:val="both"/>
        <w:rPr>
          <w:rFonts w:ascii="Arial" w:hAnsi="Arial" w:cs="Arial"/>
        </w:rPr>
      </w:pPr>
      <w:r w:rsidRPr="00430CB4">
        <w:rPr>
          <w:rFonts w:ascii="Arial" w:hAnsi="Arial" w:cs="Arial"/>
        </w:rPr>
        <w:lastRenderedPageBreak/>
        <w:t>Se realizó con los estudiantes de los diferentes centros educativos del municipio la siembra de 2,000 arbolitos en un área de la comunidad.</w:t>
      </w:r>
    </w:p>
    <w:p w:rsidR="00204875" w:rsidRDefault="00204875" w:rsidP="00204875">
      <w:pPr>
        <w:spacing w:line="360" w:lineRule="auto"/>
        <w:ind w:left="142"/>
        <w:jc w:val="both"/>
        <w:rPr>
          <w:rFonts w:ascii="Arial" w:hAnsi="Arial" w:cs="Arial"/>
        </w:rPr>
      </w:pPr>
      <w:r>
        <w:rPr>
          <w:rFonts w:ascii="Arial" w:hAnsi="Arial" w:cs="Arial"/>
          <w:noProof/>
          <w:lang w:val="es-GT" w:eastAsia="es-GT"/>
        </w:rPr>
        <w:drawing>
          <wp:anchor distT="0" distB="0" distL="114300" distR="114300" simplePos="0" relativeHeight="251810816" behindDoc="1" locked="0" layoutInCell="1" allowOverlap="1">
            <wp:simplePos x="0" y="0"/>
            <wp:positionH relativeFrom="column">
              <wp:posOffset>2943860</wp:posOffset>
            </wp:positionH>
            <wp:positionV relativeFrom="paragraph">
              <wp:posOffset>194310</wp:posOffset>
            </wp:positionV>
            <wp:extent cx="2177415" cy="2782570"/>
            <wp:effectExtent l="19050" t="0" r="0" b="0"/>
            <wp:wrapTight wrapText="bothSides">
              <wp:wrapPolygon edited="0">
                <wp:start x="-189" y="0"/>
                <wp:lineTo x="-189" y="21442"/>
                <wp:lineTo x="21543" y="21442"/>
                <wp:lineTo x="21543" y="0"/>
                <wp:lineTo x="-189" y="0"/>
              </wp:wrapPolygon>
            </wp:wrapTight>
            <wp:docPr id="22" name="Imagen 6" descr="C:\Users\dida\Documents\Tesis 2011\EPS feb-nov 09\Campaña Educ Amb 09\Fotos\refo pasajquim y plantas sembradas en san juan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da\Documents\Tesis 2011\EPS feb-nov 09\Campaña Educ Amb 09\Fotos\refo pasajquim y plantas sembradas en san juan 037.jpg"/>
                    <pic:cNvPicPr>
                      <a:picLocks noChangeAspect="1" noChangeArrowheads="1"/>
                    </pic:cNvPicPr>
                  </pic:nvPicPr>
                  <pic:blipFill>
                    <a:blip r:embed="rId77" cstate="print"/>
                    <a:srcRect/>
                    <a:stretch>
                      <a:fillRect/>
                    </a:stretch>
                  </pic:blipFill>
                  <pic:spPr bwMode="auto">
                    <a:xfrm>
                      <a:off x="0" y="0"/>
                      <a:ext cx="2177415" cy="278257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09792" behindDoc="1" locked="0" layoutInCell="1" allowOverlap="1">
            <wp:simplePos x="0" y="0"/>
            <wp:positionH relativeFrom="column">
              <wp:posOffset>687705</wp:posOffset>
            </wp:positionH>
            <wp:positionV relativeFrom="paragraph">
              <wp:posOffset>194310</wp:posOffset>
            </wp:positionV>
            <wp:extent cx="2226310" cy="2782570"/>
            <wp:effectExtent l="19050" t="0" r="2540" b="0"/>
            <wp:wrapTight wrapText="bothSides">
              <wp:wrapPolygon edited="0">
                <wp:start x="-185" y="0"/>
                <wp:lineTo x="-185" y="21442"/>
                <wp:lineTo x="21625" y="21442"/>
                <wp:lineTo x="21625" y="0"/>
                <wp:lineTo x="-185" y="0"/>
              </wp:wrapPolygon>
            </wp:wrapTight>
            <wp:docPr id="23" name="Imagen 5" descr="C:\Users\dida\Documents\Tesis 2011\EPS feb-nov 09\Campaña Educ Amb 09\Fotos\IMG_9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da\Documents\Tesis 2011\EPS feb-nov 09\Campaña Educ Amb 09\Fotos\IMG_9441.JPG"/>
                    <pic:cNvPicPr>
                      <a:picLocks noChangeAspect="1" noChangeArrowheads="1"/>
                    </pic:cNvPicPr>
                  </pic:nvPicPr>
                  <pic:blipFill>
                    <a:blip r:embed="rId78" cstate="print"/>
                    <a:srcRect/>
                    <a:stretch>
                      <a:fillRect/>
                    </a:stretch>
                  </pic:blipFill>
                  <pic:spPr bwMode="auto">
                    <a:xfrm>
                      <a:off x="0" y="0"/>
                      <a:ext cx="2226310" cy="2782570"/>
                    </a:xfrm>
                    <a:prstGeom prst="rect">
                      <a:avLst/>
                    </a:prstGeom>
                    <a:noFill/>
                    <a:ln w="9525">
                      <a:noFill/>
                      <a:miter lim="800000"/>
                      <a:headEnd/>
                      <a:tailEnd/>
                    </a:ln>
                  </pic:spPr>
                </pic:pic>
              </a:graphicData>
            </a:graphic>
          </wp:anchor>
        </w:drawing>
      </w: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651375" w:rsidP="00204875">
      <w:pPr>
        <w:spacing w:line="360" w:lineRule="auto"/>
        <w:ind w:left="142"/>
        <w:jc w:val="both"/>
        <w:rPr>
          <w:rFonts w:ascii="Arial" w:hAnsi="Arial" w:cs="Arial"/>
        </w:rPr>
      </w:pPr>
      <w:r>
        <w:rPr>
          <w:rFonts w:ascii="Arial" w:hAnsi="Arial" w:cs="Arial"/>
          <w:noProof/>
          <w:lang w:val="es-GT" w:eastAsia="es-GT"/>
        </w:rPr>
        <w:pict>
          <v:shape id="_x0000_s1102" type="#_x0000_t202" style="position:absolute;left:0;text-align:left;margin-left:411.9pt;margin-top:3.7pt;width:23.65pt;height:78.05pt;z-index:251828224" filled="f" stroked="f">
            <v:textbox style="layout-flow:vertical;mso-layout-flow-alt:bottom-to-top;mso-next-textbox:#_x0000_s1102">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204875">
      <w:pPr>
        <w:spacing w:line="360" w:lineRule="auto"/>
        <w:ind w:left="142"/>
        <w:jc w:val="both"/>
        <w:rPr>
          <w:rFonts w:ascii="Arial" w:hAnsi="Arial" w:cs="Arial"/>
        </w:rPr>
      </w:pPr>
    </w:p>
    <w:p w:rsidR="00204875" w:rsidRDefault="00204875" w:rsidP="00C11E89">
      <w:pPr>
        <w:pStyle w:val="Epgrafe"/>
        <w:rPr>
          <w:lang w:val="es-ES_tradnl"/>
        </w:rPr>
      </w:pPr>
      <w:bookmarkStart w:id="188" w:name="_Toc332347286"/>
      <w:r>
        <w:rPr>
          <w:lang w:val="es-ES_tradnl"/>
        </w:rPr>
        <w:t xml:space="preserve">Figura </w:t>
      </w:r>
      <w:r w:rsidR="00FF6B85">
        <w:rPr>
          <w:lang w:val="es-ES_tradnl"/>
        </w:rPr>
        <w:t>3</w:t>
      </w:r>
      <w:r w:rsidR="005407B4">
        <w:rPr>
          <w:lang w:val="es-ES_tradnl"/>
        </w:rPr>
        <w:t>4</w:t>
      </w:r>
      <w:r>
        <w:rPr>
          <w:lang w:val="es-ES_tradnl"/>
        </w:rPr>
        <w:t>. Actividad de reforestación con estudiantes en el municipio de San Juan La Laguna, Sololá.</w:t>
      </w:r>
      <w:bookmarkEnd w:id="188"/>
    </w:p>
    <w:p w:rsidR="00204875" w:rsidRPr="004623D9" w:rsidRDefault="00204875" w:rsidP="00204875">
      <w:pPr>
        <w:spacing w:line="360" w:lineRule="auto"/>
        <w:ind w:left="142"/>
        <w:jc w:val="both"/>
        <w:rPr>
          <w:rFonts w:ascii="Arial" w:hAnsi="Arial" w:cs="Arial"/>
          <w:lang w:val="es-ES_tradnl"/>
        </w:rPr>
      </w:pPr>
    </w:p>
    <w:p w:rsidR="00204875" w:rsidRPr="00430CB4" w:rsidRDefault="00204875" w:rsidP="00204875">
      <w:pPr>
        <w:spacing w:line="360" w:lineRule="auto"/>
        <w:ind w:left="142"/>
        <w:jc w:val="both"/>
        <w:rPr>
          <w:rFonts w:ascii="Arial" w:hAnsi="Arial" w:cs="Arial"/>
        </w:rPr>
      </w:pPr>
      <w:r w:rsidRPr="00430CB4">
        <w:rPr>
          <w:rFonts w:ascii="Arial" w:hAnsi="Arial" w:cs="Arial"/>
        </w:rPr>
        <w:t xml:space="preserve">Se gestionó apoyo </w:t>
      </w:r>
      <w:r>
        <w:rPr>
          <w:rFonts w:ascii="Arial" w:hAnsi="Arial" w:cs="Arial"/>
        </w:rPr>
        <w:t xml:space="preserve">logístico y en especie </w:t>
      </w:r>
      <w:r w:rsidRPr="00430CB4">
        <w:rPr>
          <w:rFonts w:ascii="Arial" w:hAnsi="Arial" w:cs="Arial"/>
        </w:rPr>
        <w:t>con instituciones como CONAP</w:t>
      </w:r>
      <w:r>
        <w:rPr>
          <w:rFonts w:ascii="Arial" w:hAnsi="Arial" w:cs="Arial"/>
        </w:rPr>
        <w:t>-Central</w:t>
      </w:r>
      <w:r w:rsidRPr="00430CB4">
        <w:rPr>
          <w:rFonts w:ascii="Arial" w:hAnsi="Arial" w:cs="Arial"/>
        </w:rPr>
        <w:t>, AMSCLAE y ARCAS</w:t>
      </w:r>
      <w:r>
        <w:rPr>
          <w:rFonts w:ascii="Arial" w:hAnsi="Arial" w:cs="Arial"/>
        </w:rPr>
        <w:t xml:space="preserve">, quienes </w:t>
      </w:r>
      <w:r w:rsidRPr="00430CB4">
        <w:rPr>
          <w:rFonts w:ascii="Arial" w:hAnsi="Arial" w:cs="Arial"/>
        </w:rPr>
        <w:t>aportaron material didáctico, refacciones y diplomas de participación.</w:t>
      </w:r>
    </w:p>
    <w:p w:rsidR="00204875" w:rsidRPr="00430CB4" w:rsidRDefault="00204875" w:rsidP="00204875">
      <w:pPr>
        <w:spacing w:line="360" w:lineRule="auto"/>
        <w:ind w:left="142"/>
        <w:jc w:val="both"/>
        <w:rPr>
          <w:rFonts w:ascii="Arial" w:hAnsi="Arial" w:cs="Arial"/>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3B12E4" w:rsidRDefault="003B12E4" w:rsidP="00204875">
      <w:pPr>
        <w:rPr>
          <w:rFonts w:ascii="Arial" w:hAnsi="Arial" w:cs="Arial"/>
          <w:lang w:val="es-GT"/>
        </w:rPr>
      </w:pPr>
    </w:p>
    <w:p w:rsidR="003B12E4" w:rsidRDefault="003B12E4"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1C3181">
      <w:pPr>
        <w:pStyle w:val="Ttulo2"/>
        <w:numPr>
          <w:ilvl w:val="2"/>
          <w:numId w:val="46"/>
        </w:numPr>
        <w:spacing w:before="0" w:line="360" w:lineRule="auto"/>
        <w:ind w:left="709" w:hanging="709"/>
        <w:jc w:val="both"/>
      </w:pPr>
      <w:bookmarkStart w:id="189" w:name="_Toc323490611"/>
      <w:bookmarkStart w:id="190" w:name="_Toc329073642"/>
      <w:r>
        <w:rPr>
          <w:rFonts w:cs="Arial"/>
          <w:szCs w:val="24"/>
        </w:rPr>
        <w:lastRenderedPageBreak/>
        <w:t>Servicio 2. Capacitación para el manejo del vivero forestal comunitario, en San Juan La Laguna, Sololá.</w:t>
      </w:r>
      <w:bookmarkEnd w:id="189"/>
      <w:bookmarkEnd w:id="190"/>
      <w:r>
        <w:t xml:space="preserve"> </w:t>
      </w:r>
    </w:p>
    <w:p w:rsidR="00204875" w:rsidRDefault="00204875" w:rsidP="00204875">
      <w:pPr>
        <w:autoSpaceDE w:val="0"/>
        <w:autoSpaceDN w:val="0"/>
        <w:adjustRightInd w:val="0"/>
        <w:spacing w:line="360" w:lineRule="auto"/>
        <w:ind w:left="709"/>
        <w:jc w:val="both"/>
        <w:rPr>
          <w:rFonts w:ascii="Arial" w:hAnsi="Arial" w:cs="Arial"/>
          <w:lang w:val="es-GT" w:eastAsia="es-GT"/>
        </w:rPr>
      </w:pPr>
    </w:p>
    <w:p w:rsidR="00204875" w:rsidRPr="00714EF9" w:rsidRDefault="00204875" w:rsidP="00204875">
      <w:pPr>
        <w:autoSpaceDE w:val="0"/>
        <w:autoSpaceDN w:val="0"/>
        <w:adjustRightInd w:val="0"/>
        <w:spacing w:line="360" w:lineRule="auto"/>
        <w:jc w:val="both"/>
        <w:rPr>
          <w:rFonts w:ascii="ArialMT" w:hAnsi="ArialMT" w:cs="ArialMT"/>
          <w:sz w:val="23"/>
          <w:szCs w:val="23"/>
          <w:lang w:val="es-GT" w:eastAsia="es-GT"/>
        </w:rPr>
      </w:pPr>
      <w:r w:rsidRPr="00714EF9">
        <w:rPr>
          <w:rFonts w:ascii="Arial" w:hAnsi="Arial" w:cs="Arial"/>
          <w:lang w:val="es-GT" w:eastAsia="es-GT"/>
        </w:rPr>
        <w:t xml:space="preserve">Este servicio se llevo a cabo con la finalidad de </w:t>
      </w:r>
      <w:r>
        <w:rPr>
          <w:rFonts w:ascii="Arial" w:hAnsi="Arial" w:cs="Arial"/>
          <w:lang w:val="es-GT" w:eastAsia="es-GT"/>
        </w:rPr>
        <w:t xml:space="preserve">apoyar la </w:t>
      </w:r>
      <w:r w:rsidRPr="00714EF9">
        <w:rPr>
          <w:rFonts w:ascii="Arial" w:hAnsi="Arial" w:cs="Arial"/>
          <w:lang w:val="es-GT" w:eastAsia="es-GT"/>
        </w:rPr>
        <w:t>produc</w:t>
      </w:r>
      <w:r>
        <w:rPr>
          <w:rFonts w:ascii="Arial" w:hAnsi="Arial" w:cs="Arial"/>
          <w:lang w:val="es-GT" w:eastAsia="es-GT"/>
        </w:rPr>
        <w:t xml:space="preserve">ción de </w:t>
      </w:r>
      <w:r w:rsidRPr="00714EF9">
        <w:rPr>
          <w:rFonts w:ascii="Arial" w:hAnsi="Arial" w:cs="Arial"/>
          <w:lang w:val="es-GT" w:eastAsia="es-GT"/>
        </w:rPr>
        <w:t xml:space="preserve"> especies forestales </w:t>
      </w:r>
      <w:r>
        <w:rPr>
          <w:rFonts w:ascii="Arial" w:hAnsi="Arial" w:cs="Arial"/>
          <w:lang w:val="es-GT" w:eastAsia="es-GT"/>
        </w:rPr>
        <w:t xml:space="preserve">nativas del vivero comunitario de San Juan La Laguna, </w:t>
      </w:r>
      <w:r w:rsidRPr="00714EF9">
        <w:rPr>
          <w:rFonts w:ascii="Arial" w:hAnsi="Arial" w:cs="Arial"/>
          <w:lang w:val="es-GT" w:eastAsia="es-GT"/>
        </w:rPr>
        <w:t>para ser</w:t>
      </w:r>
      <w:r>
        <w:rPr>
          <w:rFonts w:ascii="Arial" w:hAnsi="Arial" w:cs="Arial"/>
          <w:lang w:val="es-GT" w:eastAsia="es-GT"/>
        </w:rPr>
        <w:t xml:space="preserve"> utilizada</w:t>
      </w:r>
      <w:r w:rsidRPr="00714EF9">
        <w:rPr>
          <w:rFonts w:ascii="Arial" w:hAnsi="Arial" w:cs="Arial"/>
          <w:lang w:val="es-GT" w:eastAsia="es-GT"/>
        </w:rPr>
        <w:t xml:space="preserve">s en el programa de reforestación </w:t>
      </w:r>
      <w:r>
        <w:rPr>
          <w:rFonts w:ascii="Arial" w:hAnsi="Arial" w:cs="Arial"/>
          <w:lang w:val="es-GT" w:eastAsia="es-GT"/>
        </w:rPr>
        <w:t xml:space="preserve">del municipio, en coordinación con la Asociación Ati´t Ala´ que tiene presencia en esa comunidad. </w:t>
      </w:r>
    </w:p>
    <w:p w:rsidR="00204875" w:rsidRDefault="00204875" w:rsidP="00204875">
      <w:pPr>
        <w:rPr>
          <w:lang w:val="es-GT"/>
        </w:rPr>
      </w:pPr>
    </w:p>
    <w:p w:rsidR="00204875" w:rsidRDefault="00204875" w:rsidP="001C3181">
      <w:pPr>
        <w:pStyle w:val="Prrafodelista"/>
        <w:numPr>
          <w:ilvl w:val="0"/>
          <w:numId w:val="55"/>
        </w:numPr>
        <w:tabs>
          <w:tab w:val="left" w:pos="426"/>
        </w:tabs>
        <w:ind w:hanging="578"/>
        <w:rPr>
          <w:rFonts w:ascii="Arial" w:hAnsi="Arial" w:cs="Arial"/>
          <w:lang w:val="es-GT"/>
        </w:rPr>
      </w:pPr>
      <w:r>
        <w:rPr>
          <w:rFonts w:ascii="Arial" w:hAnsi="Arial" w:cs="Arial"/>
          <w:lang w:val="es-GT"/>
        </w:rPr>
        <w:t>Objetivos</w:t>
      </w:r>
    </w:p>
    <w:p w:rsidR="00204875" w:rsidRDefault="00204875" w:rsidP="00204875">
      <w:pPr>
        <w:tabs>
          <w:tab w:val="left" w:pos="426"/>
        </w:tabs>
        <w:ind w:left="142"/>
        <w:rPr>
          <w:rFonts w:ascii="Arial" w:hAnsi="Arial" w:cs="Arial"/>
          <w:lang w:val="es-GT"/>
        </w:rPr>
      </w:pPr>
    </w:p>
    <w:p w:rsidR="00204875" w:rsidRPr="00E3545D" w:rsidRDefault="00204875" w:rsidP="001C3181">
      <w:pPr>
        <w:pStyle w:val="Prrafodelista"/>
        <w:numPr>
          <w:ilvl w:val="0"/>
          <w:numId w:val="49"/>
        </w:numPr>
        <w:spacing w:line="360" w:lineRule="auto"/>
        <w:ind w:left="426" w:hanging="426"/>
        <w:jc w:val="both"/>
        <w:rPr>
          <w:rFonts w:ascii="Arial" w:hAnsi="Arial" w:cs="Arial"/>
        </w:rPr>
      </w:pPr>
      <w:r>
        <w:rPr>
          <w:rFonts w:ascii="Arial" w:hAnsi="Arial" w:cs="Arial"/>
          <w:lang w:val="es-GT"/>
        </w:rPr>
        <w:t>Asistir técnicamente al vivero forestal comunitario del municipio de San Juan La Laguna, Sololá</w:t>
      </w:r>
      <w:r w:rsidRPr="00575E96">
        <w:rPr>
          <w:rFonts w:ascii="Arial" w:hAnsi="Arial" w:cs="Arial"/>
          <w:lang w:val="es-GT"/>
        </w:rPr>
        <w:t>.</w:t>
      </w:r>
    </w:p>
    <w:p w:rsidR="00204875" w:rsidRDefault="00204875" w:rsidP="00204875">
      <w:pPr>
        <w:autoSpaceDE w:val="0"/>
        <w:autoSpaceDN w:val="0"/>
        <w:adjustRightInd w:val="0"/>
        <w:rPr>
          <w:rFonts w:ascii="Arial" w:hAnsi="Arial" w:cs="Arial"/>
          <w:lang w:val="es-GT" w:eastAsia="es-GT"/>
        </w:rPr>
      </w:pPr>
    </w:p>
    <w:p w:rsidR="00204875" w:rsidRDefault="00204875" w:rsidP="001C3181">
      <w:pPr>
        <w:pStyle w:val="Prrafodelista"/>
        <w:numPr>
          <w:ilvl w:val="0"/>
          <w:numId w:val="55"/>
        </w:numPr>
        <w:tabs>
          <w:tab w:val="left" w:pos="426"/>
        </w:tabs>
        <w:ind w:hanging="578"/>
        <w:rPr>
          <w:rFonts w:ascii="Arial" w:hAnsi="Arial" w:cs="Arial"/>
          <w:lang w:val="es-GT"/>
        </w:rPr>
      </w:pPr>
      <w:r w:rsidRPr="00E3545D">
        <w:rPr>
          <w:rFonts w:ascii="Arial" w:hAnsi="Arial" w:cs="Arial"/>
          <w:lang w:val="es-GT"/>
        </w:rPr>
        <w:t xml:space="preserve">Metodología </w:t>
      </w:r>
    </w:p>
    <w:p w:rsidR="00204875" w:rsidRDefault="00204875" w:rsidP="00204875">
      <w:pPr>
        <w:pStyle w:val="Prrafodelista"/>
        <w:tabs>
          <w:tab w:val="left" w:pos="426"/>
        </w:tabs>
        <w:rPr>
          <w:rFonts w:ascii="Arial" w:hAnsi="Arial" w:cs="Arial"/>
          <w:lang w:val="es-GT"/>
        </w:rPr>
      </w:pPr>
    </w:p>
    <w:p w:rsidR="00204875" w:rsidRDefault="00204875" w:rsidP="001C3181">
      <w:pPr>
        <w:pStyle w:val="Prrafodelista"/>
        <w:numPr>
          <w:ilvl w:val="0"/>
          <w:numId w:val="56"/>
        </w:numPr>
        <w:spacing w:line="360" w:lineRule="auto"/>
        <w:ind w:left="426" w:hanging="284"/>
        <w:rPr>
          <w:rFonts w:ascii="Arial" w:hAnsi="Arial" w:cs="Arial"/>
          <w:lang w:val="es-GT"/>
        </w:rPr>
      </w:pPr>
      <w:r>
        <w:rPr>
          <w:rFonts w:ascii="Arial" w:hAnsi="Arial" w:cs="Arial"/>
          <w:lang w:val="es-GT"/>
        </w:rPr>
        <w:t>Asistencia de campo</w:t>
      </w:r>
    </w:p>
    <w:p w:rsidR="00204875" w:rsidRDefault="00204875" w:rsidP="00204875">
      <w:pPr>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S</w:t>
      </w:r>
      <w:r w:rsidRPr="00740FB6">
        <w:rPr>
          <w:rFonts w:ascii="Arial" w:hAnsi="Arial" w:cs="Arial"/>
          <w:lang w:val="es-GT" w:eastAsia="es-GT"/>
        </w:rPr>
        <w:t xml:space="preserve">e llevaron a cabo </w:t>
      </w:r>
      <w:r>
        <w:rPr>
          <w:rFonts w:ascii="Arial" w:hAnsi="Arial" w:cs="Arial"/>
          <w:lang w:val="es-GT" w:eastAsia="es-GT"/>
        </w:rPr>
        <w:t xml:space="preserve">actividades </w:t>
      </w:r>
      <w:r w:rsidRPr="00740FB6">
        <w:rPr>
          <w:rFonts w:ascii="Arial" w:hAnsi="Arial" w:cs="Arial"/>
          <w:lang w:val="es-GT" w:eastAsia="es-GT"/>
        </w:rPr>
        <w:t>relacionadas con</w:t>
      </w:r>
      <w:r>
        <w:rPr>
          <w:rFonts w:ascii="Arial" w:hAnsi="Arial" w:cs="Arial"/>
          <w:lang w:val="es-GT" w:eastAsia="es-GT"/>
        </w:rPr>
        <w:t xml:space="preserve"> </w:t>
      </w:r>
      <w:r w:rsidRPr="00740FB6">
        <w:rPr>
          <w:rFonts w:ascii="Arial" w:hAnsi="Arial" w:cs="Arial"/>
          <w:lang w:val="es-GT" w:eastAsia="es-GT"/>
        </w:rPr>
        <w:t>el tema</w:t>
      </w:r>
      <w:r>
        <w:rPr>
          <w:rFonts w:ascii="Arial" w:hAnsi="Arial" w:cs="Arial"/>
          <w:lang w:val="es-GT" w:eastAsia="es-GT"/>
        </w:rPr>
        <w:t xml:space="preserve"> del vivero forestal las cuales fueron:</w:t>
      </w:r>
    </w:p>
    <w:p w:rsidR="00204875" w:rsidRDefault="00204875" w:rsidP="001C3181">
      <w:pPr>
        <w:pStyle w:val="Prrafodelista"/>
        <w:numPr>
          <w:ilvl w:val="0"/>
          <w:numId w:val="54"/>
        </w:numPr>
        <w:autoSpaceDE w:val="0"/>
        <w:autoSpaceDN w:val="0"/>
        <w:adjustRightInd w:val="0"/>
        <w:spacing w:line="360" w:lineRule="auto"/>
        <w:ind w:left="425" w:hanging="283"/>
        <w:jc w:val="both"/>
        <w:rPr>
          <w:rFonts w:ascii="Arial" w:hAnsi="Arial" w:cs="Arial"/>
          <w:lang w:val="es-GT" w:eastAsia="es-GT"/>
        </w:rPr>
      </w:pPr>
      <w:r w:rsidRPr="00740FB6">
        <w:rPr>
          <w:rFonts w:ascii="Arial" w:hAnsi="Arial" w:cs="Arial"/>
          <w:lang w:val="es-GT" w:eastAsia="es-GT"/>
        </w:rPr>
        <w:t>Colecta de semillas nativas forestales</w:t>
      </w:r>
      <w:r>
        <w:rPr>
          <w:rFonts w:ascii="Arial" w:hAnsi="Arial" w:cs="Arial"/>
          <w:lang w:val="es-GT" w:eastAsia="es-GT"/>
        </w:rPr>
        <w:t xml:space="preserve"> y tratamiento</w:t>
      </w:r>
    </w:p>
    <w:p w:rsidR="00204875" w:rsidRDefault="00204875" w:rsidP="003B12E4">
      <w:pPr>
        <w:pStyle w:val="Prrafodelista"/>
        <w:autoSpaceDE w:val="0"/>
        <w:autoSpaceDN w:val="0"/>
        <w:adjustRightInd w:val="0"/>
        <w:spacing w:line="360" w:lineRule="auto"/>
        <w:ind w:left="425"/>
        <w:jc w:val="both"/>
        <w:rPr>
          <w:rFonts w:ascii="Arial" w:hAnsi="Arial" w:cs="Arial"/>
          <w:lang w:val="es-GT" w:eastAsia="es-GT"/>
        </w:rPr>
      </w:pPr>
      <w:r>
        <w:rPr>
          <w:rFonts w:ascii="Arial" w:hAnsi="Arial" w:cs="Arial"/>
          <w:lang w:val="es-GT" w:eastAsia="es-GT"/>
        </w:rPr>
        <w:t xml:space="preserve">Para esta actividad se realizaron salidas de campo a las montañas cercanas a la comunidad de San Juan la Laguna. Las plantas nativas forestales productoras de semillas identificadas fueron: </w:t>
      </w:r>
      <w:r w:rsidRPr="009977A1">
        <w:rPr>
          <w:rFonts w:ascii="Arial" w:hAnsi="Arial" w:cs="Arial"/>
          <w:i/>
          <w:lang w:val="es-GT" w:eastAsia="es-GT"/>
        </w:rPr>
        <w:t>Alnus arguta</w:t>
      </w:r>
      <w:r>
        <w:rPr>
          <w:rFonts w:ascii="Arial" w:hAnsi="Arial" w:cs="Arial"/>
          <w:lang w:val="es-GT" w:eastAsia="es-GT"/>
        </w:rPr>
        <w:t xml:space="preserve">, </w:t>
      </w:r>
      <w:r w:rsidRPr="009977A1">
        <w:rPr>
          <w:rFonts w:ascii="Arial" w:hAnsi="Arial" w:cs="Arial"/>
          <w:i/>
          <w:lang w:val="es-GT" w:eastAsia="es-GT"/>
        </w:rPr>
        <w:t>Quercus</w:t>
      </w:r>
      <w:r>
        <w:rPr>
          <w:rFonts w:ascii="Arial" w:hAnsi="Arial" w:cs="Arial"/>
          <w:lang w:val="es-GT" w:eastAsia="es-GT"/>
        </w:rPr>
        <w:t xml:space="preserve"> spp. </w:t>
      </w:r>
      <w:r w:rsidRPr="009977A1">
        <w:rPr>
          <w:rFonts w:ascii="Arial" w:hAnsi="Arial" w:cs="Arial"/>
          <w:i/>
          <w:lang w:val="es-GT" w:eastAsia="es-GT"/>
        </w:rPr>
        <w:t xml:space="preserve">Acasia </w:t>
      </w:r>
      <w:r>
        <w:rPr>
          <w:rFonts w:ascii="Arial" w:hAnsi="Arial" w:cs="Arial"/>
          <w:lang w:val="es-GT" w:eastAsia="es-GT"/>
        </w:rPr>
        <w:t xml:space="preserve">spp., </w:t>
      </w:r>
      <w:r w:rsidRPr="009977A1">
        <w:rPr>
          <w:rFonts w:ascii="Arial" w:hAnsi="Arial" w:cs="Arial"/>
          <w:i/>
          <w:lang w:val="es-GT" w:eastAsia="es-GT"/>
        </w:rPr>
        <w:t>Pinus pseodostrobus</w:t>
      </w:r>
      <w:r>
        <w:rPr>
          <w:rFonts w:ascii="Arial" w:hAnsi="Arial" w:cs="Arial"/>
          <w:i/>
          <w:lang w:val="es-GT" w:eastAsia="es-GT"/>
        </w:rPr>
        <w:t>, Cupressus lusitanica</w:t>
      </w:r>
      <w:r>
        <w:rPr>
          <w:rFonts w:ascii="Arial" w:hAnsi="Arial" w:cs="Arial"/>
          <w:lang w:val="es-GT" w:eastAsia="es-GT"/>
        </w:rPr>
        <w:t xml:space="preserve"> y </w:t>
      </w:r>
      <w:r w:rsidRPr="009977A1">
        <w:rPr>
          <w:rFonts w:ascii="Arial" w:hAnsi="Arial" w:cs="Arial"/>
          <w:i/>
          <w:lang w:val="es-GT" w:eastAsia="es-GT"/>
        </w:rPr>
        <w:t>Chiranthodendron pentadactylon</w:t>
      </w:r>
      <w:r>
        <w:rPr>
          <w:rFonts w:ascii="Arial" w:hAnsi="Arial" w:cs="Arial"/>
          <w:lang w:val="es-GT" w:eastAsia="es-GT"/>
        </w:rPr>
        <w:t xml:space="preserve">. </w:t>
      </w:r>
    </w:p>
    <w:p w:rsidR="00204875" w:rsidRDefault="00204875" w:rsidP="003B12E4">
      <w:pPr>
        <w:pStyle w:val="Prrafodelista"/>
        <w:autoSpaceDE w:val="0"/>
        <w:autoSpaceDN w:val="0"/>
        <w:adjustRightInd w:val="0"/>
        <w:spacing w:line="360" w:lineRule="auto"/>
        <w:ind w:left="425"/>
        <w:jc w:val="both"/>
        <w:rPr>
          <w:rFonts w:ascii="Arial" w:hAnsi="Arial" w:cs="Arial"/>
          <w:lang w:val="es-GT" w:eastAsia="es-GT"/>
        </w:rPr>
      </w:pPr>
    </w:p>
    <w:p w:rsidR="00204875" w:rsidRDefault="00204875" w:rsidP="003B12E4">
      <w:pPr>
        <w:pStyle w:val="Prrafodelista"/>
        <w:autoSpaceDE w:val="0"/>
        <w:autoSpaceDN w:val="0"/>
        <w:adjustRightInd w:val="0"/>
        <w:spacing w:line="360" w:lineRule="auto"/>
        <w:ind w:left="425"/>
        <w:jc w:val="both"/>
        <w:rPr>
          <w:rFonts w:ascii="Arial" w:hAnsi="Arial" w:cs="Arial"/>
          <w:lang w:val="es-GT" w:eastAsia="es-GT"/>
        </w:rPr>
      </w:pPr>
      <w:r>
        <w:rPr>
          <w:rFonts w:ascii="Arial" w:hAnsi="Arial" w:cs="Arial"/>
          <w:lang w:val="es-GT" w:eastAsia="es-GT"/>
        </w:rPr>
        <w:t>Los árboles proveedores de semilla debían tener un buen fuste y copa, así como estar libres de plagas o patógenos como hongos.</w:t>
      </w:r>
    </w:p>
    <w:p w:rsidR="00204875" w:rsidRDefault="00204875" w:rsidP="003B12E4">
      <w:pPr>
        <w:pStyle w:val="Prrafodelista"/>
        <w:autoSpaceDE w:val="0"/>
        <w:autoSpaceDN w:val="0"/>
        <w:adjustRightInd w:val="0"/>
        <w:spacing w:line="360" w:lineRule="auto"/>
        <w:ind w:left="425"/>
        <w:jc w:val="both"/>
        <w:rPr>
          <w:rFonts w:ascii="Arial" w:hAnsi="Arial" w:cs="Arial"/>
          <w:lang w:val="es-GT" w:eastAsia="es-GT"/>
        </w:rPr>
      </w:pPr>
    </w:p>
    <w:p w:rsidR="00204875" w:rsidRDefault="00204875" w:rsidP="003B12E4">
      <w:pPr>
        <w:pStyle w:val="Prrafodelista"/>
        <w:autoSpaceDE w:val="0"/>
        <w:autoSpaceDN w:val="0"/>
        <w:adjustRightInd w:val="0"/>
        <w:spacing w:line="360" w:lineRule="auto"/>
        <w:ind w:left="425"/>
        <w:jc w:val="both"/>
        <w:rPr>
          <w:rFonts w:ascii="Arial" w:hAnsi="Arial" w:cs="Arial"/>
          <w:lang w:val="es-GT" w:eastAsia="es-GT"/>
        </w:rPr>
      </w:pPr>
      <w:r>
        <w:rPr>
          <w:rFonts w:ascii="Arial" w:hAnsi="Arial" w:cs="Arial"/>
          <w:lang w:val="es-GT" w:eastAsia="es-GT"/>
        </w:rPr>
        <w:t xml:space="preserve">Fueron colectadas semillas maduras y en algunos casos frutos secos, la forma de hacerlo fue de manera directa de los árboles, en algunos casos se subía a ellos. Las semillas colectadas eran colocadas en sacos para su transporte y posterior traslado al vivero. </w:t>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r>
        <w:rPr>
          <w:rFonts w:ascii="Arial" w:hAnsi="Arial" w:cs="Arial"/>
          <w:noProof/>
          <w:lang w:val="es-GT" w:eastAsia="es-GT"/>
        </w:rPr>
        <w:lastRenderedPageBreak/>
        <w:drawing>
          <wp:anchor distT="0" distB="0" distL="114300" distR="114300" simplePos="0" relativeHeight="251844608" behindDoc="1" locked="0" layoutInCell="1" allowOverlap="1">
            <wp:simplePos x="0" y="0"/>
            <wp:positionH relativeFrom="column">
              <wp:posOffset>2567940</wp:posOffset>
            </wp:positionH>
            <wp:positionV relativeFrom="paragraph">
              <wp:posOffset>-1270</wp:posOffset>
            </wp:positionV>
            <wp:extent cx="3114675" cy="2695575"/>
            <wp:effectExtent l="19050" t="0" r="9525" b="0"/>
            <wp:wrapTight wrapText="bothSides">
              <wp:wrapPolygon edited="0">
                <wp:start x="-132" y="0"/>
                <wp:lineTo x="-132" y="21524"/>
                <wp:lineTo x="21666" y="21524"/>
                <wp:lineTo x="21666" y="0"/>
                <wp:lineTo x="-132" y="0"/>
              </wp:wrapPolygon>
            </wp:wrapTight>
            <wp:docPr id="29" name="Imagen 1" descr="C:\Users\dida\Desktop\fotos lester\Nueva carpeta\fin de semana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esktop\fotos lester\Nueva carpeta\fin de semana 020.jpg"/>
                    <pic:cNvPicPr>
                      <a:picLocks noChangeAspect="1" noChangeArrowheads="1"/>
                    </pic:cNvPicPr>
                  </pic:nvPicPr>
                  <pic:blipFill>
                    <a:blip r:embed="rId79" cstate="print"/>
                    <a:srcRect/>
                    <a:stretch>
                      <a:fillRect/>
                    </a:stretch>
                  </pic:blipFill>
                  <pic:spPr bwMode="auto">
                    <a:xfrm>
                      <a:off x="0" y="0"/>
                      <a:ext cx="3114675" cy="2695575"/>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45632" behindDoc="1" locked="0" layoutInCell="1" allowOverlap="1">
            <wp:simplePos x="0" y="0"/>
            <wp:positionH relativeFrom="column">
              <wp:posOffset>376555</wp:posOffset>
            </wp:positionH>
            <wp:positionV relativeFrom="paragraph">
              <wp:posOffset>-1270</wp:posOffset>
            </wp:positionV>
            <wp:extent cx="2105025" cy="2691130"/>
            <wp:effectExtent l="19050" t="0" r="9525" b="0"/>
            <wp:wrapTight wrapText="bothSides">
              <wp:wrapPolygon edited="0">
                <wp:start x="-195" y="0"/>
                <wp:lineTo x="-195" y="21406"/>
                <wp:lineTo x="21698" y="21406"/>
                <wp:lineTo x="21698" y="0"/>
                <wp:lineTo x="-195" y="0"/>
              </wp:wrapPolygon>
            </wp:wrapTight>
            <wp:docPr id="34" name="Imagen 3" descr="C:\Users\dida\Desktop\fotos lester\Nueva carpeta\fin de semana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esktop\fotos lester\Nueva carpeta\fin de semana 025.jpg"/>
                    <pic:cNvPicPr>
                      <a:picLocks noChangeAspect="1" noChangeArrowheads="1"/>
                    </pic:cNvPicPr>
                  </pic:nvPicPr>
                  <pic:blipFill>
                    <a:blip r:embed="rId80" cstate="print"/>
                    <a:srcRect/>
                    <a:stretch>
                      <a:fillRect/>
                    </a:stretch>
                  </pic:blipFill>
                  <pic:spPr bwMode="auto">
                    <a:xfrm>
                      <a:off x="0" y="0"/>
                      <a:ext cx="2105025" cy="2691130"/>
                    </a:xfrm>
                    <a:prstGeom prst="rect">
                      <a:avLst/>
                    </a:prstGeom>
                    <a:noFill/>
                    <a:ln w="9525">
                      <a:noFill/>
                      <a:miter lim="800000"/>
                      <a:headEnd/>
                      <a:tailEnd/>
                    </a:ln>
                  </pic:spPr>
                </pic:pic>
              </a:graphicData>
            </a:graphic>
          </wp:anchor>
        </w:drawing>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Pr="0034539C" w:rsidRDefault="00204875" w:rsidP="00204875">
      <w:pPr>
        <w:rPr>
          <w:lang w:val="es-GT" w:eastAsia="es-GT"/>
        </w:rPr>
      </w:pPr>
    </w:p>
    <w:p w:rsidR="00204875" w:rsidRDefault="00204875" w:rsidP="00204875">
      <w:pPr>
        <w:rPr>
          <w:lang w:val="es-GT" w:eastAsia="es-GT"/>
        </w:rPr>
      </w:pPr>
    </w:p>
    <w:p w:rsidR="00204875" w:rsidRDefault="00204875" w:rsidP="00204875">
      <w:pPr>
        <w:rPr>
          <w:lang w:val="es-GT" w:eastAsia="es-GT"/>
        </w:rPr>
      </w:pPr>
    </w:p>
    <w:p w:rsidR="00204875" w:rsidRPr="0034539C" w:rsidRDefault="00204875" w:rsidP="00204875">
      <w:pPr>
        <w:tabs>
          <w:tab w:val="left" w:pos="4200"/>
        </w:tabs>
        <w:rPr>
          <w:lang w:val="es-GT" w:eastAsia="es-GT"/>
        </w:rPr>
      </w:pPr>
      <w:r>
        <w:rPr>
          <w:lang w:val="es-GT" w:eastAsia="es-GT"/>
        </w:rPr>
        <w:tab/>
      </w:r>
    </w:p>
    <w:p w:rsidR="00204875" w:rsidRDefault="00C11E89" w:rsidP="00C11E89">
      <w:pPr>
        <w:pStyle w:val="Epgrafe"/>
        <w:rPr>
          <w:lang w:val="es-ES_tradnl"/>
        </w:rPr>
      </w:pPr>
      <w:bookmarkStart w:id="191" w:name="_Toc332347287"/>
      <w:r>
        <w:rPr>
          <w:lang w:val="es-ES_tradnl"/>
        </w:rPr>
        <w:t xml:space="preserve">Figura </w:t>
      </w:r>
      <w:r w:rsidR="00FF6B85">
        <w:rPr>
          <w:lang w:val="es-ES_tradnl"/>
        </w:rPr>
        <w:t>3</w:t>
      </w:r>
      <w:r w:rsidR="005407B4">
        <w:rPr>
          <w:lang w:val="es-ES_tradnl"/>
        </w:rPr>
        <w:t>5</w:t>
      </w:r>
      <w:r w:rsidR="00204875">
        <w:rPr>
          <w:lang w:val="es-ES_tradnl"/>
        </w:rPr>
        <w:t xml:space="preserve">. Actividad de colecta de semillas de </w:t>
      </w:r>
      <w:r w:rsidR="00204875" w:rsidRPr="0034539C">
        <w:rPr>
          <w:i/>
          <w:lang w:val="es-ES_tradnl"/>
        </w:rPr>
        <w:t>Alnus arguta</w:t>
      </w:r>
      <w:r w:rsidR="00204875">
        <w:rPr>
          <w:lang w:val="es-ES_tradnl"/>
        </w:rPr>
        <w:t xml:space="preserve"> en el municipio de San Juan La Laguna, Sololá.</w:t>
      </w:r>
      <w:bookmarkEnd w:id="191"/>
    </w:p>
    <w:p w:rsidR="00204875" w:rsidRPr="0034539C" w:rsidRDefault="00204875" w:rsidP="00204875">
      <w:pPr>
        <w:pStyle w:val="Prrafodelista"/>
        <w:autoSpaceDE w:val="0"/>
        <w:autoSpaceDN w:val="0"/>
        <w:adjustRightInd w:val="0"/>
        <w:spacing w:line="360" w:lineRule="auto"/>
        <w:ind w:left="567"/>
        <w:jc w:val="both"/>
        <w:rPr>
          <w:rFonts w:ascii="Arial" w:hAnsi="Arial" w:cs="Arial"/>
          <w:lang w:val="es-ES_tradnl" w:eastAsia="es-GT"/>
        </w:rPr>
      </w:pPr>
    </w:p>
    <w:p w:rsidR="00204875" w:rsidRDefault="00204875" w:rsidP="001C3181">
      <w:pPr>
        <w:pStyle w:val="Prrafodelista"/>
        <w:numPr>
          <w:ilvl w:val="0"/>
          <w:numId w:val="54"/>
        </w:numPr>
        <w:autoSpaceDE w:val="0"/>
        <w:autoSpaceDN w:val="0"/>
        <w:adjustRightInd w:val="0"/>
        <w:spacing w:line="360" w:lineRule="auto"/>
        <w:ind w:left="426" w:hanging="142"/>
        <w:jc w:val="both"/>
        <w:rPr>
          <w:rFonts w:ascii="Arial" w:hAnsi="Arial" w:cs="Arial"/>
          <w:lang w:val="es-GT" w:eastAsia="es-GT"/>
        </w:rPr>
      </w:pPr>
      <w:r>
        <w:rPr>
          <w:rFonts w:ascii="Arial" w:hAnsi="Arial" w:cs="Arial"/>
          <w:lang w:val="es-GT" w:eastAsia="es-GT"/>
        </w:rPr>
        <w:t xml:space="preserve">Preparación y selección de las semillas </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 xml:space="preserve">Una vez colectadas las semillas y </w:t>
      </w:r>
      <w:r w:rsidRPr="007A3201">
        <w:rPr>
          <w:rFonts w:ascii="Arial" w:hAnsi="Arial" w:cs="Arial"/>
          <w:lang w:val="es-GT" w:eastAsia="es-GT"/>
        </w:rPr>
        <w:t xml:space="preserve">los frutos para la obtención de las semillas, éstas </w:t>
      </w:r>
      <w:r>
        <w:rPr>
          <w:rFonts w:ascii="Arial" w:hAnsi="Arial" w:cs="Arial"/>
          <w:lang w:val="es-GT" w:eastAsia="es-GT"/>
        </w:rPr>
        <w:t>fueron clasificadas para mejorar la calidad y se hizo en base a los criterios:</w:t>
      </w:r>
    </w:p>
    <w:p w:rsidR="00204875" w:rsidRDefault="00204875" w:rsidP="001C3181">
      <w:pPr>
        <w:pStyle w:val="Prrafodelista"/>
        <w:numPr>
          <w:ilvl w:val="0"/>
          <w:numId w:val="59"/>
        </w:numPr>
        <w:autoSpaceDE w:val="0"/>
        <w:autoSpaceDN w:val="0"/>
        <w:adjustRightInd w:val="0"/>
        <w:spacing w:line="360" w:lineRule="auto"/>
        <w:jc w:val="both"/>
        <w:rPr>
          <w:rFonts w:ascii="Arial" w:hAnsi="Arial" w:cs="Arial"/>
          <w:lang w:val="es-GT" w:eastAsia="es-GT"/>
        </w:rPr>
      </w:pPr>
      <w:r>
        <w:rPr>
          <w:rFonts w:ascii="Arial" w:hAnsi="Arial" w:cs="Arial"/>
          <w:lang w:val="es-GT" w:eastAsia="es-GT"/>
        </w:rPr>
        <w:t>Tamaño y forma uniforme</w:t>
      </w:r>
    </w:p>
    <w:p w:rsidR="00204875" w:rsidRDefault="00204875" w:rsidP="001C3181">
      <w:pPr>
        <w:pStyle w:val="Prrafodelista"/>
        <w:numPr>
          <w:ilvl w:val="0"/>
          <w:numId w:val="59"/>
        </w:numPr>
        <w:autoSpaceDE w:val="0"/>
        <w:autoSpaceDN w:val="0"/>
        <w:adjustRightInd w:val="0"/>
        <w:spacing w:line="360" w:lineRule="auto"/>
        <w:jc w:val="both"/>
        <w:rPr>
          <w:rFonts w:ascii="Arial" w:hAnsi="Arial" w:cs="Arial"/>
          <w:lang w:val="es-GT" w:eastAsia="es-GT"/>
        </w:rPr>
      </w:pPr>
      <w:r>
        <w:rPr>
          <w:rFonts w:ascii="Arial" w:hAnsi="Arial" w:cs="Arial"/>
          <w:lang w:val="es-GT" w:eastAsia="es-GT"/>
        </w:rPr>
        <w:t xml:space="preserve">Que la semilla estuviera </w:t>
      </w:r>
      <w:r w:rsidRPr="007A3201">
        <w:rPr>
          <w:rFonts w:ascii="Arial" w:hAnsi="Arial" w:cs="Arial"/>
          <w:lang w:val="es-GT" w:eastAsia="es-GT"/>
        </w:rPr>
        <w:t xml:space="preserve"> libre de parásitos.</w:t>
      </w:r>
    </w:p>
    <w:p w:rsidR="00204875" w:rsidRDefault="00204875" w:rsidP="001C3181">
      <w:pPr>
        <w:pStyle w:val="Prrafodelista"/>
        <w:numPr>
          <w:ilvl w:val="0"/>
          <w:numId w:val="59"/>
        </w:numPr>
        <w:autoSpaceDE w:val="0"/>
        <w:autoSpaceDN w:val="0"/>
        <w:adjustRightInd w:val="0"/>
        <w:spacing w:line="360" w:lineRule="auto"/>
        <w:jc w:val="both"/>
        <w:rPr>
          <w:rFonts w:ascii="Arial" w:hAnsi="Arial" w:cs="Arial"/>
          <w:lang w:val="es-GT" w:eastAsia="es-GT"/>
        </w:rPr>
      </w:pPr>
      <w:r w:rsidRPr="007A3201">
        <w:rPr>
          <w:rFonts w:ascii="Arial" w:hAnsi="Arial" w:cs="Arial"/>
          <w:lang w:val="es-GT" w:eastAsia="es-GT"/>
        </w:rPr>
        <w:t xml:space="preserve">Que </w:t>
      </w:r>
      <w:r>
        <w:rPr>
          <w:rFonts w:ascii="Arial" w:hAnsi="Arial" w:cs="Arial"/>
          <w:lang w:val="es-GT" w:eastAsia="es-GT"/>
        </w:rPr>
        <w:t xml:space="preserve">estuviera completa y sin </w:t>
      </w:r>
      <w:r w:rsidRPr="007A3201">
        <w:rPr>
          <w:rFonts w:ascii="Arial" w:hAnsi="Arial" w:cs="Arial"/>
          <w:lang w:val="es-GT" w:eastAsia="es-GT"/>
        </w:rPr>
        <w:t>lastimaduras</w:t>
      </w:r>
      <w:r>
        <w:rPr>
          <w:rFonts w:ascii="Arial" w:hAnsi="Arial" w:cs="Arial"/>
          <w:lang w:val="es-GT" w:eastAsia="es-GT"/>
        </w:rPr>
        <w:t xml:space="preserve"> o rajaduras</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En el caso de algunos frutos como el Aliso, que no habían liberado todas las  semillas se colocaron sobre costales limpios y se dejaron al sol para que los frutos se secaran y liberaran las semillas.</w:t>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1C3181">
      <w:pPr>
        <w:pStyle w:val="Prrafodelista"/>
        <w:numPr>
          <w:ilvl w:val="0"/>
          <w:numId w:val="54"/>
        </w:numPr>
        <w:autoSpaceDE w:val="0"/>
        <w:autoSpaceDN w:val="0"/>
        <w:adjustRightInd w:val="0"/>
        <w:spacing w:line="360" w:lineRule="auto"/>
        <w:ind w:left="426" w:hanging="142"/>
        <w:jc w:val="both"/>
        <w:rPr>
          <w:rFonts w:ascii="Arial" w:hAnsi="Arial" w:cs="Arial"/>
          <w:lang w:val="es-GT" w:eastAsia="es-GT"/>
        </w:rPr>
      </w:pPr>
      <w:r>
        <w:rPr>
          <w:rFonts w:ascii="Arial" w:hAnsi="Arial" w:cs="Arial"/>
          <w:lang w:val="es-GT" w:eastAsia="es-GT"/>
        </w:rPr>
        <w:t>Preparación de germinadores</w:t>
      </w:r>
    </w:p>
    <w:p w:rsidR="00204875" w:rsidRPr="003844ED" w:rsidRDefault="00204875" w:rsidP="00204875">
      <w:pPr>
        <w:pStyle w:val="Prrafodelista"/>
        <w:autoSpaceDE w:val="0"/>
        <w:autoSpaceDN w:val="0"/>
        <w:adjustRightInd w:val="0"/>
        <w:spacing w:line="360" w:lineRule="auto"/>
        <w:ind w:left="426"/>
        <w:jc w:val="both"/>
        <w:rPr>
          <w:rFonts w:ascii="Arial" w:hAnsi="Arial" w:cs="Arial"/>
          <w:lang w:val="es-GT" w:eastAsia="es-GT"/>
        </w:rPr>
      </w:pPr>
      <w:r w:rsidRPr="003844ED">
        <w:rPr>
          <w:rFonts w:ascii="Arial" w:hAnsi="Arial" w:cs="Arial"/>
          <w:lang w:val="es-GT" w:eastAsia="es-GT"/>
        </w:rPr>
        <w:t xml:space="preserve">Los </w:t>
      </w:r>
      <w:r>
        <w:rPr>
          <w:rFonts w:ascii="Arial" w:hAnsi="Arial" w:cs="Arial"/>
          <w:lang w:val="es-GT" w:eastAsia="es-GT"/>
        </w:rPr>
        <w:t xml:space="preserve">germinadores o </w:t>
      </w:r>
      <w:r w:rsidRPr="003844ED">
        <w:rPr>
          <w:rFonts w:ascii="Arial" w:hAnsi="Arial" w:cs="Arial"/>
          <w:lang w:val="es-GT" w:eastAsia="es-GT"/>
        </w:rPr>
        <w:t xml:space="preserve">semilleros, </w:t>
      </w:r>
      <w:r>
        <w:rPr>
          <w:rFonts w:ascii="Arial" w:hAnsi="Arial" w:cs="Arial"/>
          <w:lang w:val="es-GT" w:eastAsia="es-GT"/>
        </w:rPr>
        <w:t xml:space="preserve">fueron elaborados como pequeñas parcelas en el terreno del vivero forestal, con dimensiones 1m x 0.5 m, con una mezcla de  sustrato preparado con arena y suelo subsolados y materia orgánica en una relación 1:2:1. </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 xml:space="preserve">Las semillas en algunos casos permanecieron </w:t>
      </w:r>
      <w:r w:rsidRPr="003844ED">
        <w:rPr>
          <w:rFonts w:ascii="Arial" w:hAnsi="Arial" w:cs="Arial"/>
          <w:lang w:val="es-GT" w:eastAsia="es-GT"/>
        </w:rPr>
        <w:t xml:space="preserve">por </w:t>
      </w:r>
      <w:r>
        <w:rPr>
          <w:rFonts w:ascii="Arial" w:hAnsi="Arial" w:cs="Arial"/>
          <w:lang w:val="es-GT" w:eastAsia="es-GT"/>
        </w:rPr>
        <w:t xml:space="preserve">un </w:t>
      </w:r>
      <w:r w:rsidRPr="003844ED">
        <w:rPr>
          <w:rFonts w:ascii="Arial" w:hAnsi="Arial" w:cs="Arial"/>
          <w:lang w:val="es-GT" w:eastAsia="es-GT"/>
        </w:rPr>
        <w:t>periodo de 3 a 4 meses dependiendo de la</w:t>
      </w:r>
      <w:r>
        <w:rPr>
          <w:rFonts w:ascii="Arial" w:hAnsi="Arial" w:cs="Arial"/>
          <w:lang w:val="es-GT" w:eastAsia="es-GT"/>
        </w:rPr>
        <w:t xml:space="preserve"> especie. Durante todo ese tiempo el riego fue tres veces por semana en la estación seca.</w:t>
      </w:r>
    </w:p>
    <w:p w:rsidR="00204875" w:rsidRPr="003844ED" w:rsidRDefault="00204875" w:rsidP="00204875">
      <w:pPr>
        <w:autoSpaceDE w:val="0"/>
        <w:autoSpaceDN w:val="0"/>
        <w:adjustRightInd w:val="0"/>
        <w:spacing w:line="360" w:lineRule="auto"/>
        <w:jc w:val="both"/>
        <w:rPr>
          <w:rFonts w:ascii="Arial" w:hAnsi="Arial" w:cs="Arial"/>
          <w:lang w:val="es-GT" w:eastAsia="es-GT"/>
        </w:rPr>
      </w:pPr>
      <w:r>
        <w:rPr>
          <w:noProof/>
          <w:lang w:val="es-GT" w:eastAsia="es-GT"/>
        </w:rPr>
        <w:lastRenderedPageBreak/>
        <w:drawing>
          <wp:anchor distT="0" distB="0" distL="114300" distR="114300" simplePos="0" relativeHeight="251846656" behindDoc="1" locked="0" layoutInCell="1" allowOverlap="1">
            <wp:simplePos x="0" y="0"/>
            <wp:positionH relativeFrom="column">
              <wp:posOffset>3129915</wp:posOffset>
            </wp:positionH>
            <wp:positionV relativeFrom="paragraph">
              <wp:posOffset>105410</wp:posOffset>
            </wp:positionV>
            <wp:extent cx="2659380" cy="2000250"/>
            <wp:effectExtent l="19050" t="0" r="7620" b="0"/>
            <wp:wrapTight wrapText="bothSides">
              <wp:wrapPolygon edited="0">
                <wp:start x="-155" y="0"/>
                <wp:lineTo x="-155" y="21394"/>
                <wp:lineTo x="21662" y="21394"/>
                <wp:lineTo x="21662" y="0"/>
                <wp:lineTo x="-155" y="0"/>
              </wp:wrapPolygon>
            </wp:wrapTight>
            <wp:docPr id="35" name="Imagen 4" descr="C:\Users\dida\Desktop\fotos lester\Nueva carpeta\DSCF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da\Desktop\fotos lester\Nueva carpeta\DSCF0398.JPG"/>
                    <pic:cNvPicPr>
                      <a:picLocks noChangeAspect="1" noChangeArrowheads="1"/>
                    </pic:cNvPicPr>
                  </pic:nvPicPr>
                  <pic:blipFill>
                    <a:blip r:embed="rId81" cstate="print"/>
                    <a:srcRect/>
                    <a:stretch>
                      <a:fillRect/>
                    </a:stretch>
                  </pic:blipFill>
                  <pic:spPr bwMode="auto">
                    <a:xfrm>
                      <a:off x="0" y="0"/>
                      <a:ext cx="2659380" cy="2000250"/>
                    </a:xfrm>
                    <a:prstGeom prst="rect">
                      <a:avLst/>
                    </a:prstGeom>
                    <a:noFill/>
                    <a:ln w="9525">
                      <a:noFill/>
                      <a:miter lim="800000"/>
                      <a:headEnd/>
                      <a:tailEnd/>
                    </a:ln>
                  </pic:spPr>
                </pic:pic>
              </a:graphicData>
            </a:graphic>
          </wp:anchor>
        </w:drawing>
      </w:r>
      <w:r>
        <w:rPr>
          <w:noProof/>
          <w:lang w:val="es-GT" w:eastAsia="es-GT"/>
        </w:rPr>
        <w:drawing>
          <wp:anchor distT="0" distB="0" distL="114300" distR="114300" simplePos="0" relativeHeight="251847680" behindDoc="1" locked="0" layoutInCell="1" allowOverlap="1">
            <wp:simplePos x="0" y="0"/>
            <wp:positionH relativeFrom="column">
              <wp:posOffset>377190</wp:posOffset>
            </wp:positionH>
            <wp:positionV relativeFrom="paragraph">
              <wp:posOffset>105410</wp:posOffset>
            </wp:positionV>
            <wp:extent cx="2667000" cy="2000250"/>
            <wp:effectExtent l="19050" t="0" r="0" b="0"/>
            <wp:wrapTight wrapText="bothSides">
              <wp:wrapPolygon edited="0">
                <wp:start x="-154" y="0"/>
                <wp:lineTo x="-154" y="21394"/>
                <wp:lineTo x="21600" y="21394"/>
                <wp:lineTo x="21600" y="0"/>
                <wp:lineTo x="-154" y="0"/>
              </wp:wrapPolygon>
            </wp:wrapTight>
            <wp:docPr id="36" name="Imagen 5" descr="C:\Users\dida\Desktop\fotos lester\Nueva carpeta\DSCF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da\Desktop\fotos lester\Nueva carpeta\DSCF0406.JPG"/>
                    <pic:cNvPicPr>
                      <a:picLocks noChangeAspect="1" noChangeArrowheads="1"/>
                    </pic:cNvPicPr>
                  </pic:nvPicPr>
                  <pic:blipFill>
                    <a:blip r:embed="rId82" cstate="print"/>
                    <a:srcRect/>
                    <a:stretch>
                      <a:fillRect/>
                    </a:stretch>
                  </pic:blipFill>
                  <pic:spPr bwMode="auto">
                    <a:xfrm>
                      <a:off x="0" y="0"/>
                      <a:ext cx="2667000" cy="2000250"/>
                    </a:xfrm>
                    <a:prstGeom prst="rect">
                      <a:avLst/>
                    </a:prstGeom>
                    <a:noFill/>
                    <a:ln w="9525">
                      <a:noFill/>
                      <a:miter lim="800000"/>
                      <a:headEnd/>
                      <a:tailEnd/>
                    </a:ln>
                  </pic:spPr>
                </pic:pic>
              </a:graphicData>
            </a:graphic>
          </wp:anchor>
        </w:drawing>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651375" w:rsidP="00204875">
      <w:pPr>
        <w:pStyle w:val="Prrafodelista"/>
        <w:autoSpaceDE w:val="0"/>
        <w:autoSpaceDN w:val="0"/>
        <w:adjustRightInd w:val="0"/>
        <w:spacing w:line="360" w:lineRule="auto"/>
        <w:ind w:left="567"/>
        <w:jc w:val="both"/>
        <w:rPr>
          <w:rFonts w:ascii="Arial" w:hAnsi="Arial" w:cs="Arial"/>
          <w:lang w:val="es-GT" w:eastAsia="es-GT"/>
        </w:rPr>
      </w:pPr>
      <w:r>
        <w:rPr>
          <w:rFonts w:ascii="Arial" w:hAnsi="Arial" w:cs="Arial"/>
          <w:noProof/>
          <w:lang w:val="es-GT" w:eastAsia="es-GT"/>
        </w:rPr>
        <w:pict>
          <v:shape id="_x0000_s1192" type="#_x0000_t202" style="position:absolute;left:0;text-align:left;margin-left:35.2pt;margin-top:15pt;width:23.65pt;height:78.05pt;z-index:252025856" filled="f" stroked="f">
            <v:textbox style="layout-flow:vertical;mso-layout-flow-alt:bottom-to-top;mso-next-textbox:#_x0000_s1192">
              <w:txbxContent>
                <w:p w:rsidR="002B4D9A" w:rsidRPr="00DD3E95" w:rsidRDefault="002B4D9A" w:rsidP="00DD3E95">
                  <w:pPr>
                    <w:rPr>
                      <w:rFonts w:ascii="Arial" w:hAnsi="Arial" w:cs="Arial"/>
                      <w:color w:val="FFFFFF" w:themeColor="background1"/>
                      <w:sz w:val="16"/>
                      <w:lang w:val="es-GT"/>
                    </w:rPr>
                  </w:pPr>
                  <w:r w:rsidRPr="00DD3E95">
                    <w:rPr>
                      <w:rFonts w:ascii="Arial" w:hAnsi="Arial" w:cs="Arial"/>
                      <w:color w:val="FFFFFF" w:themeColor="background1"/>
                      <w:sz w:val="16"/>
                      <w:lang w:val="es-GT"/>
                    </w:rPr>
                    <w:t>Fotos: B. Noriega.</w:t>
                  </w:r>
                </w:p>
              </w:txbxContent>
            </v:textbox>
          </v:shape>
        </w:pict>
      </w:r>
    </w:p>
    <w:p w:rsidR="00204875" w:rsidRDefault="00651375" w:rsidP="00204875">
      <w:pPr>
        <w:pStyle w:val="Prrafodelista"/>
        <w:autoSpaceDE w:val="0"/>
        <w:autoSpaceDN w:val="0"/>
        <w:adjustRightInd w:val="0"/>
        <w:spacing w:line="360" w:lineRule="auto"/>
        <w:ind w:left="567"/>
        <w:jc w:val="both"/>
        <w:rPr>
          <w:rFonts w:ascii="Arial" w:hAnsi="Arial" w:cs="Arial"/>
          <w:lang w:val="es-GT" w:eastAsia="es-GT"/>
        </w:rPr>
      </w:pPr>
      <w:r>
        <w:rPr>
          <w:rFonts w:ascii="Arial" w:hAnsi="Arial" w:cs="Arial"/>
          <w:noProof/>
          <w:lang w:val="es-GT" w:eastAsia="es-GT"/>
        </w:rPr>
        <w:pict>
          <v:shape id="_x0000_s1191" type="#_x0000_t202" style="position:absolute;left:0;text-align:left;margin-left:251.25pt;margin-top:1.25pt;width:23.65pt;height:78.05pt;z-index:252024832" filled="f" stroked="f">
            <v:textbox style="layout-flow:vertical;mso-layout-flow-alt:bottom-to-top;mso-next-textbox:#_x0000_s1191">
              <w:txbxContent>
                <w:p w:rsidR="002B4D9A" w:rsidRPr="00DD3E95" w:rsidRDefault="002B4D9A" w:rsidP="00DD3E95">
                  <w:pPr>
                    <w:rPr>
                      <w:rFonts w:ascii="Arial" w:hAnsi="Arial" w:cs="Arial"/>
                      <w:color w:val="FFFFFF" w:themeColor="background1"/>
                      <w:sz w:val="16"/>
                      <w:lang w:val="es-GT"/>
                    </w:rPr>
                  </w:pPr>
                  <w:r w:rsidRPr="00DD3E95">
                    <w:rPr>
                      <w:rFonts w:ascii="Arial" w:hAnsi="Arial" w:cs="Arial"/>
                      <w:color w:val="FFFFFF" w:themeColor="background1"/>
                      <w:sz w:val="16"/>
                      <w:lang w:val="es-GT"/>
                    </w:rPr>
                    <w:t>Fotos: B. Noriega.</w:t>
                  </w:r>
                </w:p>
              </w:txbxContent>
            </v:textbox>
          </v:shape>
        </w:pict>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C11E89" w:rsidRDefault="00C11E89"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Pr="000F72E3" w:rsidRDefault="003469CF" w:rsidP="00C11E89">
      <w:pPr>
        <w:pStyle w:val="Epgrafe"/>
        <w:rPr>
          <w:szCs w:val="24"/>
          <w:lang w:val="es-ES_tradnl"/>
        </w:rPr>
      </w:pPr>
      <w:bookmarkStart w:id="192" w:name="_Toc332347288"/>
      <w:r>
        <w:rPr>
          <w:lang w:val="es-ES_tradnl"/>
        </w:rPr>
        <w:t>F</w:t>
      </w:r>
      <w:r w:rsidR="00C11E89">
        <w:rPr>
          <w:lang w:val="es-ES_tradnl"/>
        </w:rPr>
        <w:t xml:space="preserve">igura </w:t>
      </w:r>
      <w:r w:rsidR="00FF6B85">
        <w:rPr>
          <w:lang w:val="es-ES_tradnl"/>
        </w:rPr>
        <w:t>3</w:t>
      </w:r>
      <w:r w:rsidR="005407B4">
        <w:rPr>
          <w:lang w:val="es-ES_tradnl"/>
        </w:rPr>
        <w:t>6</w:t>
      </w:r>
      <w:r w:rsidR="00204875">
        <w:rPr>
          <w:lang w:val="es-ES_tradnl"/>
        </w:rPr>
        <w:t>. Germinadores de ciprés (</w:t>
      </w:r>
      <w:r w:rsidR="00204875" w:rsidRPr="003844ED">
        <w:rPr>
          <w:i/>
          <w:lang w:val="es-ES_tradnl"/>
        </w:rPr>
        <w:t>Cupressus lusit</w:t>
      </w:r>
      <w:r w:rsidR="00204875">
        <w:rPr>
          <w:i/>
          <w:lang w:val="es-ES_tradnl"/>
        </w:rPr>
        <w:t>a</w:t>
      </w:r>
      <w:r w:rsidR="00204875" w:rsidRPr="003844ED">
        <w:rPr>
          <w:i/>
          <w:lang w:val="es-ES_tradnl"/>
        </w:rPr>
        <w:t>nica</w:t>
      </w:r>
      <w:r w:rsidR="00204875">
        <w:rPr>
          <w:lang w:val="es-ES_tradnl"/>
        </w:rPr>
        <w:t>) y de encino chicharra (</w:t>
      </w:r>
      <w:r w:rsidR="00204875" w:rsidRPr="000F72E3">
        <w:rPr>
          <w:i/>
          <w:szCs w:val="24"/>
          <w:lang w:val="es-ES_tradnl"/>
        </w:rPr>
        <w:t>Quercus</w:t>
      </w:r>
      <w:r w:rsidR="00204875" w:rsidRPr="000F72E3">
        <w:rPr>
          <w:szCs w:val="24"/>
          <w:lang w:val="es-ES_tradnl"/>
        </w:rPr>
        <w:t xml:space="preserve"> spp).</w:t>
      </w:r>
      <w:bookmarkEnd w:id="192"/>
    </w:p>
    <w:p w:rsidR="00204875" w:rsidRPr="000F72E3" w:rsidRDefault="00204875" w:rsidP="00204875">
      <w:pPr>
        <w:pStyle w:val="Prrafodelista"/>
        <w:autoSpaceDE w:val="0"/>
        <w:autoSpaceDN w:val="0"/>
        <w:adjustRightInd w:val="0"/>
        <w:spacing w:line="360" w:lineRule="auto"/>
        <w:ind w:left="567"/>
        <w:jc w:val="both"/>
        <w:rPr>
          <w:rFonts w:ascii="Arial" w:hAnsi="Arial" w:cs="Arial"/>
          <w:lang w:val="es-ES_tradnl" w:eastAsia="es-GT"/>
        </w:rPr>
      </w:pP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En el caso de semillas pequeñas como el ciprés la siembra en los germinadores fue al boleo. En el caso de algunas más grandes como las del encino se colocaron sobre la cama con sustrato, previo a un tratamiento de hidratación en agua de las semillas de 2 a tres días para ablandar la testa.</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p>
    <w:p w:rsidR="00204875" w:rsidRDefault="00204875" w:rsidP="001C3181">
      <w:pPr>
        <w:pStyle w:val="Prrafodelista"/>
        <w:numPr>
          <w:ilvl w:val="0"/>
          <w:numId w:val="54"/>
        </w:numPr>
        <w:autoSpaceDE w:val="0"/>
        <w:autoSpaceDN w:val="0"/>
        <w:adjustRightInd w:val="0"/>
        <w:spacing w:line="360" w:lineRule="auto"/>
        <w:ind w:left="426" w:hanging="142"/>
        <w:jc w:val="both"/>
        <w:rPr>
          <w:rFonts w:ascii="Arial" w:hAnsi="Arial" w:cs="Arial"/>
          <w:lang w:val="es-GT" w:eastAsia="es-GT"/>
        </w:rPr>
      </w:pPr>
      <w:r>
        <w:rPr>
          <w:rFonts w:ascii="Arial" w:hAnsi="Arial" w:cs="Arial"/>
          <w:lang w:val="es-GT" w:eastAsia="es-GT"/>
        </w:rPr>
        <w:t xml:space="preserve">Trasplante y repique </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 xml:space="preserve">En esta etapa se </w:t>
      </w:r>
      <w:r w:rsidRPr="006D63B9">
        <w:rPr>
          <w:rFonts w:ascii="Arial" w:hAnsi="Arial" w:cs="Arial"/>
          <w:lang w:val="es-GT" w:eastAsia="es-GT"/>
        </w:rPr>
        <w:t>sacar</w:t>
      </w:r>
      <w:r>
        <w:rPr>
          <w:rFonts w:ascii="Arial" w:hAnsi="Arial" w:cs="Arial"/>
          <w:lang w:val="es-GT" w:eastAsia="es-GT"/>
        </w:rPr>
        <w:t>on</w:t>
      </w:r>
      <w:r w:rsidRPr="006D63B9">
        <w:rPr>
          <w:rFonts w:ascii="Arial" w:hAnsi="Arial" w:cs="Arial"/>
          <w:lang w:val="es-GT" w:eastAsia="es-GT"/>
        </w:rPr>
        <w:t xml:space="preserve"> las peq</w:t>
      </w:r>
      <w:r>
        <w:rPr>
          <w:rFonts w:ascii="Arial" w:hAnsi="Arial" w:cs="Arial"/>
          <w:lang w:val="es-GT" w:eastAsia="es-GT"/>
        </w:rPr>
        <w:t xml:space="preserve">ueñas plantitas del semillero posteriormente fueron transplantadas </w:t>
      </w:r>
      <w:r w:rsidRPr="006D63B9">
        <w:rPr>
          <w:rFonts w:ascii="Arial" w:hAnsi="Arial" w:cs="Arial"/>
          <w:lang w:val="es-GT" w:eastAsia="es-GT"/>
        </w:rPr>
        <w:t>a las</w:t>
      </w:r>
      <w:r>
        <w:rPr>
          <w:rFonts w:ascii="Arial" w:hAnsi="Arial" w:cs="Arial"/>
          <w:lang w:val="es-GT" w:eastAsia="es-GT"/>
        </w:rPr>
        <w:t xml:space="preserve"> </w:t>
      </w:r>
      <w:r w:rsidRPr="006D63B9">
        <w:rPr>
          <w:rFonts w:ascii="Arial" w:hAnsi="Arial" w:cs="Arial"/>
          <w:lang w:val="es-GT" w:eastAsia="es-GT"/>
        </w:rPr>
        <w:t xml:space="preserve">bolsas </w:t>
      </w:r>
      <w:r>
        <w:rPr>
          <w:rFonts w:ascii="Arial" w:hAnsi="Arial" w:cs="Arial"/>
          <w:lang w:val="es-GT" w:eastAsia="es-GT"/>
        </w:rPr>
        <w:t xml:space="preserve">con sustrato </w:t>
      </w:r>
      <w:r w:rsidRPr="006D63B9">
        <w:rPr>
          <w:rFonts w:ascii="Arial" w:hAnsi="Arial" w:cs="Arial"/>
          <w:lang w:val="es-GT" w:eastAsia="es-GT"/>
        </w:rPr>
        <w:t xml:space="preserve">preparadas con anticipación. </w:t>
      </w:r>
      <w:r>
        <w:rPr>
          <w:rFonts w:ascii="Arial" w:hAnsi="Arial" w:cs="Arial"/>
          <w:lang w:val="es-GT" w:eastAsia="es-GT"/>
        </w:rPr>
        <w:t>Esta etapa se r</w:t>
      </w:r>
      <w:r w:rsidRPr="006D63B9">
        <w:rPr>
          <w:rFonts w:ascii="Arial" w:hAnsi="Arial" w:cs="Arial"/>
          <w:lang w:val="es-GT" w:eastAsia="es-GT"/>
        </w:rPr>
        <w:t>e</w:t>
      </w:r>
      <w:r>
        <w:rPr>
          <w:rFonts w:ascii="Arial" w:hAnsi="Arial" w:cs="Arial"/>
          <w:lang w:val="es-GT" w:eastAsia="es-GT"/>
        </w:rPr>
        <w:t xml:space="preserve">comendó realizarla cuando </w:t>
      </w:r>
      <w:r w:rsidRPr="006D63B9">
        <w:rPr>
          <w:rFonts w:ascii="Arial" w:hAnsi="Arial" w:cs="Arial"/>
          <w:lang w:val="es-GT" w:eastAsia="es-GT"/>
        </w:rPr>
        <w:t xml:space="preserve">plantitas </w:t>
      </w:r>
      <w:r>
        <w:rPr>
          <w:rFonts w:ascii="Arial" w:hAnsi="Arial" w:cs="Arial"/>
          <w:lang w:val="es-GT" w:eastAsia="es-GT"/>
        </w:rPr>
        <w:t>ya t</w:t>
      </w:r>
      <w:r w:rsidRPr="006D63B9">
        <w:rPr>
          <w:rFonts w:ascii="Arial" w:hAnsi="Arial" w:cs="Arial"/>
          <w:lang w:val="es-GT" w:eastAsia="es-GT"/>
        </w:rPr>
        <w:t>en</w:t>
      </w:r>
      <w:r>
        <w:rPr>
          <w:rFonts w:ascii="Arial" w:hAnsi="Arial" w:cs="Arial"/>
          <w:lang w:val="es-GT" w:eastAsia="es-GT"/>
        </w:rPr>
        <w:t>ía</w:t>
      </w:r>
      <w:r w:rsidRPr="006D63B9">
        <w:rPr>
          <w:rFonts w:ascii="Arial" w:hAnsi="Arial" w:cs="Arial"/>
          <w:lang w:val="es-GT" w:eastAsia="es-GT"/>
        </w:rPr>
        <w:t xml:space="preserve">n </w:t>
      </w:r>
      <w:r>
        <w:rPr>
          <w:rFonts w:ascii="Arial" w:hAnsi="Arial" w:cs="Arial"/>
          <w:lang w:val="es-GT" w:eastAsia="es-GT"/>
        </w:rPr>
        <w:t xml:space="preserve">una altura mínima de 4 a 6 cm y poseían por lo menos de 2 a </w:t>
      </w:r>
      <w:r w:rsidRPr="006D63B9">
        <w:rPr>
          <w:rFonts w:ascii="Arial" w:hAnsi="Arial" w:cs="Arial"/>
          <w:lang w:val="es-GT" w:eastAsia="es-GT"/>
        </w:rPr>
        <w:t>5 hojitas verdaderas.</w:t>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r>
        <w:rPr>
          <w:rFonts w:ascii="Arial" w:hAnsi="Arial" w:cs="Arial"/>
          <w:noProof/>
          <w:lang w:val="es-GT" w:eastAsia="es-GT"/>
        </w:rPr>
        <w:drawing>
          <wp:anchor distT="0" distB="0" distL="114300" distR="114300" simplePos="0" relativeHeight="251849728" behindDoc="1" locked="0" layoutInCell="1" allowOverlap="1">
            <wp:simplePos x="0" y="0"/>
            <wp:positionH relativeFrom="column">
              <wp:posOffset>2996565</wp:posOffset>
            </wp:positionH>
            <wp:positionV relativeFrom="paragraph">
              <wp:posOffset>54610</wp:posOffset>
            </wp:positionV>
            <wp:extent cx="2495550" cy="1866900"/>
            <wp:effectExtent l="19050" t="0" r="0" b="0"/>
            <wp:wrapTight wrapText="bothSides">
              <wp:wrapPolygon edited="0">
                <wp:start x="-165" y="0"/>
                <wp:lineTo x="-165" y="21380"/>
                <wp:lineTo x="21600" y="21380"/>
                <wp:lineTo x="21600" y="0"/>
                <wp:lineTo x="-165" y="0"/>
              </wp:wrapPolygon>
            </wp:wrapTight>
            <wp:docPr id="38" name="Imagen 7" descr="C:\Users\dida\Desktop\fotos lester\Nueva carpeta\DSCF0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da\Desktop\fotos lester\Nueva carpeta\DSCF0404.JPG"/>
                    <pic:cNvPicPr>
                      <a:picLocks noChangeAspect="1" noChangeArrowheads="1"/>
                    </pic:cNvPicPr>
                  </pic:nvPicPr>
                  <pic:blipFill>
                    <a:blip r:embed="rId83" cstate="print"/>
                    <a:srcRect/>
                    <a:stretch>
                      <a:fillRect/>
                    </a:stretch>
                  </pic:blipFill>
                  <pic:spPr bwMode="auto">
                    <a:xfrm>
                      <a:off x="0" y="0"/>
                      <a:ext cx="2495550" cy="186690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48704" behindDoc="1" locked="0" layoutInCell="1" allowOverlap="1">
            <wp:simplePos x="0" y="0"/>
            <wp:positionH relativeFrom="column">
              <wp:posOffset>434340</wp:posOffset>
            </wp:positionH>
            <wp:positionV relativeFrom="paragraph">
              <wp:posOffset>35560</wp:posOffset>
            </wp:positionV>
            <wp:extent cx="2508885" cy="1885950"/>
            <wp:effectExtent l="19050" t="0" r="5715" b="0"/>
            <wp:wrapTight wrapText="bothSides">
              <wp:wrapPolygon edited="0">
                <wp:start x="-164" y="0"/>
                <wp:lineTo x="-164" y="21382"/>
                <wp:lineTo x="21649" y="21382"/>
                <wp:lineTo x="21649" y="0"/>
                <wp:lineTo x="-164" y="0"/>
              </wp:wrapPolygon>
            </wp:wrapTight>
            <wp:docPr id="37" name="Imagen 6" descr="C:\Users\dida\Desktop\fotos lester\Nueva carpeta\DSCF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da\Desktop\fotos lester\Nueva carpeta\DSCF0414.JPG"/>
                    <pic:cNvPicPr>
                      <a:picLocks noChangeAspect="1" noChangeArrowheads="1"/>
                    </pic:cNvPicPr>
                  </pic:nvPicPr>
                  <pic:blipFill>
                    <a:blip r:embed="rId84" cstate="print"/>
                    <a:srcRect/>
                    <a:stretch>
                      <a:fillRect/>
                    </a:stretch>
                  </pic:blipFill>
                  <pic:spPr bwMode="auto">
                    <a:xfrm>
                      <a:off x="0" y="0"/>
                      <a:ext cx="2508885" cy="1885950"/>
                    </a:xfrm>
                    <a:prstGeom prst="rect">
                      <a:avLst/>
                    </a:prstGeom>
                    <a:noFill/>
                    <a:ln w="9525">
                      <a:noFill/>
                      <a:miter lim="800000"/>
                      <a:headEnd/>
                      <a:tailEnd/>
                    </a:ln>
                  </pic:spPr>
                </pic:pic>
              </a:graphicData>
            </a:graphic>
          </wp:anchor>
        </w:drawing>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651375" w:rsidP="00204875">
      <w:pPr>
        <w:pStyle w:val="Prrafodelista"/>
        <w:autoSpaceDE w:val="0"/>
        <w:autoSpaceDN w:val="0"/>
        <w:adjustRightInd w:val="0"/>
        <w:spacing w:line="360" w:lineRule="auto"/>
        <w:ind w:left="567"/>
        <w:jc w:val="both"/>
        <w:rPr>
          <w:rFonts w:ascii="Arial" w:hAnsi="Arial" w:cs="Arial"/>
          <w:lang w:val="es-GT" w:eastAsia="es-GT"/>
        </w:rPr>
      </w:pPr>
      <w:r>
        <w:rPr>
          <w:rFonts w:ascii="Arial" w:hAnsi="Arial" w:cs="Arial"/>
          <w:noProof/>
          <w:lang w:val="es-GT" w:eastAsia="es-GT"/>
        </w:rPr>
        <w:pict>
          <v:shape id="_x0000_s1193" type="#_x0000_t202" style="position:absolute;left:0;text-align:left;margin-left:35.2pt;margin-top:10.8pt;width:23.65pt;height:78.05pt;z-index:252026880" filled="f" stroked="f">
            <v:textbox style="layout-flow:vertical;mso-layout-flow-alt:bottom-to-top;mso-next-textbox:#_x0000_s1193">
              <w:txbxContent>
                <w:p w:rsidR="002B4D9A" w:rsidRPr="00DD3E95" w:rsidRDefault="002B4D9A" w:rsidP="00DD3E95">
                  <w:pPr>
                    <w:rPr>
                      <w:rFonts w:ascii="Arial" w:hAnsi="Arial" w:cs="Arial"/>
                      <w:color w:val="FFFFFF" w:themeColor="background1"/>
                      <w:sz w:val="16"/>
                      <w:lang w:val="es-GT"/>
                    </w:rPr>
                  </w:pPr>
                  <w:r w:rsidRPr="00DD3E95">
                    <w:rPr>
                      <w:rFonts w:ascii="Arial" w:hAnsi="Arial" w:cs="Arial"/>
                      <w:color w:val="FFFFFF" w:themeColor="background1"/>
                      <w:sz w:val="16"/>
                      <w:lang w:val="es-GT"/>
                    </w:rPr>
                    <w:t>F</w:t>
                  </w:r>
                  <w:r w:rsidRPr="00DD3E95">
                    <w:rPr>
                      <w:rFonts w:ascii="Arial" w:hAnsi="Arial" w:cs="Arial"/>
                      <w:sz w:val="16"/>
                      <w:lang w:val="es-GT"/>
                    </w:rPr>
                    <w:t>otos: B. Noriega.</w:t>
                  </w:r>
                </w:p>
              </w:txbxContent>
            </v:textbox>
          </v:shape>
        </w:pict>
      </w:r>
    </w:p>
    <w:p w:rsidR="003B12E4" w:rsidRDefault="003B12E4" w:rsidP="00204875">
      <w:pPr>
        <w:pStyle w:val="Prrafodelista"/>
        <w:autoSpaceDE w:val="0"/>
        <w:autoSpaceDN w:val="0"/>
        <w:adjustRightInd w:val="0"/>
        <w:spacing w:line="360" w:lineRule="auto"/>
        <w:ind w:left="567"/>
        <w:jc w:val="both"/>
        <w:rPr>
          <w:rFonts w:ascii="Arial" w:hAnsi="Arial" w:cs="Arial"/>
          <w:lang w:val="es-GT" w:eastAsia="es-GT"/>
        </w:rPr>
      </w:pPr>
    </w:p>
    <w:p w:rsidR="003B12E4" w:rsidRDefault="003B12E4"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C11E89">
      <w:pPr>
        <w:pStyle w:val="Epgrafe"/>
        <w:jc w:val="center"/>
        <w:rPr>
          <w:lang w:val="es-ES_tradnl"/>
        </w:rPr>
      </w:pPr>
      <w:bookmarkStart w:id="193" w:name="_Toc332347289"/>
      <w:r w:rsidRPr="00207769">
        <w:rPr>
          <w:lang w:val="es-ES_tradnl"/>
        </w:rPr>
        <w:t xml:space="preserve">Figura </w:t>
      </w:r>
      <w:r w:rsidR="00FF6B85">
        <w:rPr>
          <w:lang w:val="es-ES_tradnl"/>
        </w:rPr>
        <w:t>3</w:t>
      </w:r>
      <w:r w:rsidR="000F72E3">
        <w:rPr>
          <w:lang w:val="es-ES_tradnl"/>
        </w:rPr>
        <w:t>7</w:t>
      </w:r>
      <w:r w:rsidRPr="00207769">
        <w:rPr>
          <w:lang w:val="es-ES_tradnl"/>
        </w:rPr>
        <w:t>. Plántulas ciprés y encino transplantadas.</w:t>
      </w:r>
      <w:bookmarkEnd w:id="193"/>
    </w:p>
    <w:p w:rsidR="00C11E89" w:rsidRDefault="00C11E89" w:rsidP="00C11E89">
      <w:pPr>
        <w:rPr>
          <w:lang w:val="es-ES_tradnl"/>
        </w:rPr>
      </w:pPr>
    </w:p>
    <w:p w:rsidR="00C11E89" w:rsidRDefault="00C11E89" w:rsidP="00C11E89">
      <w:pPr>
        <w:rPr>
          <w:lang w:val="es-ES_tradnl"/>
        </w:rPr>
      </w:pPr>
    </w:p>
    <w:p w:rsidR="00C11E89" w:rsidRDefault="00C11E89" w:rsidP="00C11E89">
      <w:pPr>
        <w:rPr>
          <w:lang w:val="es-ES_tradnl"/>
        </w:rPr>
      </w:pPr>
    </w:p>
    <w:p w:rsidR="00C11E89" w:rsidRPr="00C11E89" w:rsidRDefault="00C11E89" w:rsidP="00C11E89">
      <w:pPr>
        <w:rPr>
          <w:lang w:val="es-ES_tradnl"/>
        </w:rPr>
      </w:pPr>
    </w:p>
    <w:p w:rsidR="00204875" w:rsidRPr="00B2589E" w:rsidRDefault="00204875" w:rsidP="001C3181">
      <w:pPr>
        <w:pStyle w:val="Prrafodelista"/>
        <w:numPr>
          <w:ilvl w:val="0"/>
          <w:numId w:val="54"/>
        </w:numPr>
        <w:autoSpaceDE w:val="0"/>
        <w:autoSpaceDN w:val="0"/>
        <w:adjustRightInd w:val="0"/>
        <w:spacing w:line="360" w:lineRule="auto"/>
        <w:ind w:left="426" w:hanging="142"/>
        <w:jc w:val="both"/>
        <w:rPr>
          <w:rFonts w:ascii="Arial" w:hAnsi="Arial" w:cs="Arial"/>
          <w:lang w:val="es-GT" w:eastAsia="es-GT"/>
        </w:rPr>
      </w:pPr>
      <w:r w:rsidRPr="00B2589E">
        <w:rPr>
          <w:rFonts w:ascii="Arial" w:hAnsi="Arial" w:cs="Arial"/>
          <w:lang w:val="es-GT" w:eastAsia="es-GT"/>
        </w:rPr>
        <w:t>Control de malezas entre bancales</w:t>
      </w:r>
    </w:p>
    <w:p w:rsidR="00204875" w:rsidRDefault="00204875" w:rsidP="00204875">
      <w:pPr>
        <w:pStyle w:val="Prrafodelista"/>
        <w:autoSpaceDE w:val="0"/>
        <w:autoSpaceDN w:val="0"/>
        <w:adjustRightInd w:val="0"/>
        <w:spacing w:line="360" w:lineRule="auto"/>
        <w:ind w:left="426"/>
        <w:jc w:val="both"/>
        <w:rPr>
          <w:rFonts w:ascii="Arial" w:hAnsi="Arial" w:cs="Arial"/>
          <w:lang w:val="es-GT" w:eastAsia="es-GT"/>
        </w:rPr>
      </w:pPr>
      <w:r>
        <w:rPr>
          <w:rFonts w:ascii="Arial" w:hAnsi="Arial" w:cs="Arial"/>
          <w:lang w:val="es-GT" w:eastAsia="es-GT"/>
        </w:rPr>
        <w:t>Recomendó y se explicó acerca de la conveniencia de mantener el suelo de los bancales libre de malezas, con la finalidad de evitar la competencia de nutrientes entre éstas y la plántula, así como esta labor se podía realizar de forma manual y de preferencia hacerlo a tiempo.</w:t>
      </w:r>
    </w:p>
    <w:p w:rsidR="00204875" w:rsidRDefault="00651375" w:rsidP="00204875">
      <w:pPr>
        <w:pStyle w:val="Prrafodelista"/>
        <w:autoSpaceDE w:val="0"/>
        <w:autoSpaceDN w:val="0"/>
        <w:adjustRightInd w:val="0"/>
        <w:spacing w:line="360" w:lineRule="auto"/>
        <w:ind w:left="567"/>
        <w:jc w:val="both"/>
        <w:rPr>
          <w:rFonts w:ascii="Arial" w:hAnsi="Arial" w:cs="Arial"/>
          <w:lang w:val="es-GT" w:eastAsia="es-GT"/>
        </w:rPr>
      </w:pPr>
      <w:r w:rsidRPr="00651375">
        <w:rPr>
          <w:noProof/>
          <w:lang w:val="es-GT" w:eastAsia="es-GT"/>
        </w:rPr>
        <w:pict>
          <v:shape id="_x0000_s1194" type="#_x0000_t202" style="position:absolute;left:0;text-align:left;margin-left:54.35pt;margin-top:16.5pt;width:23.65pt;height:78.05pt;z-index:252027904" filled="f" stroked="f">
            <v:textbox style="layout-flow:vertical;mso-layout-flow-alt:bottom-to-top;mso-next-textbox:#_x0000_s1194">
              <w:txbxContent>
                <w:p w:rsidR="002B4D9A" w:rsidRPr="00DD3E95" w:rsidRDefault="002B4D9A" w:rsidP="00DD3E95">
                  <w:pPr>
                    <w:rPr>
                      <w:rFonts w:ascii="Arial" w:hAnsi="Arial" w:cs="Arial"/>
                      <w:color w:val="FFFFFF" w:themeColor="background1"/>
                      <w:sz w:val="16"/>
                      <w:lang w:val="es-GT"/>
                    </w:rPr>
                  </w:pPr>
                  <w:r w:rsidRPr="00DD3E95">
                    <w:rPr>
                      <w:rFonts w:ascii="Arial" w:hAnsi="Arial" w:cs="Arial"/>
                      <w:color w:val="FFFFFF" w:themeColor="background1"/>
                      <w:sz w:val="16"/>
                      <w:lang w:val="es-GT"/>
                    </w:rPr>
                    <w:t>Fotos: B. Noriega.</w:t>
                  </w:r>
                </w:p>
              </w:txbxContent>
            </v:textbox>
          </v:shape>
        </w:pict>
      </w:r>
      <w:r w:rsidR="00204875">
        <w:rPr>
          <w:rFonts w:ascii="Arial" w:hAnsi="Arial" w:cs="Arial"/>
          <w:noProof/>
          <w:lang w:val="es-GT" w:eastAsia="es-GT"/>
        </w:rPr>
        <w:drawing>
          <wp:anchor distT="0" distB="0" distL="114300" distR="114300" simplePos="0" relativeHeight="251850752" behindDoc="1" locked="0" layoutInCell="1" allowOverlap="1">
            <wp:simplePos x="0" y="0"/>
            <wp:positionH relativeFrom="column">
              <wp:posOffset>598805</wp:posOffset>
            </wp:positionH>
            <wp:positionV relativeFrom="paragraph">
              <wp:posOffset>115570</wp:posOffset>
            </wp:positionV>
            <wp:extent cx="4718685" cy="3532505"/>
            <wp:effectExtent l="19050" t="0" r="5715" b="0"/>
            <wp:wrapTight wrapText="bothSides">
              <wp:wrapPolygon edited="0">
                <wp:start x="-87" y="0"/>
                <wp:lineTo x="-87" y="21433"/>
                <wp:lineTo x="21626" y="21433"/>
                <wp:lineTo x="21626" y="0"/>
                <wp:lineTo x="-87" y="0"/>
              </wp:wrapPolygon>
            </wp:wrapTight>
            <wp:docPr id="42" name="Imagen 8" descr="C:\Users\dida\Desktop\fotos lester\Nueva carpeta\DSCF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da\Desktop\fotos lester\Nueva carpeta\DSCF0417.JPG"/>
                    <pic:cNvPicPr>
                      <a:picLocks noChangeAspect="1" noChangeArrowheads="1"/>
                    </pic:cNvPicPr>
                  </pic:nvPicPr>
                  <pic:blipFill>
                    <a:blip r:embed="rId85" cstate="print"/>
                    <a:srcRect/>
                    <a:stretch>
                      <a:fillRect/>
                    </a:stretch>
                  </pic:blipFill>
                  <pic:spPr bwMode="auto">
                    <a:xfrm>
                      <a:off x="0" y="0"/>
                      <a:ext cx="4718685" cy="3532505"/>
                    </a:xfrm>
                    <a:prstGeom prst="rect">
                      <a:avLst/>
                    </a:prstGeom>
                    <a:noFill/>
                    <a:ln w="9525">
                      <a:noFill/>
                      <a:miter lim="800000"/>
                      <a:headEnd/>
                      <a:tailEnd/>
                    </a:ln>
                  </pic:spPr>
                </pic:pic>
              </a:graphicData>
            </a:graphic>
          </wp:anchor>
        </w:drawing>
      </w: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autoSpaceDE w:val="0"/>
        <w:autoSpaceDN w:val="0"/>
        <w:adjustRightInd w:val="0"/>
        <w:spacing w:line="360" w:lineRule="auto"/>
        <w:ind w:left="567"/>
        <w:jc w:val="both"/>
        <w:rPr>
          <w:rFonts w:ascii="Arial" w:hAnsi="Arial" w:cs="Arial"/>
          <w:lang w:val="es-GT" w:eastAsia="es-GT"/>
        </w:rPr>
      </w:pPr>
    </w:p>
    <w:p w:rsidR="00204875" w:rsidRDefault="00204875" w:rsidP="00204875">
      <w:pPr>
        <w:pStyle w:val="Prrafodelista"/>
        <w:spacing w:line="360" w:lineRule="auto"/>
        <w:ind w:left="567"/>
        <w:rPr>
          <w:rFonts w:ascii="Arial" w:hAnsi="Arial" w:cs="Arial"/>
          <w:lang w:val="es-GT"/>
        </w:rPr>
      </w:pPr>
    </w:p>
    <w:p w:rsidR="00204875" w:rsidRDefault="00204875" w:rsidP="00204875">
      <w:pPr>
        <w:pStyle w:val="Prrafodelista"/>
        <w:spacing w:line="360" w:lineRule="auto"/>
        <w:ind w:left="567"/>
        <w:rPr>
          <w:rFonts w:ascii="Arial" w:hAnsi="Arial" w:cs="Arial"/>
          <w:lang w:val="es-GT"/>
        </w:rPr>
      </w:pPr>
    </w:p>
    <w:p w:rsidR="00204875" w:rsidRDefault="00204875" w:rsidP="00204875">
      <w:pPr>
        <w:rPr>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rPr>
          <w:rFonts w:ascii="Arial" w:hAnsi="Arial" w:cs="Arial"/>
          <w:lang w:val="es-GT"/>
        </w:rPr>
      </w:pPr>
    </w:p>
    <w:p w:rsidR="00204875" w:rsidRDefault="00204875" w:rsidP="00204875">
      <w:pPr>
        <w:autoSpaceDE w:val="0"/>
        <w:autoSpaceDN w:val="0"/>
        <w:adjustRightInd w:val="0"/>
        <w:rPr>
          <w:rFonts w:ascii="Arial" w:hAnsi="Arial" w:cs="Arial"/>
          <w:lang w:val="es-GT"/>
        </w:rPr>
      </w:pPr>
    </w:p>
    <w:p w:rsidR="00204875" w:rsidRPr="00207769" w:rsidRDefault="00C11E89" w:rsidP="00C11E89">
      <w:pPr>
        <w:pStyle w:val="Epgrafe"/>
        <w:rPr>
          <w:lang w:val="es-GT" w:eastAsia="es-GT"/>
        </w:rPr>
      </w:pPr>
      <w:bookmarkStart w:id="194" w:name="_Toc332347290"/>
      <w:r>
        <w:rPr>
          <w:lang w:val="es-ES_tradnl"/>
        </w:rPr>
        <w:t xml:space="preserve">Figura </w:t>
      </w:r>
      <w:r w:rsidR="00FF6B85">
        <w:rPr>
          <w:lang w:val="es-ES_tradnl"/>
        </w:rPr>
        <w:t>3</w:t>
      </w:r>
      <w:r w:rsidR="000F72E3">
        <w:rPr>
          <w:lang w:val="es-ES_tradnl"/>
        </w:rPr>
        <w:t>8</w:t>
      </w:r>
      <w:r w:rsidR="00204875" w:rsidRPr="00207769">
        <w:rPr>
          <w:lang w:val="es-ES_tradnl"/>
        </w:rPr>
        <w:t>. Actividad de manejo cultural en el vivero forestal comunitario de San Juan La Laguna.</w:t>
      </w:r>
      <w:bookmarkEnd w:id="194"/>
    </w:p>
    <w:p w:rsidR="00204875" w:rsidRDefault="00204875" w:rsidP="00204875">
      <w:pPr>
        <w:rPr>
          <w:rFonts w:ascii="Arial" w:hAnsi="Arial" w:cs="Arial"/>
          <w:lang w:val="es-GT"/>
        </w:rPr>
      </w:pPr>
    </w:p>
    <w:p w:rsidR="00204875" w:rsidRDefault="00204875" w:rsidP="00204875">
      <w:pPr>
        <w:pStyle w:val="Prrafodelista"/>
        <w:spacing w:line="360" w:lineRule="auto"/>
        <w:ind w:left="567"/>
        <w:jc w:val="both"/>
        <w:rPr>
          <w:rFonts w:ascii="Arial" w:hAnsi="Arial" w:cs="Arial"/>
        </w:rPr>
      </w:pPr>
    </w:p>
    <w:p w:rsidR="00204875" w:rsidRDefault="00204875" w:rsidP="00204875">
      <w:pPr>
        <w:pStyle w:val="Prrafodelista"/>
        <w:spacing w:line="360" w:lineRule="auto"/>
        <w:ind w:left="567"/>
        <w:jc w:val="both"/>
        <w:rPr>
          <w:rFonts w:ascii="Arial" w:hAnsi="Arial" w:cs="Arial"/>
        </w:rPr>
      </w:pPr>
    </w:p>
    <w:p w:rsidR="00204875" w:rsidRDefault="00204875" w:rsidP="00204875">
      <w:pPr>
        <w:pStyle w:val="Prrafodelista"/>
        <w:spacing w:line="360" w:lineRule="auto"/>
        <w:ind w:left="567"/>
        <w:jc w:val="both"/>
        <w:rPr>
          <w:rFonts w:ascii="Arial" w:hAnsi="Arial" w:cs="Arial"/>
        </w:rPr>
      </w:pPr>
    </w:p>
    <w:p w:rsidR="003B12E4" w:rsidRDefault="003B12E4" w:rsidP="00204875">
      <w:pPr>
        <w:pStyle w:val="Prrafodelista"/>
        <w:spacing w:line="360" w:lineRule="auto"/>
        <w:ind w:left="567"/>
        <w:jc w:val="both"/>
        <w:rPr>
          <w:rFonts w:ascii="Arial" w:hAnsi="Arial" w:cs="Arial"/>
        </w:rPr>
      </w:pPr>
    </w:p>
    <w:p w:rsidR="003B12E4" w:rsidRDefault="003B12E4" w:rsidP="00204875">
      <w:pPr>
        <w:pStyle w:val="Prrafodelista"/>
        <w:spacing w:line="360" w:lineRule="auto"/>
        <w:ind w:left="567"/>
        <w:jc w:val="both"/>
        <w:rPr>
          <w:rFonts w:ascii="Arial" w:hAnsi="Arial" w:cs="Arial"/>
        </w:rPr>
      </w:pPr>
    </w:p>
    <w:p w:rsidR="003B12E4" w:rsidRDefault="003B12E4" w:rsidP="00204875">
      <w:pPr>
        <w:pStyle w:val="Prrafodelista"/>
        <w:spacing w:line="360" w:lineRule="auto"/>
        <w:ind w:left="567"/>
        <w:jc w:val="both"/>
        <w:rPr>
          <w:rFonts w:ascii="Arial" w:hAnsi="Arial" w:cs="Arial"/>
        </w:rPr>
      </w:pPr>
    </w:p>
    <w:p w:rsidR="00204875" w:rsidRDefault="00204875" w:rsidP="00204875">
      <w:pPr>
        <w:pStyle w:val="Prrafodelista"/>
        <w:spacing w:line="360" w:lineRule="auto"/>
        <w:ind w:left="567"/>
        <w:jc w:val="both"/>
        <w:rPr>
          <w:rFonts w:ascii="Arial" w:hAnsi="Arial" w:cs="Arial"/>
        </w:rPr>
      </w:pPr>
      <w:r w:rsidRPr="004300DF">
        <w:rPr>
          <w:rFonts w:ascii="Arial" w:hAnsi="Arial" w:cs="Arial"/>
        </w:rPr>
        <w:t xml:space="preserve"> </w:t>
      </w:r>
    </w:p>
    <w:p w:rsidR="00204875" w:rsidRDefault="00204875" w:rsidP="00204875">
      <w:pPr>
        <w:pStyle w:val="Prrafodelista"/>
        <w:spacing w:line="360" w:lineRule="auto"/>
        <w:ind w:left="567"/>
        <w:jc w:val="both"/>
        <w:rPr>
          <w:rFonts w:ascii="Arial" w:hAnsi="Arial" w:cs="Arial"/>
        </w:rPr>
      </w:pPr>
    </w:p>
    <w:p w:rsidR="00204875" w:rsidRDefault="00204875" w:rsidP="00204875">
      <w:pPr>
        <w:pStyle w:val="Prrafodelista"/>
        <w:spacing w:line="360" w:lineRule="auto"/>
        <w:ind w:left="567"/>
        <w:jc w:val="both"/>
        <w:rPr>
          <w:rFonts w:ascii="Arial" w:hAnsi="Arial" w:cs="Arial"/>
        </w:rPr>
      </w:pPr>
    </w:p>
    <w:p w:rsidR="00204875" w:rsidRDefault="00204875" w:rsidP="00204875">
      <w:pPr>
        <w:pStyle w:val="Prrafodelista"/>
        <w:spacing w:line="360" w:lineRule="auto"/>
        <w:ind w:left="567"/>
        <w:jc w:val="both"/>
        <w:rPr>
          <w:rFonts w:ascii="Arial" w:hAnsi="Arial" w:cs="Arial"/>
        </w:rPr>
      </w:pPr>
    </w:p>
    <w:p w:rsidR="00204875" w:rsidRPr="00DE54C2" w:rsidRDefault="00204875" w:rsidP="001C3181">
      <w:pPr>
        <w:pStyle w:val="Ttulo2"/>
        <w:numPr>
          <w:ilvl w:val="2"/>
          <w:numId w:val="46"/>
        </w:numPr>
        <w:spacing w:before="0" w:line="360" w:lineRule="auto"/>
        <w:ind w:left="709" w:hanging="709"/>
        <w:jc w:val="both"/>
        <w:rPr>
          <w:rFonts w:cs="Arial"/>
          <w:szCs w:val="24"/>
        </w:rPr>
      </w:pPr>
      <w:bookmarkStart w:id="195" w:name="_Toc323490612"/>
      <w:bookmarkStart w:id="196" w:name="_Toc329073643"/>
      <w:r>
        <w:rPr>
          <w:rFonts w:cs="Arial"/>
          <w:szCs w:val="24"/>
        </w:rPr>
        <w:lastRenderedPageBreak/>
        <w:t>Servicio 3</w:t>
      </w:r>
      <w:r w:rsidRPr="00DE54C2">
        <w:rPr>
          <w:rFonts w:cs="Arial"/>
          <w:szCs w:val="24"/>
        </w:rPr>
        <w:t>. Implementación de un vivero comunitario de maguey en el municipio</w:t>
      </w:r>
      <w:r>
        <w:rPr>
          <w:rFonts w:cs="Arial"/>
          <w:szCs w:val="24"/>
        </w:rPr>
        <w:t xml:space="preserve"> de San Pablo La Laguna </w:t>
      </w:r>
      <w:r w:rsidRPr="00DE54C2">
        <w:rPr>
          <w:rFonts w:cs="Arial"/>
          <w:szCs w:val="24"/>
        </w:rPr>
        <w:t>y manual popular para sus cuidados y manejo.</w:t>
      </w:r>
      <w:bookmarkEnd w:id="195"/>
      <w:bookmarkEnd w:id="196"/>
    </w:p>
    <w:p w:rsidR="00204875" w:rsidRDefault="00204875" w:rsidP="00204875">
      <w:pPr>
        <w:autoSpaceDE w:val="0"/>
        <w:autoSpaceDN w:val="0"/>
        <w:adjustRightInd w:val="0"/>
        <w:rPr>
          <w:rFonts w:ascii="Arial" w:hAnsi="Arial" w:cs="Arial"/>
          <w:lang w:val="es-GT" w:eastAsia="es-GT"/>
        </w:rPr>
      </w:pPr>
    </w:p>
    <w:p w:rsidR="00204875" w:rsidRDefault="00204875" w:rsidP="001C3181">
      <w:pPr>
        <w:pStyle w:val="Prrafodelista"/>
        <w:numPr>
          <w:ilvl w:val="0"/>
          <w:numId w:val="52"/>
        </w:numPr>
        <w:tabs>
          <w:tab w:val="left" w:pos="426"/>
        </w:tabs>
        <w:ind w:hanging="578"/>
        <w:rPr>
          <w:rFonts w:ascii="Arial" w:hAnsi="Arial" w:cs="Arial"/>
          <w:lang w:val="es-GT"/>
        </w:rPr>
      </w:pPr>
      <w:r>
        <w:rPr>
          <w:rFonts w:ascii="Arial" w:hAnsi="Arial" w:cs="Arial"/>
          <w:lang w:val="es-GT"/>
        </w:rPr>
        <w:t>Objetivos</w:t>
      </w:r>
    </w:p>
    <w:p w:rsidR="00204875" w:rsidRDefault="00204875" w:rsidP="00204875">
      <w:pPr>
        <w:tabs>
          <w:tab w:val="left" w:pos="426"/>
        </w:tabs>
        <w:ind w:left="142"/>
        <w:rPr>
          <w:rFonts w:ascii="Arial" w:hAnsi="Arial" w:cs="Arial"/>
          <w:lang w:val="es-GT"/>
        </w:rPr>
      </w:pPr>
    </w:p>
    <w:p w:rsidR="00204875" w:rsidRPr="00E3545D" w:rsidRDefault="00204875" w:rsidP="001C3181">
      <w:pPr>
        <w:pStyle w:val="Prrafodelista"/>
        <w:numPr>
          <w:ilvl w:val="0"/>
          <w:numId w:val="49"/>
        </w:numPr>
        <w:spacing w:line="360" w:lineRule="auto"/>
        <w:ind w:left="426" w:hanging="426"/>
        <w:jc w:val="both"/>
        <w:rPr>
          <w:rFonts w:ascii="Arial" w:hAnsi="Arial" w:cs="Arial"/>
        </w:rPr>
      </w:pPr>
      <w:r>
        <w:rPr>
          <w:rFonts w:ascii="Arial" w:hAnsi="Arial" w:cs="Arial"/>
          <w:lang w:val="es-GT"/>
        </w:rPr>
        <w:t>Establecer un vivero comunitario de maguey en el municipio de San Pablo La Laguna</w:t>
      </w:r>
      <w:r w:rsidRPr="00575E96">
        <w:rPr>
          <w:rFonts w:ascii="Arial" w:hAnsi="Arial" w:cs="Arial"/>
          <w:lang w:val="es-GT"/>
        </w:rPr>
        <w:t>.</w:t>
      </w:r>
    </w:p>
    <w:p w:rsidR="00204875" w:rsidRPr="00575E96" w:rsidRDefault="00204875" w:rsidP="001C3181">
      <w:pPr>
        <w:pStyle w:val="Prrafodelista"/>
        <w:numPr>
          <w:ilvl w:val="0"/>
          <w:numId w:val="49"/>
        </w:numPr>
        <w:spacing w:line="360" w:lineRule="auto"/>
        <w:ind w:left="426" w:hanging="426"/>
        <w:jc w:val="both"/>
        <w:rPr>
          <w:rFonts w:ascii="Arial" w:hAnsi="Arial" w:cs="Arial"/>
        </w:rPr>
      </w:pPr>
      <w:r>
        <w:rPr>
          <w:rFonts w:ascii="Arial" w:hAnsi="Arial" w:cs="Arial"/>
        </w:rPr>
        <w:t>Elaborar un manual para la implementación y manejo de un vivero de maguey.</w:t>
      </w:r>
    </w:p>
    <w:p w:rsidR="00204875" w:rsidRDefault="00204875" w:rsidP="00204875">
      <w:pPr>
        <w:autoSpaceDE w:val="0"/>
        <w:autoSpaceDN w:val="0"/>
        <w:adjustRightInd w:val="0"/>
        <w:rPr>
          <w:rFonts w:ascii="Arial" w:hAnsi="Arial" w:cs="Arial"/>
          <w:lang w:val="es-GT" w:eastAsia="es-GT"/>
        </w:rPr>
      </w:pPr>
    </w:p>
    <w:p w:rsidR="00204875" w:rsidRDefault="00204875" w:rsidP="001C3181">
      <w:pPr>
        <w:pStyle w:val="Prrafodelista"/>
        <w:numPr>
          <w:ilvl w:val="0"/>
          <w:numId w:val="52"/>
        </w:numPr>
        <w:tabs>
          <w:tab w:val="left" w:pos="426"/>
        </w:tabs>
        <w:ind w:hanging="578"/>
        <w:rPr>
          <w:rFonts w:ascii="Arial" w:hAnsi="Arial" w:cs="Arial"/>
          <w:lang w:val="es-GT"/>
        </w:rPr>
      </w:pPr>
      <w:r w:rsidRPr="00E3545D">
        <w:rPr>
          <w:rFonts w:ascii="Arial" w:hAnsi="Arial" w:cs="Arial"/>
          <w:lang w:val="es-GT"/>
        </w:rPr>
        <w:t xml:space="preserve">Metodología </w:t>
      </w:r>
    </w:p>
    <w:p w:rsidR="00204875" w:rsidRDefault="00204875" w:rsidP="00204875">
      <w:pPr>
        <w:pStyle w:val="Prrafodelista"/>
        <w:tabs>
          <w:tab w:val="left" w:pos="426"/>
        </w:tabs>
        <w:rPr>
          <w:rFonts w:ascii="Arial" w:hAnsi="Arial" w:cs="Arial"/>
          <w:lang w:val="es-GT"/>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t>Establecimiento del vivero comunitario</w:t>
      </w: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Esta etapa inició con la convocatoria del grupo de mujeres artesanas de maguey Q’apooj Sajkii de San Pablo La Laguna, beneficiarias a través de un proyecto gestionado por la Institución Ati’t Ala’ con fondos de Paz y Solidaridad, adquirió un terreno para establecer el vivero comunitario en ese municipio. Se hizo una inducción teórica con el grupo para explicar sobre la implementación y manejo del vivero de maguey. El área de terreno cuenta con un espacio con maguey maduro y un espacio para colocar las plantas jóvenes.</w:t>
      </w: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drawing>
          <wp:anchor distT="0" distB="0" distL="114300" distR="114300" simplePos="0" relativeHeight="251811840" behindDoc="1" locked="0" layoutInCell="1" allowOverlap="1">
            <wp:simplePos x="0" y="0"/>
            <wp:positionH relativeFrom="column">
              <wp:posOffset>3142615</wp:posOffset>
            </wp:positionH>
            <wp:positionV relativeFrom="paragraph">
              <wp:posOffset>52705</wp:posOffset>
            </wp:positionV>
            <wp:extent cx="2803525" cy="2096770"/>
            <wp:effectExtent l="19050" t="0" r="0" b="0"/>
            <wp:wrapTight wrapText="bothSides">
              <wp:wrapPolygon edited="0">
                <wp:start x="-147" y="0"/>
                <wp:lineTo x="-147" y="21391"/>
                <wp:lineTo x="21576" y="21391"/>
                <wp:lineTo x="21576" y="0"/>
                <wp:lineTo x="-147" y="0"/>
              </wp:wrapPolygon>
            </wp:wrapTight>
            <wp:docPr id="24" name="Imagen 1" descr="C:\Users\dida\Documents\Tesis 2012\Doc Integrado Graduacion\Anexos\Servicios\Vivero maguey\Foto vivero\IMG_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ocuments\Tesis 2012\Doc Integrado Graduacion\Anexos\Servicios\Vivero maguey\Foto vivero\IMG_0983.JPG"/>
                    <pic:cNvPicPr>
                      <a:picLocks noChangeAspect="1" noChangeArrowheads="1"/>
                    </pic:cNvPicPr>
                  </pic:nvPicPr>
                  <pic:blipFill>
                    <a:blip r:embed="rId86" cstate="print"/>
                    <a:srcRect/>
                    <a:stretch>
                      <a:fillRect/>
                    </a:stretch>
                  </pic:blipFill>
                  <pic:spPr bwMode="auto">
                    <a:xfrm>
                      <a:off x="0" y="0"/>
                      <a:ext cx="2803525" cy="209677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12864" behindDoc="1" locked="0" layoutInCell="1" allowOverlap="1">
            <wp:simplePos x="0" y="0"/>
            <wp:positionH relativeFrom="column">
              <wp:posOffset>310515</wp:posOffset>
            </wp:positionH>
            <wp:positionV relativeFrom="paragraph">
              <wp:posOffset>52705</wp:posOffset>
            </wp:positionV>
            <wp:extent cx="2792095" cy="2096770"/>
            <wp:effectExtent l="19050" t="0" r="8255" b="0"/>
            <wp:wrapTight wrapText="bothSides">
              <wp:wrapPolygon edited="0">
                <wp:start x="-147" y="0"/>
                <wp:lineTo x="-147" y="21391"/>
                <wp:lineTo x="21664" y="21391"/>
                <wp:lineTo x="21664" y="0"/>
                <wp:lineTo x="-147" y="0"/>
              </wp:wrapPolygon>
            </wp:wrapTight>
            <wp:docPr id="25" name="Imagen 2" descr="C:\Users\dida\Documents\Tesis 2012\Doc Integrado Graduacion\Anexos\Servicios\Vivero maguey\Foto vivero\IMG_0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da\Documents\Tesis 2012\Doc Integrado Graduacion\Anexos\Servicios\Vivero maguey\Foto vivero\IMG_0994.JPG"/>
                    <pic:cNvPicPr>
                      <a:picLocks noChangeAspect="1" noChangeArrowheads="1"/>
                    </pic:cNvPicPr>
                  </pic:nvPicPr>
                  <pic:blipFill>
                    <a:blip r:embed="rId87" cstate="print"/>
                    <a:srcRect/>
                    <a:stretch>
                      <a:fillRect/>
                    </a:stretch>
                  </pic:blipFill>
                  <pic:spPr bwMode="auto">
                    <a:xfrm>
                      <a:off x="0" y="0"/>
                      <a:ext cx="2792095" cy="209677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651375" w:rsidP="00204875">
      <w:pPr>
        <w:pStyle w:val="Prrafodelista"/>
        <w:spacing w:line="360" w:lineRule="auto"/>
        <w:ind w:left="567"/>
        <w:jc w:val="both"/>
        <w:rPr>
          <w:rFonts w:ascii="Arial" w:hAnsi="Arial" w:cs="Arial"/>
          <w:lang w:val="es-GT"/>
        </w:rPr>
      </w:pPr>
      <w:r>
        <w:rPr>
          <w:rFonts w:ascii="Arial" w:hAnsi="Arial" w:cs="Arial"/>
          <w:noProof/>
          <w:lang w:val="es-GT" w:eastAsia="es-GT"/>
        </w:rPr>
        <w:pict>
          <v:shape id="_x0000_s1101" type="#_x0000_t202" style="position:absolute;left:0;text-align:left;margin-left:443.45pt;margin-top:6.6pt;width:23.65pt;height:78.05pt;z-index:251827200" filled="f" stroked="f">
            <v:textbox style="layout-flow:vertical;mso-layout-flow-alt:bottom-to-top;mso-next-textbox:#_x0000_s1101">
              <w:txbxContent>
                <w:p w:rsidR="002B4D9A" w:rsidRPr="00DD3E95" w:rsidRDefault="002B4D9A" w:rsidP="00204875">
                  <w:pPr>
                    <w:rPr>
                      <w:rFonts w:ascii="Arial" w:hAnsi="Arial" w:cs="Arial"/>
                      <w:color w:val="FFFFFF" w:themeColor="background1"/>
                      <w:sz w:val="16"/>
                      <w:lang w:val="es-GT"/>
                    </w:rPr>
                  </w:pPr>
                  <w:r w:rsidRPr="00DD3E95">
                    <w:rPr>
                      <w:rFonts w:ascii="Arial" w:hAnsi="Arial" w:cs="Arial"/>
                      <w:color w:val="FFFFFF" w:themeColor="background1"/>
                      <w:sz w:val="16"/>
                      <w:lang w:val="es-GT"/>
                    </w:rPr>
                    <w:t>Foto: B. Noriega.</w:t>
                  </w:r>
                </w:p>
              </w:txbxContent>
            </v:textbox>
          </v:shape>
        </w:pict>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C11E89" w:rsidP="00C11E89">
      <w:pPr>
        <w:pStyle w:val="Epgrafe"/>
        <w:rPr>
          <w:lang w:val="es-ES_tradnl"/>
        </w:rPr>
      </w:pPr>
      <w:bookmarkStart w:id="197" w:name="_Toc332347291"/>
      <w:r>
        <w:rPr>
          <w:lang w:val="es-ES_tradnl"/>
        </w:rPr>
        <w:t xml:space="preserve">Figura </w:t>
      </w:r>
      <w:r w:rsidR="00FF6B85">
        <w:rPr>
          <w:lang w:val="es-ES_tradnl"/>
        </w:rPr>
        <w:t>3</w:t>
      </w:r>
      <w:r w:rsidR="00A47F37">
        <w:rPr>
          <w:lang w:val="es-ES_tradnl"/>
        </w:rPr>
        <w:t>9</w:t>
      </w:r>
      <w:r w:rsidR="00204875">
        <w:rPr>
          <w:lang w:val="es-ES_tradnl"/>
        </w:rPr>
        <w:t>. Inducción con el grupo de mujeres Qapooj Sajkii para la implementación del vivero comunitario de maguey.</w:t>
      </w:r>
      <w:bookmarkEnd w:id="197"/>
    </w:p>
    <w:p w:rsidR="00204875" w:rsidRDefault="00204875" w:rsidP="00204875">
      <w:pPr>
        <w:pStyle w:val="Prrafodelista"/>
        <w:spacing w:line="360" w:lineRule="auto"/>
        <w:ind w:left="567"/>
        <w:rPr>
          <w:rFonts w:ascii="Arial" w:hAnsi="Arial" w:cs="Arial"/>
          <w:lang w:val="es-ES_tradnl"/>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t>Preparación del terreno</w:t>
      </w: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La preparación del terreno se inició con la circulación del mismo con postes y alambre de púas, posterior a ello se comenzó la limpieza, habilitación y nivelación de bancales.</w:t>
      </w:r>
    </w:p>
    <w:p w:rsidR="00204875" w:rsidRDefault="00204875" w:rsidP="00204875">
      <w:pPr>
        <w:pStyle w:val="Prrafodelista"/>
        <w:spacing w:line="360" w:lineRule="auto"/>
        <w:ind w:left="567"/>
        <w:rPr>
          <w:rFonts w:ascii="Arial" w:hAnsi="Arial" w:cs="Arial"/>
          <w:lang w:val="es-GT"/>
        </w:rPr>
      </w:pPr>
    </w:p>
    <w:p w:rsidR="00204875" w:rsidRDefault="00651375" w:rsidP="00204875">
      <w:pPr>
        <w:pStyle w:val="Prrafodelista"/>
        <w:spacing w:line="360" w:lineRule="auto"/>
        <w:ind w:left="567"/>
        <w:rPr>
          <w:rFonts w:ascii="Arial" w:hAnsi="Arial" w:cs="Arial"/>
          <w:lang w:val="es-GT"/>
        </w:rPr>
      </w:pPr>
      <w:r w:rsidRPr="00651375">
        <w:rPr>
          <w:noProof/>
          <w:lang w:val="es-GT" w:eastAsia="es-GT"/>
        </w:rPr>
        <w:lastRenderedPageBreak/>
        <w:pict>
          <v:shape id="_x0000_s1169" type="#_x0000_t202" style="position:absolute;left:0;text-align:left;margin-left:36.1pt;margin-top:5.85pt;width:90.2pt;height:16pt;z-index:251980800" filled="f" stroked="f">
            <v:textbox style="mso-next-textbox:#_x0000_s1169">
              <w:txbxContent>
                <w:p w:rsidR="002B4D9A" w:rsidRPr="000F72E3" w:rsidRDefault="002B4D9A" w:rsidP="000F72E3">
                  <w:pPr>
                    <w:rPr>
                      <w:rFonts w:ascii="Arial" w:hAnsi="Arial" w:cs="Arial"/>
                      <w:color w:val="FFFFFF" w:themeColor="background1"/>
                      <w:sz w:val="16"/>
                      <w:lang w:val="es-GT"/>
                    </w:rPr>
                  </w:pPr>
                  <w:r w:rsidRPr="000F72E3">
                    <w:rPr>
                      <w:rFonts w:ascii="Arial" w:hAnsi="Arial" w:cs="Arial"/>
                      <w:color w:val="FFFFFF" w:themeColor="background1"/>
                      <w:sz w:val="16"/>
                      <w:lang w:val="es-GT"/>
                    </w:rPr>
                    <w:t>Fotos: B. Noriega.</w:t>
                  </w:r>
                </w:p>
              </w:txbxContent>
            </v:textbox>
          </v:shape>
        </w:pict>
      </w:r>
      <w:r w:rsidR="00204875">
        <w:rPr>
          <w:rFonts w:ascii="Arial" w:hAnsi="Arial" w:cs="Arial"/>
          <w:noProof/>
          <w:lang w:val="es-GT" w:eastAsia="es-GT"/>
        </w:rPr>
        <w:drawing>
          <wp:anchor distT="0" distB="0" distL="114300" distR="114300" simplePos="0" relativeHeight="251813888" behindDoc="1" locked="0" layoutInCell="1" allowOverlap="1">
            <wp:simplePos x="0" y="0"/>
            <wp:positionH relativeFrom="column">
              <wp:posOffset>3033395</wp:posOffset>
            </wp:positionH>
            <wp:positionV relativeFrom="paragraph">
              <wp:posOffset>4445</wp:posOffset>
            </wp:positionV>
            <wp:extent cx="2277745" cy="1709420"/>
            <wp:effectExtent l="19050" t="0" r="8255" b="0"/>
            <wp:wrapTight wrapText="bothSides">
              <wp:wrapPolygon edited="0">
                <wp:start x="-181" y="0"/>
                <wp:lineTo x="-181" y="21423"/>
                <wp:lineTo x="21678" y="21423"/>
                <wp:lineTo x="21678" y="0"/>
                <wp:lineTo x="-181" y="0"/>
              </wp:wrapPolygon>
            </wp:wrapTight>
            <wp:docPr id="26" name="Imagen 4" descr="C:\Users\dida\Documents\Tesis 2012\Doc Integrado Graduacion\Anexos\Servicios\Vivero maguey\Foto vivero\IMG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ida\Documents\Tesis 2012\Doc Integrado Graduacion\Anexos\Servicios\Vivero maguey\Foto vivero\IMG_0304.JPG"/>
                    <pic:cNvPicPr>
                      <a:picLocks noChangeAspect="1" noChangeArrowheads="1"/>
                    </pic:cNvPicPr>
                  </pic:nvPicPr>
                  <pic:blipFill>
                    <a:blip r:embed="rId88" cstate="print"/>
                    <a:srcRect/>
                    <a:stretch>
                      <a:fillRect/>
                    </a:stretch>
                  </pic:blipFill>
                  <pic:spPr bwMode="auto">
                    <a:xfrm>
                      <a:off x="0" y="0"/>
                      <a:ext cx="2277745" cy="1709420"/>
                    </a:xfrm>
                    <a:prstGeom prst="rect">
                      <a:avLst/>
                    </a:prstGeom>
                    <a:noFill/>
                    <a:ln w="9525">
                      <a:noFill/>
                      <a:miter lim="800000"/>
                      <a:headEnd/>
                      <a:tailEnd/>
                    </a:ln>
                  </pic:spPr>
                </pic:pic>
              </a:graphicData>
            </a:graphic>
          </wp:anchor>
        </w:drawing>
      </w:r>
      <w:r w:rsidR="00204875">
        <w:rPr>
          <w:rFonts w:ascii="Arial" w:hAnsi="Arial" w:cs="Arial"/>
          <w:noProof/>
          <w:lang w:val="es-GT" w:eastAsia="es-GT"/>
        </w:rPr>
        <w:drawing>
          <wp:inline distT="0" distB="0" distL="0" distR="0">
            <wp:extent cx="2495550" cy="1709530"/>
            <wp:effectExtent l="19050" t="0" r="0" b="0"/>
            <wp:docPr id="27" name="Imagen 3" descr="C:\Users\dida\Documents\Tesis 2012\Doc Integrado Graduacion\Anexos\Servicios\Vivero maguey\Foto vivero\IMG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ocuments\Tesis 2012\Doc Integrado Graduacion\Anexos\Servicios\Vivero maguey\Foto vivero\IMG_0999.JPG"/>
                    <pic:cNvPicPr>
                      <a:picLocks noChangeAspect="1" noChangeArrowheads="1"/>
                    </pic:cNvPicPr>
                  </pic:nvPicPr>
                  <pic:blipFill>
                    <a:blip r:embed="rId89" cstate="print"/>
                    <a:srcRect/>
                    <a:stretch>
                      <a:fillRect/>
                    </a:stretch>
                  </pic:blipFill>
                  <pic:spPr bwMode="auto">
                    <a:xfrm>
                      <a:off x="0" y="0"/>
                      <a:ext cx="2495389" cy="1709420"/>
                    </a:xfrm>
                    <a:prstGeom prst="rect">
                      <a:avLst/>
                    </a:prstGeom>
                    <a:noFill/>
                    <a:ln w="9525">
                      <a:noFill/>
                      <a:miter lim="800000"/>
                      <a:headEnd/>
                      <a:tailEnd/>
                    </a:ln>
                  </pic:spPr>
                </pic:pic>
              </a:graphicData>
            </a:graphic>
          </wp:inline>
        </w:drawing>
      </w:r>
    </w:p>
    <w:p w:rsidR="00204875" w:rsidRDefault="00204875" w:rsidP="00C11E89">
      <w:pPr>
        <w:pStyle w:val="Epgrafe"/>
        <w:rPr>
          <w:lang w:val="es-ES_tradnl"/>
        </w:rPr>
      </w:pPr>
      <w:bookmarkStart w:id="198" w:name="_Toc332347292"/>
      <w:r>
        <w:rPr>
          <w:lang w:val="es-ES_tradnl"/>
        </w:rPr>
        <w:t xml:space="preserve">Figura </w:t>
      </w:r>
      <w:r w:rsidR="00FF6B85">
        <w:rPr>
          <w:lang w:val="es-ES_tradnl"/>
        </w:rPr>
        <w:t>4</w:t>
      </w:r>
      <w:r w:rsidR="00A47F37">
        <w:rPr>
          <w:lang w:val="es-ES_tradnl"/>
        </w:rPr>
        <w:t>0</w:t>
      </w:r>
      <w:r>
        <w:rPr>
          <w:lang w:val="es-ES_tradnl"/>
        </w:rPr>
        <w:t xml:space="preserve"> Trabajos de preparación del terreno para establecer el vivero comunitario de maguey.</w:t>
      </w:r>
      <w:bookmarkEnd w:id="198"/>
    </w:p>
    <w:p w:rsidR="00204875" w:rsidRPr="00B45AA6" w:rsidRDefault="00204875" w:rsidP="00204875">
      <w:pPr>
        <w:pStyle w:val="Prrafodelista"/>
        <w:spacing w:line="360" w:lineRule="auto"/>
        <w:ind w:left="567"/>
        <w:rPr>
          <w:rFonts w:ascii="Arial" w:hAnsi="Arial" w:cs="Arial"/>
          <w:lang w:val="es-ES_tradnl"/>
        </w:rPr>
      </w:pPr>
    </w:p>
    <w:p w:rsidR="00204875" w:rsidRDefault="00204875" w:rsidP="001C3181">
      <w:pPr>
        <w:pStyle w:val="Prrafodelista"/>
        <w:numPr>
          <w:ilvl w:val="0"/>
          <w:numId w:val="53"/>
        </w:numPr>
        <w:spacing w:line="360" w:lineRule="auto"/>
        <w:ind w:left="567" w:hanging="425"/>
        <w:rPr>
          <w:rFonts w:ascii="Arial" w:hAnsi="Arial" w:cs="Arial"/>
          <w:lang w:val="es-GT"/>
        </w:rPr>
      </w:pPr>
      <w:r w:rsidRPr="003E2D7E">
        <w:rPr>
          <w:rFonts w:ascii="Arial" w:hAnsi="Arial" w:cs="Arial"/>
          <w:lang w:val="es-GT"/>
        </w:rPr>
        <w:t xml:space="preserve">Preparación del sustrato </w:t>
      </w:r>
      <w:r>
        <w:rPr>
          <w:rFonts w:ascii="Arial" w:hAnsi="Arial" w:cs="Arial"/>
          <w:lang w:val="es-GT"/>
        </w:rPr>
        <w:t>y llenado de bolsas</w:t>
      </w:r>
    </w:p>
    <w:p w:rsidR="00204875" w:rsidRDefault="00204875" w:rsidP="00204875">
      <w:pPr>
        <w:pStyle w:val="Prrafodelista"/>
        <w:spacing w:line="360" w:lineRule="auto"/>
        <w:ind w:left="426"/>
        <w:jc w:val="both"/>
        <w:rPr>
          <w:rFonts w:ascii="Arial" w:hAnsi="Arial" w:cs="Arial"/>
          <w:lang w:val="es-GT"/>
        </w:rPr>
      </w:pPr>
      <w:r w:rsidRPr="003C14F3">
        <w:rPr>
          <w:rFonts w:ascii="Arial" w:hAnsi="Arial" w:cs="Arial"/>
          <w:lang w:val="es-GT"/>
        </w:rPr>
        <w:t>El sustrato que se utilizó fue una mezcla de suelo, arena y materia orgánica en una proporción 1:2:1. El llenado del sustrato se hizo en bolsas de 10 libras las cuales se fueron  colocando en sus respectivos bancales con un distanciamiento</w:t>
      </w:r>
      <w:r>
        <w:rPr>
          <w:rFonts w:ascii="Arial" w:hAnsi="Arial" w:cs="Arial"/>
          <w:lang w:val="es-GT"/>
        </w:rPr>
        <w:t xml:space="preserve"> de 30 x 30 cm entre bolsas. </w:t>
      </w:r>
    </w:p>
    <w:p w:rsidR="00204875" w:rsidRDefault="00204875" w:rsidP="00204875">
      <w:pPr>
        <w:pStyle w:val="Prrafodelista"/>
        <w:spacing w:line="360" w:lineRule="auto"/>
        <w:ind w:left="567"/>
        <w:rPr>
          <w:rFonts w:ascii="Arial" w:hAnsi="Arial" w:cs="Arial"/>
          <w:noProof/>
          <w:lang w:val="es-GT" w:eastAsia="es-GT"/>
        </w:rPr>
      </w:pPr>
    </w:p>
    <w:p w:rsidR="00204875" w:rsidRDefault="000F72E3" w:rsidP="00204875">
      <w:pPr>
        <w:pStyle w:val="Prrafodelista"/>
        <w:spacing w:line="360" w:lineRule="auto"/>
        <w:ind w:left="567"/>
        <w:rPr>
          <w:rFonts w:ascii="Arial" w:hAnsi="Arial" w:cs="Arial"/>
          <w:lang w:val="es-GT"/>
        </w:rPr>
      </w:pPr>
      <w:r>
        <w:rPr>
          <w:rFonts w:ascii="Arial" w:hAnsi="Arial" w:cs="Arial"/>
          <w:noProof/>
          <w:lang w:val="es-GT" w:eastAsia="es-GT"/>
        </w:rPr>
        <w:drawing>
          <wp:anchor distT="0" distB="0" distL="114300" distR="114300" simplePos="0" relativeHeight="251814912" behindDoc="1" locked="0" layoutInCell="1" allowOverlap="1">
            <wp:simplePos x="0" y="0"/>
            <wp:positionH relativeFrom="column">
              <wp:posOffset>841375</wp:posOffset>
            </wp:positionH>
            <wp:positionV relativeFrom="paragraph">
              <wp:posOffset>7620</wp:posOffset>
            </wp:positionV>
            <wp:extent cx="2275840" cy="1705610"/>
            <wp:effectExtent l="19050" t="0" r="0" b="0"/>
            <wp:wrapTight wrapText="bothSides">
              <wp:wrapPolygon edited="0">
                <wp:start x="-181" y="0"/>
                <wp:lineTo x="-181" y="21471"/>
                <wp:lineTo x="21516" y="21471"/>
                <wp:lineTo x="21516" y="0"/>
                <wp:lineTo x="-181" y="0"/>
              </wp:wrapPolygon>
            </wp:wrapTight>
            <wp:docPr id="28" name="Imagen 6" descr="C:\Users\dida\Desktop\vivero\IMG_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ida\Desktop\vivero\IMG_0954.JPG"/>
                    <pic:cNvPicPr>
                      <a:picLocks noChangeAspect="1" noChangeArrowheads="1"/>
                    </pic:cNvPicPr>
                  </pic:nvPicPr>
                  <pic:blipFill>
                    <a:blip r:embed="rId90" cstate="print"/>
                    <a:srcRect/>
                    <a:stretch>
                      <a:fillRect/>
                    </a:stretch>
                  </pic:blipFill>
                  <pic:spPr bwMode="auto">
                    <a:xfrm>
                      <a:off x="0" y="0"/>
                      <a:ext cx="2275840" cy="1705610"/>
                    </a:xfrm>
                    <a:prstGeom prst="rect">
                      <a:avLst/>
                    </a:prstGeom>
                    <a:noFill/>
                    <a:ln w="9525">
                      <a:noFill/>
                      <a:miter lim="800000"/>
                      <a:headEnd/>
                      <a:tailEnd/>
                    </a:ln>
                  </pic:spPr>
                </pic:pic>
              </a:graphicData>
            </a:graphic>
          </wp:anchor>
        </w:drawing>
      </w:r>
      <w:r w:rsidR="00204875">
        <w:rPr>
          <w:rFonts w:ascii="Arial" w:hAnsi="Arial" w:cs="Arial"/>
          <w:noProof/>
          <w:lang w:val="es-GT" w:eastAsia="es-GT"/>
        </w:rPr>
        <w:drawing>
          <wp:anchor distT="0" distB="0" distL="114300" distR="114300" simplePos="0" relativeHeight="251815936" behindDoc="1" locked="0" layoutInCell="1" allowOverlap="1">
            <wp:simplePos x="0" y="0"/>
            <wp:positionH relativeFrom="column">
              <wp:posOffset>3202305</wp:posOffset>
            </wp:positionH>
            <wp:positionV relativeFrom="paragraph">
              <wp:posOffset>5080</wp:posOffset>
            </wp:positionV>
            <wp:extent cx="2277745" cy="1709420"/>
            <wp:effectExtent l="19050" t="0" r="8255" b="0"/>
            <wp:wrapTight wrapText="bothSides">
              <wp:wrapPolygon edited="0">
                <wp:start x="-181" y="0"/>
                <wp:lineTo x="-181" y="21423"/>
                <wp:lineTo x="21678" y="21423"/>
                <wp:lineTo x="21678" y="0"/>
                <wp:lineTo x="-181" y="0"/>
              </wp:wrapPolygon>
            </wp:wrapTight>
            <wp:docPr id="30" name="Imagen 7" descr="C:\Users\dida\Desktop\vivero\IMG_0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ida\Desktop\vivero\IMG_0926.JPG"/>
                    <pic:cNvPicPr>
                      <a:picLocks noChangeAspect="1" noChangeArrowheads="1"/>
                    </pic:cNvPicPr>
                  </pic:nvPicPr>
                  <pic:blipFill>
                    <a:blip r:embed="rId91" cstate="print"/>
                    <a:srcRect/>
                    <a:stretch>
                      <a:fillRect/>
                    </a:stretch>
                  </pic:blipFill>
                  <pic:spPr bwMode="auto">
                    <a:xfrm>
                      <a:off x="0" y="0"/>
                      <a:ext cx="2277745" cy="170942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rPr>
          <w:rFonts w:ascii="Arial" w:hAnsi="Arial" w:cs="Arial"/>
          <w:lang w:val="es-GT"/>
        </w:rPr>
      </w:pPr>
    </w:p>
    <w:p w:rsidR="00204875" w:rsidRDefault="00204875" w:rsidP="00204875">
      <w:pPr>
        <w:pStyle w:val="Prrafodelista"/>
        <w:spacing w:line="360" w:lineRule="auto"/>
        <w:ind w:left="567"/>
        <w:rPr>
          <w:rFonts w:ascii="Arial" w:hAnsi="Arial" w:cs="Arial"/>
          <w:lang w:val="es-GT"/>
        </w:rPr>
      </w:pPr>
    </w:p>
    <w:p w:rsidR="00204875" w:rsidRDefault="00204875" w:rsidP="00204875">
      <w:pPr>
        <w:pStyle w:val="Prrafodelista"/>
        <w:spacing w:line="360" w:lineRule="auto"/>
        <w:ind w:left="567"/>
        <w:rPr>
          <w:rFonts w:ascii="Arial" w:hAnsi="Arial" w:cs="Arial"/>
          <w:lang w:val="es-GT"/>
        </w:rPr>
      </w:pPr>
    </w:p>
    <w:p w:rsidR="00204875" w:rsidRDefault="00204875" w:rsidP="00204875">
      <w:pPr>
        <w:pStyle w:val="Prrafodelista"/>
        <w:spacing w:line="360" w:lineRule="auto"/>
        <w:ind w:left="567"/>
        <w:rPr>
          <w:rFonts w:ascii="Arial" w:hAnsi="Arial" w:cs="Arial"/>
          <w:lang w:val="es-GT"/>
        </w:rPr>
      </w:pPr>
    </w:p>
    <w:p w:rsidR="00204875" w:rsidRDefault="00651375" w:rsidP="00204875">
      <w:pPr>
        <w:pStyle w:val="Prrafodelista"/>
        <w:spacing w:line="360" w:lineRule="auto"/>
        <w:ind w:left="567"/>
        <w:rPr>
          <w:rFonts w:ascii="Arial" w:hAnsi="Arial" w:cs="Arial"/>
          <w:lang w:val="es-GT"/>
        </w:rPr>
      </w:pPr>
      <w:r>
        <w:rPr>
          <w:rFonts w:ascii="Arial" w:hAnsi="Arial" w:cs="Arial"/>
          <w:noProof/>
          <w:lang w:val="es-GT" w:eastAsia="es-GT"/>
        </w:rPr>
        <w:pict>
          <v:shape id="_x0000_s1099" type="#_x0000_t202" style="position:absolute;left:0;text-align:left;margin-left:340.6pt;margin-top:15pt;width:90.2pt;height:16pt;z-index:251825152" filled="f" stroked="f">
            <v:textbox style="mso-next-textbox:#_x0000_s1099">
              <w:txbxContent>
                <w:p w:rsidR="002B4D9A" w:rsidRPr="000F72E3" w:rsidRDefault="002B4D9A" w:rsidP="00204875">
                  <w:pPr>
                    <w:rPr>
                      <w:rFonts w:ascii="Arial" w:hAnsi="Arial" w:cs="Arial"/>
                      <w:color w:val="FFFFFF" w:themeColor="background1"/>
                      <w:sz w:val="16"/>
                      <w:lang w:val="es-GT"/>
                    </w:rPr>
                  </w:pPr>
                  <w:r w:rsidRPr="000F72E3">
                    <w:rPr>
                      <w:rFonts w:ascii="Arial" w:hAnsi="Arial" w:cs="Arial"/>
                      <w:color w:val="FFFFFF" w:themeColor="background1"/>
                      <w:sz w:val="16"/>
                      <w:lang w:val="es-GT"/>
                    </w:rPr>
                    <w:t>Fotos: B. Noriega.</w:t>
                  </w:r>
                </w:p>
              </w:txbxContent>
            </v:textbox>
          </v:shape>
        </w:pict>
      </w:r>
    </w:p>
    <w:p w:rsidR="00204875" w:rsidRDefault="00204875" w:rsidP="00204875">
      <w:pPr>
        <w:pStyle w:val="Prrafodelista"/>
        <w:spacing w:line="360" w:lineRule="auto"/>
        <w:ind w:left="567"/>
        <w:rPr>
          <w:rFonts w:ascii="Arial" w:hAnsi="Arial" w:cs="Arial"/>
          <w:lang w:val="es-GT"/>
        </w:rPr>
      </w:pPr>
    </w:p>
    <w:p w:rsidR="00204875" w:rsidRDefault="00C11E89" w:rsidP="00C11E89">
      <w:pPr>
        <w:pStyle w:val="Epgrafe"/>
        <w:jc w:val="center"/>
        <w:rPr>
          <w:lang w:val="es-ES_tradnl"/>
        </w:rPr>
      </w:pPr>
      <w:bookmarkStart w:id="199" w:name="_Toc332347293"/>
      <w:r>
        <w:rPr>
          <w:lang w:val="es-ES_tradnl"/>
        </w:rPr>
        <w:t xml:space="preserve">Figura </w:t>
      </w:r>
      <w:r w:rsidR="00FF6B85">
        <w:rPr>
          <w:lang w:val="es-ES_tradnl"/>
        </w:rPr>
        <w:t>4</w:t>
      </w:r>
      <w:r w:rsidR="00A47F37">
        <w:rPr>
          <w:lang w:val="es-ES_tradnl"/>
        </w:rPr>
        <w:t>1</w:t>
      </w:r>
      <w:r w:rsidR="00204875">
        <w:rPr>
          <w:lang w:val="es-ES_tradnl"/>
        </w:rPr>
        <w:t>. Preparación del sustrato y llenado de bolsas.</w:t>
      </w:r>
      <w:bookmarkEnd w:id="199"/>
    </w:p>
    <w:p w:rsidR="00C11E89" w:rsidRPr="00C11E89" w:rsidRDefault="00C11E89" w:rsidP="00C11E89">
      <w:pPr>
        <w:rPr>
          <w:lang w:val="es-ES_tradnl"/>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t>Adquisición de hijuelos de maguey y llenado de bolsas</w:t>
      </w:r>
    </w:p>
    <w:p w:rsidR="00204875" w:rsidRDefault="00204875" w:rsidP="00204875">
      <w:pPr>
        <w:pStyle w:val="Prrafodelista"/>
        <w:spacing w:line="360" w:lineRule="auto"/>
        <w:ind w:left="426"/>
        <w:jc w:val="both"/>
        <w:rPr>
          <w:rFonts w:ascii="Arial" w:hAnsi="Arial" w:cs="Arial"/>
          <w:lang w:val="es-GT"/>
        </w:rPr>
      </w:pPr>
      <w:r w:rsidRPr="005822BB">
        <w:rPr>
          <w:rFonts w:ascii="Arial" w:hAnsi="Arial" w:cs="Arial"/>
          <w:lang w:val="es-GT"/>
        </w:rPr>
        <w:t xml:space="preserve">Se realizó una colecta de hijuelos de maguey en las parcelas que fueron muestreadas en </w:t>
      </w:r>
      <w:r>
        <w:rPr>
          <w:rFonts w:ascii="Arial" w:hAnsi="Arial" w:cs="Arial"/>
          <w:lang w:val="es-GT"/>
        </w:rPr>
        <w:t xml:space="preserve">el trabajo de </w:t>
      </w:r>
      <w:r w:rsidRPr="005822BB">
        <w:rPr>
          <w:rFonts w:ascii="Arial" w:hAnsi="Arial" w:cs="Arial"/>
          <w:lang w:val="es-GT"/>
        </w:rPr>
        <w:t>investigación</w:t>
      </w:r>
      <w:r>
        <w:rPr>
          <w:rFonts w:ascii="Arial" w:hAnsi="Arial" w:cs="Arial"/>
          <w:lang w:val="es-GT"/>
        </w:rPr>
        <w:t>, con el permiso previo de los propietarios de parcelas en el municipio de San Pablo La Laguna</w:t>
      </w:r>
      <w:r w:rsidRPr="005822BB">
        <w:rPr>
          <w:rFonts w:ascii="Arial" w:hAnsi="Arial" w:cs="Arial"/>
          <w:lang w:val="es-GT"/>
        </w:rPr>
        <w:t xml:space="preserve">. </w:t>
      </w:r>
      <w:r>
        <w:rPr>
          <w:rFonts w:ascii="Arial" w:hAnsi="Arial" w:cs="Arial"/>
          <w:lang w:val="es-GT"/>
        </w:rPr>
        <w:t>Posterior a ello fueron trasladados al vivero para su siembra en las bolsas.</w:t>
      </w: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lastRenderedPageBreak/>
        <w:drawing>
          <wp:anchor distT="0" distB="0" distL="114300" distR="114300" simplePos="0" relativeHeight="251816960" behindDoc="1" locked="0" layoutInCell="1" allowOverlap="1">
            <wp:simplePos x="0" y="0"/>
            <wp:positionH relativeFrom="column">
              <wp:posOffset>310515</wp:posOffset>
            </wp:positionH>
            <wp:positionV relativeFrom="paragraph">
              <wp:posOffset>27305</wp:posOffset>
            </wp:positionV>
            <wp:extent cx="2793365" cy="2086610"/>
            <wp:effectExtent l="19050" t="0" r="6985" b="0"/>
            <wp:wrapTight wrapText="bothSides">
              <wp:wrapPolygon edited="0">
                <wp:start x="-147" y="0"/>
                <wp:lineTo x="-147" y="21495"/>
                <wp:lineTo x="21654" y="21495"/>
                <wp:lineTo x="21654" y="0"/>
                <wp:lineTo x="-147" y="0"/>
              </wp:wrapPolygon>
            </wp:wrapTight>
            <wp:docPr id="31" name="Imagen 8" descr="C:\Users\dida\Desktop\vivero\DSC0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ida\Desktop\vivero\DSC00196.JPG"/>
                    <pic:cNvPicPr>
                      <a:picLocks noChangeAspect="1" noChangeArrowheads="1"/>
                    </pic:cNvPicPr>
                  </pic:nvPicPr>
                  <pic:blipFill>
                    <a:blip r:embed="rId92" cstate="print"/>
                    <a:srcRect/>
                    <a:stretch>
                      <a:fillRect/>
                    </a:stretch>
                  </pic:blipFill>
                  <pic:spPr bwMode="auto">
                    <a:xfrm>
                      <a:off x="0" y="0"/>
                      <a:ext cx="2793365" cy="208661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17984" behindDoc="1" locked="0" layoutInCell="1" allowOverlap="1">
            <wp:simplePos x="0" y="0"/>
            <wp:positionH relativeFrom="column">
              <wp:posOffset>3172460</wp:posOffset>
            </wp:positionH>
            <wp:positionV relativeFrom="paragraph">
              <wp:posOffset>27305</wp:posOffset>
            </wp:positionV>
            <wp:extent cx="2545080" cy="2086610"/>
            <wp:effectExtent l="19050" t="0" r="7620" b="0"/>
            <wp:wrapTight wrapText="bothSides">
              <wp:wrapPolygon edited="0">
                <wp:start x="-162" y="0"/>
                <wp:lineTo x="-162" y="21495"/>
                <wp:lineTo x="21665" y="21495"/>
                <wp:lineTo x="21665" y="0"/>
                <wp:lineTo x="-162" y="0"/>
              </wp:wrapPolygon>
            </wp:wrapTight>
            <wp:docPr id="32" name="Imagen 9" descr="C:\Users\dida\Desktop\vivero\IMG_0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ida\Desktop\vivero\IMG_0943.JPG"/>
                    <pic:cNvPicPr>
                      <a:picLocks noChangeAspect="1" noChangeArrowheads="1"/>
                    </pic:cNvPicPr>
                  </pic:nvPicPr>
                  <pic:blipFill>
                    <a:blip r:embed="rId93" cstate="print"/>
                    <a:srcRect/>
                    <a:stretch>
                      <a:fillRect/>
                    </a:stretch>
                  </pic:blipFill>
                  <pic:spPr bwMode="auto">
                    <a:xfrm>
                      <a:off x="0" y="0"/>
                      <a:ext cx="2545080" cy="208661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651375" w:rsidP="00204875">
      <w:pPr>
        <w:pStyle w:val="Prrafodelista"/>
        <w:spacing w:line="360" w:lineRule="auto"/>
        <w:ind w:left="567"/>
        <w:jc w:val="both"/>
        <w:rPr>
          <w:rFonts w:ascii="Arial" w:hAnsi="Arial" w:cs="Arial"/>
          <w:lang w:val="es-GT"/>
        </w:rPr>
      </w:pPr>
      <w:r>
        <w:rPr>
          <w:rFonts w:ascii="Arial" w:hAnsi="Arial" w:cs="Arial"/>
          <w:noProof/>
          <w:lang w:val="es-GT" w:eastAsia="es-GT"/>
        </w:rPr>
        <w:pict>
          <v:shape id="_x0000_s1096" type="#_x0000_t202" style="position:absolute;left:0;text-align:left;margin-left:31.55pt;margin-top:17.55pt;width:23.65pt;height:78.05pt;z-index:251822080" filled="f" stroked="f">
            <v:textbox style="layout-flow:vertical;mso-layout-flow-alt:bottom-to-top;mso-next-textbox:#_x0000_s1096">
              <w:txbxContent>
                <w:p w:rsidR="002B4D9A" w:rsidRPr="00DD3E95" w:rsidRDefault="002B4D9A" w:rsidP="00204875">
                  <w:pPr>
                    <w:rPr>
                      <w:rFonts w:ascii="Arial" w:hAnsi="Arial" w:cs="Arial"/>
                      <w:color w:val="FFFFFF" w:themeColor="background1"/>
                      <w:sz w:val="16"/>
                      <w:lang w:val="es-GT"/>
                    </w:rPr>
                  </w:pPr>
                  <w:r w:rsidRPr="00DD3E95">
                    <w:rPr>
                      <w:rFonts w:ascii="Arial" w:hAnsi="Arial" w:cs="Arial"/>
                      <w:color w:val="FFFFFF" w:themeColor="background1"/>
                      <w:sz w:val="16"/>
                      <w:lang w:val="es-GT"/>
                    </w:rPr>
                    <w:t>Fotos: B. Noriega.</w:t>
                  </w:r>
                </w:p>
              </w:txbxContent>
            </v:textbox>
          </v:shape>
        </w:pict>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C11E89" w:rsidP="00C11E89">
      <w:pPr>
        <w:pStyle w:val="Epgrafe"/>
        <w:jc w:val="center"/>
        <w:rPr>
          <w:lang w:val="es-ES_tradnl"/>
        </w:rPr>
      </w:pPr>
      <w:bookmarkStart w:id="200" w:name="_Toc332347294"/>
      <w:r>
        <w:rPr>
          <w:lang w:val="es-ES_tradnl"/>
        </w:rPr>
        <w:t xml:space="preserve">Figura </w:t>
      </w:r>
      <w:r w:rsidR="00FF6B85">
        <w:rPr>
          <w:lang w:val="es-ES_tradnl"/>
        </w:rPr>
        <w:t>4</w:t>
      </w:r>
      <w:r w:rsidR="00A47F37">
        <w:rPr>
          <w:lang w:val="es-ES_tradnl"/>
        </w:rPr>
        <w:t>2</w:t>
      </w:r>
      <w:r w:rsidR="00204875">
        <w:rPr>
          <w:lang w:val="es-ES_tradnl"/>
        </w:rPr>
        <w:t>.Colecta de hijuelos de maguey y preparación de los mismos para su siembra.</w:t>
      </w:r>
      <w:bookmarkEnd w:id="200"/>
    </w:p>
    <w:p w:rsidR="00204875" w:rsidRPr="00656F88" w:rsidRDefault="00204875" w:rsidP="00204875">
      <w:pPr>
        <w:pStyle w:val="Prrafodelista"/>
        <w:spacing w:line="360" w:lineRule="auto"/>
        <w:ind w:left="567"/>
        <w:jc w:val="both"/>
        <w:rPr>
          <w:rFonts w:ascii="Arial" w:hAnsi="Arial" w:cs="Arial"/>
          <w:lang w:val="es-ES_tradnl"/>
        </w:rPr>
      </w:pPr>
    </w:p>
    <w:p w:rsidR="00204875" w:rsidRPr="003E1952" w:rsidRDefault="00204875" w:rsidP="001C3181">
      <w:pPr>
        <w:pStyle w:val="Prrafodelista"/>
        <w:numPr>
          <w:ilvl w:val="0"/>
          <w:numId w:val="53"/>
        </w:numPr>
        <w:spacing w:line="360" w:lineRule="auto"/>
        <w:ind w:left="567" w:hanging="425"/>
        <w:jc w:val="both"/>
        <w:rPr>
          <w:rFonts w:ascii="Arial" w:hAnsi="Arial" w:cs="Arial"/>
          <w:lang w:val="es-GT"/>
        </w:rPr>
      </w:pPr>
      <w:r w:rsidRPr="003E1952">
        <w:rPr>
          <w:rFonts w:ascii="Arial" w:hAnsi="Arial" w:cs="Arial"/>
          <w:lang w:val="es-GT"/>
        </w:rPr>
        <w:t>Siembra de hijuelos</w:t>
      </w:r>
      <w:r>
        <w:rPr>
          <w:rFonts w:ascii="Arial" w:hAnsi="Arial" w:cs="Arial"/>
          <w:lang w:val="es-GT"/>
        </w:rPr>
        <w:t xml:space="preserve"> y colocación en bancales</w:t>
      </w: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Para la siembra de los hijuelos se efectúa un agujero con una cuña de madera al centro de la bolsa con sustrato de 10 a 20 cm de profundidad aproximadamente y se siembra el hijuelo de maguey y se compacta el suelo con los dedos, a manera de asegurarlo en la bolsa. Luego fueron llevados a bancales en donde se colocaron con un distanciamiento de 30 x 30 cm entre cada una de las bolsas.</w:t>
      </w:r>
    </w:p>
    <w:p w:rsidR="00204875" w:rsidRDefault="00651375" w:rsidP="00204875">
      <w:pPr>
        <w:pStyle w:val="Prrafodelista"/>
        <w:spacing w:line="360" w:lineRule="auto"/>
        <w:ind w:left="567"/>
        <w:jc w:val="both"/>
        <w:rPr>
          <w:rFonts w:ascii="Arial" w:hAnsi="Arial" w:cs="Arial"/>
          <w:lang w:val="es-GT"/>
        </w:rPr>
      </w:pPr>
      <w:r w:rsidRPr="00651375">
        <w:rPr>
          <w:noProof/>
          <w:lang w:val="es-GT" w:eastAsia="es-GT"/>
        </w:rPr>
        <w:pict>
          <v:shape id="_x0000_s1195" type="#_x0000_t202" style="position:absolute;left:0;text-align:left;margin-left:244.6pt;margin-top:19.4pt;width:90.2pt;height:16pt;z-index:252028928" filled="f" stroked="f">
            <v:textbox style="mso-next-textbox:#_x0000_s1195">
              <w:txbxContent>
                <w:p w:rsidR="002B4D9A" w:rsidRPr="000F72E3" w:rsidRDefault="002B4D9A" w:rsidP="00D37414">
                  <w:pPr>
                    <w:rPr>
                      <w:rFonts w:ascii="Arial" w:hAnsi="Arial" w:cs="Arial"/>
                      <w:color w:val="FFFFFF" w:themeColor="background1"/>
                      <w:sz w:val="16"/>
                      <w:lang w:val="es-GT"/>
                    </w:rPr>
                  </w:pPr>
                  <w:r w:rsidRPr="000F72E3">
                    <w:rPr>
                      <w:rFonts w:ascii="Arial" w:hAnsi="Arial" w:cs="Arial"/>
                      <w:color w:val="FFFFFF" w:themeColor="background1"/>
                      <w:sz w:val="16"/>
                      <w:lang w:val="es-GT"/>
                    </w:rPr>
                    <w:t>Fotos: B. Noriega.</w:t>
                  </w:r>
                </w:p>
              </w:txbxContent>
            </v:textbox>
          </v:shape>
        </w:pict>
      </w:r>
      <w:r w:rsidR="00204875">
        <w:rPr>
          <w:rFonts w:ascii="Arial" w:hAnsi="Arial" w:cs="Arial"/>
          <w:noProof/>
          <w:lang w:val="es-GT" w:eastAsia="es-GT"/>
        </w:rPr>
        <w:drawing>
          <wp:anchor distT="0" distB="0" distL="114300" distR="114300" simplePos="0" relativeHeight="251820032" behindDoc="1" locked="0" layoutInCell="1" allowOverlap="1">
            <wp:simplePos x="0" y="0"/>
            <wp:positionH relativeFrom="column">
              <wp:posOffset>3033395</wp:posOffset>
            </wp:positionH>
            <wp:positionV relativeFrom="paragraph">
              <wp:posOffset>178435</wp:posOffset>
            </wp:positionV>
            <wp:extent cx="2505075" cy="1809750"/>
            <wp:effectExtent l="19050" t="0" r="9525" b="0"/>
            <wp:wrapTight wrapText="bothSides">
              <wp:wrapPolygon edited="0">
                <wp:start x="-164" y="0"/>
                <wp:lineTo x="-164" y="21373"/>
                <wp:lineTo x="21682" y="21373"/>
                <wp:lineTo x="21682" y="0"/>
                <wp:lineTo x="-164" y="0"/>
              </wp:wrapPolygon>
            </wp:wrapTight>
            <wp:docPr id="3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2505075" cy="1809750"/>
                    </a:xfrm>
                    <a:prstGeom prst="rect">
                      <a:avLst/>
                    </a:prstGeom>
                    <a:noFill/>
                    <a:ln w="9525">
                      <a:noFill/>
                      <a:miter lim="800000"/>
                      <a:headEnd/>
                      <a:tailEnd/>
                    </a:ln>
                  </pic:spPr>
                </pic:pic>
              </a:graphicData>
            </a:graphic>
          </wp:anchor>
        </w:drawing>
      </w:r>
      <w:r w:rsidR="00204875">
        <w:rPr>
          <w:rFonts w:ascii="Arial" w:hAnsi="Arial" w:cs="Arial"/>
          <w:noProof/>
          <w:lang w:val="es-GT" w:eastAsia="es-GT"/>
        </w:rPr>
        <w:drawing>
          <wp:anchor distT="0" distB="0" distL="114300" distR="114300" simplePos="0" relativeHeight="251819008" behindDoc="1" locked="0" layoutInCell="1" allowOverlap="1">
            <wp:simplePos x="0" y="0"/>
            <wp:positionH relativeFrom="column">
              <wp:posOffset>528955</wp:posOffset>
            </wp:positionH>
            <wp:positionV relativeFrom="paragraph">
              <wp:posOffset>173355</wp:posOffset>
            </wp:positionV>
            <wp:extent cx="2423795" cy="1818640"/>
            <wp:effectExtent l="19050" t="0" r="0" b="0"/>
            <wp:wrapTight wrapText="bothSides">
              <wp:wrapPolygon edited="0">
                <wp:start x="-170" y="0"/>
                <wp:lineTo x="-170" y="21268"/>
                <wp:lineTo x="21560" y="21268"/>
                <wp:lineTo x="21560" y="0"/>
                <wp:lineTo x="-170" y="0"/>
              </wp:wrapPolygon>
            </wp:wrapTight>
            <wp:docPr id="39" name="Imagen 10" descr="C:\Users\dida\Desktop\vivero\IMG_0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ida\Desktop\vivero\IMG_0937.JPG"/>
                    <pic:cNvPicPr>
                      <a:picLocks noChangeAspect="1" noChangeArrowheads="1"/>
                    </pic:cNvPicPr>
                  </pic:nvPicPr>
                  <pic:blipFill>
                    <a:blip r:embed="rId95" cstate="print"/>
                    <a:srcRect/>
                    <a:stretch>
                      <a:fillRect/>
                    </a:stretch>
                  </pic:blipFill>
                  <pic:spPr bwMode="auto">
                    <a:xfrm>
                      <a:off x="0" y="0"/>
                      <a:ext cx="2423795" cy="181864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C11E89">
      <w:pPr>
        <w:pStyle w:val="Epgrafe"/>
        <w:jc w:val="center"/>
        <w:rPr>
          <w:lang w:val="es-ES_tradnl"/>
        </w:rPr>
      </w:pPr>
      <w:bookmarkStart w:id="201" w:name="_Toc332347295"/>
      <w:r>
        <w:rPr>
          <w:lang w:val="es-ES_tradnl"/>
        </w:rPr>
        <w:t xml:space="preserve">Figura </w:t>
      </w:r>
      <w:r w:rsidR="00FF6B85">
        <w:rPr>
          <w:lang w:val="es-ES_tradnl"/>
        </w:rPr>
        <w:t>4</w:t>
      </w:r>
      <w:r w:rsidR="00A47F37">
        <w:rPr>
          <w:lang w:val="es-ES_tradnl"/>
        </w:rPr>
        <w:t>3</w:t>
      </w:r>
      <w:r>
        <w:rPr>
          <w:lang w:val="es-ES_tradnl"/>
        </w:rPr>
        <w:t>. Siembra de hijuelos de maguey en bolsas y colocación en bancales.</w:t>
      </w:r>
      <w:bookmarkEnd w:id="201"/>
    </w:p>
    <w:p w:rsidR="00C11E89" w:rsidRPr="00C11E89" w:rsidRDefault="00C11E89" w:rsidP="00C11E89">
      <w:pPr>
        <w:rPr>
          <w:lang w:val="es-ES_tradnl"/>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t xml:space="preserve">Manejo cultural del vivero </w:t>
      </w:r>
    </w:p>
    <w:p w:rsidR="00204875" w:rsidRPr="00B87894" w:rsidRDefault="00204875" w:rsidP="001C3181">
      <w:pPr>
        <w:pStyle w:val="Prrafodelista"/>
        <w:numPr>
          <w:ilvl w:val="0"/>
          <w:numId w:val="54"/>
        </w:numPr>
        <w:spacing w:line="360" w:lineRule="auto"/>
        <w:ind w:left="426" w:hanging="284"/>
        <w:jc w:val="both"/>
        <w:rPr>
          <w:rFonts w:ascii="Arial" w:hAnsi="Arial" w:cs="Arial"/>
          <w:lang w:val="es-GT"/>
        </w:rPr>
      </w:pPr>
      <w:r w:rsidRPr="00B87894">
        <w:rPr>
          <w:rFonts w:ascii="Arial" w:hAnsi="Arial" w:cs="Arial"/>
          <w:i/>
          <w:lang w:val="es-GT"/>
        </w:rPr>
        <w:t>Riego</w:t>
      </w:r>
      <w:r w:rsidRPr="00B87894">
        <w:rPr>
          <w:rFonts w:ascii="Arial" w:hAnsi="Arial" w:cs="Arial"/>
          <w:lang w:val="es-GT"/>
        </w:rPr>
        <w:t>: Las dos primeras semanas a la siembra se realizan tres riegos por semana durante la mañana.</w:t>
      </w:r>
    </w:p>
    <w:p w:rsidR="00204875" w:rsidRPr="00B87894" w:rsidRDefault="00204875" w:rsidP="001C3181">
      <w:pPr>
        <w:pStyle w:val="Prrafodelista"/>
        <w:numPr>
          <w:ilvl w:val="0"/>
          <w:numId w:val="54"/>
        </w:numPr>
        <w:spacing w:line="360" w:lineRule="auto"/>
        <w:ind w:left="426" w:hanging="284"/>
        <w:jc w:val="both"/>
        <w:rPr>
          <w:rFonts w:ascii="Arial" w:hAnsi="Arial" w:cs="Arial"/>
          <w:lang w:val="es-GT"/>
        </w:rPr>
      </w:pPr>
      <w:r w:rsidRPr="00EF406D">
        <w:rPr>
          <w:rFonts w:ascii="Arial" w:hAnsi="Arial" w:cs="Arial"/>
          <w:i/>
          <w:lang w:val="es-GT"/>
        </w:rPr>
        <w:t>Limpieza</w:t>
      </w:r>
      <w:r w:rsidRPr="00B87894">
        <w:rPr>
          <w:rFonts w:ascii="Arial" w:hAnsi="Arial" w:cs="Arial"/>
          <w:lang w:val="es-GT"/>
        </w:rPr>
        <w:t xml:space="preserve">: Luego es importante dar mantenimiento al lugar limpiando de malezas los caminos y también eliminar las malezas que crezcan en las bolsas con las plántulas </w:t>
      </w:r>
      <w:r w:rsidRPr="00B87894">
        <w:rPr>
          <w:rFonts w:ascii="Arial" w:hAnsi="Arial" w:cs="Arial"/>
          <w:lang w:val="es-GT"/>
        </w:rPr>
        <w:lastRenderedPageBreak/>
        <w:t>de maguey, esto puede ser manualmente. Este paso es importante ya que se vuelven hospederas de insectos o arañas.</w:t>
      </w:r>
    </w:p>
    <w:p w:rsidR="00204875" w:rsidRDefault="00204875" w:rsidP="00204875">
      <w:pPr>
        <w:spacing w:line="360" w:lineRule="auto"/>
        <w:rPr>
          <w:rFonts w:ascii="Arial" w:hAnsi="Arial" w:cs="Arial"/>
          <w:lang w:val="es-GT"/>
        </w:rPr>
      </w:pPr>
      <w:r>
        <w:rPr>
          <w:rFonts w:ascii="Arial" w:hAnsi="Arial" w:cs="Arial"/>
          <w:noProof/>
          <w:lang w:val="es-GT" w:eastAsia="es-GT"/>
        </w:rPr>
        <w:drawing>
          <wp:anchor distT="0" distB="0" distL="114300" distR="114300" simplePos="0" relativeHeight="251821056" behindDoc="1" locked="0" layoutInCell="1" allowOverlap="1">
            <wp:simplePos x="0" y="0"/>
            <wp:positionH relativeFrom="column">
              <wp:posOffset>3172460</wp:posOffset>
            </wp:positionH>
            <wp:positionV relativeFrom="paragraph">
              <wp:posOffset>83185</wp:posOffset>
            </wp:positionV>
            <wp:extent cx="2366010" cy="2106930"/>
            <wp:effectExtent l="19050" t="0" r="0" b="0"/>
            <wp:wrapTight wrapText="bothSides">
              <wp:wrapPolygon edited="0">
                <wp:start x="-174" y="0"/>
                <wp:lineTo x="-174" y="21483"/>
                <wp:lineTo x="21565" y="21483"/>
                <wp:lineTo x="21565" y="0"/>
                <wp:lineTo x="-174" y="0"/>
              </wp:wrapPolygon>
            </wp:wrapTight>
            <wp:docPr id="4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srcRect/>
                    <a:stretch>
                      <a:fillRect/>
                    </a:stretch>
                  </pic:blipFill>
                  <pic:spPr bwMode="auto">
                    <a:xfrm>
                      <a:off x="0" y="0"/>
                      <a:ext cx="2366010" cy="210693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32320" behindDoc="1" locked="0" layoutInCell="1" allowOverlap="1">
            <wp:simplePos x="0" y="0"/>
            <wp:positionH relativeFrom="column">
              <wp:posOffset>349885</wp:posOffset>
            </wp:positionH>
            <wp:positionV relativeFrom="paragraph">
              <wp:posOffset>132715</wp:posOffset>
            </wp:positionV>
            <wp:extent cx="2613660" cy="2057400"/>
            <wp:effectExtent l="19050" t="0" r="0" b="0"/>
            <wp:wrapTight wrapText="bothSides">
              <wp:wrapPolygon edited="0">
                <wp:start x="-157" y="0"/>
                <wp:lineTo x="-157" y="21400"/>
                <wp:lineTo x="21569" y="21400"/>
                <wp:lineTo x="21569" y="0"/>
                <wp:lineTo x="-157" y="0"/>
              </wp:wrapPolygon>
            </wp:wrapTight>
            <wp:docPr id="41" name="Imagen 13" descr="C:\Users\dida\Desktop\vivero\IMG_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ida\Desktop\vivero\IMG_1624.JPG"/>
                    <pic:cNvPicPr>
                      <a:picLocks noChangeAspect="1" noChangeArrowheads="1"/>
                    </pic:cNvPicPr>
                  </pic:nvPicPr>
                  <pic:blipFill>
                    <a:blip r:embed="rId97" cstate="print"/>
                    <a:srcRect/>
                    <a:stretch>
                      <a:fillRect/>
                    </a:stretch>
                  </pic:blipFill>
                  <pic:spPr bwMode="auto">
                    <a:xfrm>
                      <a:off x="0" y="0"/>
                      <a:ext cx="2613660" cy="2057400"/>
                    </a:xfrm>
                    <a:prstGeom prst="rect">
                      <a:avLst/>
                    </a:prstGeom>
                    <a:noFill/>
                    <a:ln w="9525">
                      <a:noFill/>
                      <a:miter lim="800000"/>
                      <a:headEnd/>
                      <a:tailEnd/>
                    </a:ln>
                  </pic:spPr>
                </pic:pic>
              </a:graphicData>
            </a:graphic>
          </wp:anchor>
        </w:drawing>
      </w:r>
      <w:r w:rsidRPr="004925CE">
        <w:rPr>
          <w:snapToGrid w:val="0"/>
          <w:color w:val="000000"/>
          <w:w w:val="0"/>
          <w:sz w:val="0"/>
          <w:szCs w:val="0"/>
          <w:u w:color="000000"/>
          <w:bdr w:val="none" w:sz="0" w:space="0" w:color="000000"/>
          <w:shd w:val="clear" w:color="000000" w:fill="000000"/>
        </w:rPr>
        <w:t xml:space="preserve"> </w:t>
      </w: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651375" w:rsidP="00204875">
      <w:pPr>
        <w:spacing w:line="360" w:lineRule="auto"/>
        <w:rPr>
          <w:rFonts w:ascii="Arial" w:hAnsi="Arial" w:cs="Arial"/>
          <w:lang w:val="es-GT"/>
        </w:rPr>
      </w:pPr>
      <w:r>
        <w:rPr>
          <w:rFonts w:ascii="Arial" w:hAnsi="Arial" w:cs="Arial"/>
          <w:noProof/>
          <w:lang w:val="es-GT" w:eastAsia="es-GT"/>
        </w:rPr>
        <w:pict>
          <v:shape id="_x0000_s1100" type="#_x0000_t202" style="position:absolute;margin-left:433.2pt;margin-top:10.15pt;width:23.65pt;height:78.05pt;z-index:251826176" filled="f" stroked="f">
            <v:textbox style="layout-flow:vertical;mso-layout-flow-alt:bottom-to-top;mso-next-textbox:#_x0000_s1100">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110F43">
      <w:pPr>
        <w:pStyle w:val="Epgrafe"/>
        <w:jc w:val="center"/>
        <w:rPr>
          <w:lang w:val="es-ES_tradnl"/>
        </w:rPr>
      </w:pPr>
      <w:bookmarkStart w:id="202" w:name="_Toc332347296"/>
      <w:r>
        <w:rPr>
          <w:lang w:val="es-ES_tradnl"/>
        </w:rPr>
        <w:t xml:space="preserve">Figura </w:t>
      </w:r>
      <w:r w:rsidR="00FF6B85">
        <w:rPr>
          <w:lang w:val="es-ES_tradnl"/>
        </w:rPr>
        <w:t>4</w:t>
      </w:r>
      <w:r w:rsidR="00A47F37">
        <w:rPr>
          <w:lang w:val="es-ES_tradnl"/>
        </w:rPr>
        <w:t>4</w:t>
      </w:r>
      <w:r>
        <w:rPr>
          <w:lang w:val="es-ES_tradnl"/>
        </w:rPr>
        <w:t>. Desmalezado a bolsas con hijuelos de maguey.</w:t>
      </w:r>
      <w:bookmarkEnd w:id="202"/>
    </w:p>
    <w:p w:rsidR="00110F43" w:rsidRPr="00110F43" w:rsidRDefault="00110F43" w:rsidP="00110F43">
      <w:pPr>
        <w:rPr>
          <w:lang w:val="es-ES_tradnl"/>
        </w:rPr>
      </w:pPr>
    </w:p>
    <w:p w:rsidR="00204875" w:rsidRPr="00B87894" w:rsidRDefault="00204875" w:rsidP="001C3181">
      <w:pPr>
        <w:pStyle w:val="Prrafodelista"/>
        <w:numPr>
          <w:ilvl w:val="0"/>
          <w:numId w:val="54"/>
        </w:numPr>
        <w:spacing w:line="360" w:lineRule="auto"/>
        <w:ind w:left="426" w:hanging="284"/>
        <w:jc w:val="both"/>
        <w:rPr>
          <w:rFonts w:ascii="Arial" w:hAnsi="Arial" w:cs="Arial"/>
          <w:lang w:val="es-GT"/>
        </w:rPr>
      </w:pPr>
      <w:r w:rsidRPr="00B87894">
        <w:rPr>
          <w:rFonts w:ascii="Arial" w:hAnsi="Arial" w:cs="Arial"/>
          <w:i/>
          <w:lang w:val="es-GT"/>
        </w:rPr>
        <w:t>Transplante de hijuelos</w:t>
      </w:r>
      <w:r w:rsidRPr="00B87894">
        <w:rPr>
          <w:rFonts w:ascii="Arial" w:hAnsi="Arial" w:cs="Arial"/>
          <w:lang w:val="es-GT"/>
        </w:rPr>
        <w:t>: Pasados 5 meses las bolsas conteniendo los hijuelos comenzarán a desarrollar nuevos hijuelos, por lo que es necesario realizar un transplante extrayéndolos cuidadosamente y son sembrados en nuevas bolsas con sustrato y se riegan.</w:t>
      </w:r>
    </w:p>
    <w:p w:rsidR="00204875" w:rsidRPr="004925CE" w:rsidRDefault="00204875" w:rsidP="00204875">
      <w:pPr>
        <w:spacing w:line="360" w:lineRule="auto"/>
        <w:ind w:left="567"/>
        <w:jc w:val="both"/>
        <w:rPr>
          <w:rFonts w:ascii="Arial" w:hAnsi="Arial" w:cs="Arial"/>
          <w:lang w:val="es-GT"/>
        </w:rPr>
      </w:pPr>
      <w:r>
        <w:rPr>
          <w:rFonts w:ascii="Arial" w:hAnsi="Arial" w:cs="Arial"/>
          <w:noProof/>
          <w:lang w:val="es-GT" w:eastAsia="es-GT"/>
        </w:rPr>
        <w:drawing>
          <wp:anchor distT="0" distB="0" distL="114300" distR="114300" simplePos="0" relativeHeight="251833344" behindDoc="1" locked="0" layoutInCell="1" allowOverlap="1">
            <wp:simplePos x="0" y="0"/>
            <wp:positionH relativeFrom="column">
              <wp:posOffset>3073400</wp:posOffset>
            </wp:positionH>
            <wp:positionV relativeFrom="paragraph">
              <wp:posOffset>7620</wp:posOffset>
            </wp:positionV>
            <wp:extent cx="1699895" cy="2096770"/>
            <wp:effectExtent l="19050" t="0" r="0" b="0"/>
            <wp:wrapTight wrapText="bothSides">
              <wp:wrapPolygon edited="0">
                <wp:start x="-242" y="0"/>
                <wp:lineTo x="-242" y="21391"/>
                <wp:lineTo x="21544" y="21391"/>
                <wp:lineTo x="21544" y="0"/>
                <wp:lineTo x="-242" y="0"/>
              </wp:wrapPolygon>
            </wp:wrapTight>
            <wp:docPr id="43" name="Imagen 14" descr="C:\Users\dida\Desktop\vivero\IMG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ida\Desktop\vivero\IMG_0018.JPG"/>
                    <pic:cNvPicPr>
                      <a:picLocks noChangeAspect="1" noChangeArrowheads="1"/>
                    </pic:cNvPicPr>
                  </pic:nvPicPr>
                  <pic:blipFill>
                    <a:blip r:embed="rId98" cstate="print"/>
                    <a:srcRect/>
                    <a:stretch>
                      <a:fillRect/>
                    </a:stretch>
                  </pic:blipFill>
                  <pic:spPr bwMode="auto">
                    <a:xfrm>
                      <a:off x="0" y="0"/>
                      <a:ext cx="1699895" cy="2096770"/>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31296" behindDoc="1" locked="0" layoutInCell="1" allowOverlap="1">
            <wp:simplePos x="0" y="0"/>
            <wp:positionH relativeFrom="column">
              <wp:posOffset>1155065</wp:posOffset>
            </wp:positionH>
            <wp:positionV relativeFrom="paragraph">
              <wp:posOffset>7620</wp:posOffset>
            </wp:positionV>
            <wp:extent cx="1699895" cy="2096770"/>
            <wp:effectExtent l="19050" t="0" r="0" b="0"/>
            <wp:wrapTight wrapText="bothSides">
              <wp:wrapPolygon edited="0">
                <wp:start x="-242" y="0"/>
                <wp:lineTo x="-242" y="21391"/>
                <wp:lineTo x="21544" y="21391"/>
                <wp:lineTo x="21544" y="0"/>
                <wp:lineTo x="-242" y="0"/>
              </wp:wrapPolygon>
            </wp:wrapTight>
            <wp:docPr id="44" name="Imagen 12" descr="C:\Users\dida\Desktop\vivero\IMG_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ida\Desktop\vivero\IMG_0028.JPG"/>
                    <pic:cNvPicPr>
                      <a:picLocks noChangeAspect="1" noChangeArrowheads="1"/>
                    </pic:cNvPicPr>
                  </pic:nvPicPr>
                  <pic:blipFill>
                    <a:blip r:embed="rId99" cstate="print"/>
                    <a:srcRect/>
                    <a:stretch>
                      <a:fillRect/>
                    </a:stretch>
                  </pic:blipFill>
                  <pic:spPr bwMode="auto">
                    <a:xfrm>
                      <a:off x="0" y="0"/>
                      <a:ext cx="1699895" cy="2096770"/>
                    </a:xfrm>
                    <a:prstGeom prst="rect">
                      <a:avLst/>
                    </a:prstGeom>
                    <a:noFill/>
                    <a:ln w="9525">
                      <a:noFill/>
                      <a:miter lim="800000"/>
                      <a:headEnd/>
                      <a:tailEnd/>
                    </a:ln>
                  </pic:spPr>
                </pic:pic>
              </a:graphicData>
            </a:graphic>
          </wp:anchor>
        </w:drawing>
      </w: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651375" w:rsidP="00204875">
      <w:pPr>
        <w:spacing w:line="360" w:lineRule="auto"/>
        <w:rPr>
          <w:rFonts w:ascii="Arial" w:hAnsi="Arial" w:cs="Arial"/>
          <w:lang w:val="es-GT"/>
        </w:rPr>
      </w:pPr>
      <w:r>
        <w:rPr>
          <w:rFonts w:ascii="Arial" w:hAnsi="Arial" w:cs="Arial"/>
          <w:noProof/>
          <w:lang w:val="es-GT" w:eastAsia="es-GT"/>
        </w:rPr>
        <w:pict>
          <v:shape id="_x0000_s1105" type="#_x0000_t202" style="position:absolute;margin-left:381.05pt;margin-top:19.9pt;width:23.65pt;height:78.05pt;z-index:251834368" filled="f" stroked="f">
            <v:textbox style="layout-flow:vertical;mso-layout-flow-alt:bottom-to-top;mso-next-textbox:#_x0000_s1105">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204875" w:rsidP="00204875">
      <w:pPr>
        <w:spacing w:line="360" w:lineRule="auto"/>
        <w:rPr>
          <w:rFonts w:ascii="Arial" w:hAnsi="Arial" w:cs="Arial"/>
          <w:lang w:val="es-GT"/>
        </w:rPr>
      </w:pPr>
    </w:p>
    <w:p w:rsidR="00204875" w:rsidRDefault="00C11E89" w:rsidP="00C11E89">
      <w:pPr>
        <w:pStyle w:val="Epgrafe"/>
        <w:jc w:val="center"/>
        <w:rPr>
          <w:lang w:val="es-ES_tradnl"/>
        </w:rPr>
      </w:pPr>
      <w:bookmarkStart w:id="203" w:name="_Toc332347297"/>
      <w:r>
        <w:rPr>
          <w:lang w:val="es-ES_tradnl"/>
        </w:rPr>
        <w:t xml:space="preserve">Figura </w:t>
      </w:r>
      <w:r w:rsidR="00FF6B85">
        <w:rPr>
          <w:lang w:val="es-ES_tradnl"/>
        </w:rPr>
        <w:t>4</w:t>
      </w:r>
      <w:r w:rsidR="00A47F37">
        <w:rPr>
          <w:lang w:val="es-ES_tradnl"/>
        </w:rPr>
        <w:t>5</w:t>
      </w:r>
      <w:r w:rsidR="00204875">
        <w:rPr>
          <w:lang w:val="es-ES_tradnl"/>
        </w:rPr>
        <w:t>. Hijuelos de maguey creciendo en las bolsas.</w:t>
      </w:r>
      <w:bookmarkEnd w:id="203"/>
    </w:p>
    <w:p w:rsidR="00C11E89" w:rsidRPr="00C11E89" w:rsidRDefault="00C11E89" w:rsidP="00C11E89">
      <w:pPr>
        <w:rPr>
          <w:lang w:val="es-ES_tradnl"/>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t>Manejo cultural de la plantación de maguey</w:t>
      </w:r>
    </w:p>
    <w:p w:rsidR="00204875" w:rsidRDefault="00204875" w:rsidP="001C3181">
      <w:pPr>
        <w:pStyle w:val="Prrafodelista"/>
        <w:numPr>
          <w:ilvl w:val="0"/>
          <w:numId w:val="54"/>
        </w:numPr>
        <w:spacing w:line="360" w:lineRule="auto"/>
        <w:ind w:left="426" w:hanging="284"/>
        <w:jc w:val="both"/>
        <w:rPr>
          <w:rFonts w:ascii="Arial" w:hAnsi="Arial" w:cs="Arial"/>
          <w:lang w:val="es-GT"/>
        </w:rPr>
      </w:pPr>
      <w:r w:rsidRPr="00B87894">
        <w:rPr>
          <w:rFonts w:ascii="Arial" w:hAnsi="Arial" w:cs="Arial"/>
          <w:i/>
          <w:lang w:val="es-GT"/>
        </w:rPr>
        <w:t>Limpieza y desmaleza</w:t>
      </w:r>
      <w:r>
        <w:rPr>
          <w:rFonts w:ascii="Arial" w:hAnsi="Arial" w:cs="Arial"/>
          <w:i/>
          <w:lang w:val="es-GT"/>
        </w:rPr>
        <w:t xml:space="preserve">do: </w:t>
      </w:r>
      <w:r w:rsidRPr="00B87894">
        <w:rPr>
          <w:rFonts w:ascii="Arial" w:hAnsi="Arial" w:cs="Arial"/>
          <w:lang w:val="es-GT"/>
        </w:rPr>
        <w:t xml:space="preserve">Esta actividad se realizó para mantener las plantas de maguey libres de </w:t>
      </w:r>
      <w:r>
        <w:rPr>
          <w:rFonts w:ascii="Arial" w:hAnsi="Arial" w:cs="Arial"/>
          <w:lang w:val="es-GT"/>
        </w:rPr>
        <w:t xml:space="preserve">malezas </w:t>
      </w:r>
      <w:r w:rsidRPr="00B87894">
        <w:rPr>
          <w:rFonts w:ascii="Arial" w:hAnsi="Arial" w:cs="Arial"/>
          <w:lang w:val="es-GT"/>
        </w:rPr>
        <w:t xml:space="preserve">que pueden albergar insectos como el </w:t>
      </w:r>
      <w:r>
        <w:rPr>
          <w:rFonts w:ascii="Arial" w:hAnsi="Arial" w:cs="Arial"/>
          <w:lang w:val="es-GT"/>
        </w:rPr>
        <w:t>“</w:t>
      </w:r>
      <w:r w:rsidRPr="00B87894">
        <w:rPr>
          <w:rFonts w:ascii="Arial" w:hAnsi="Arial" w:cs="Arial"/>
          <w:lang w:val="es-GT"/>
        </w:rPr>
        <w:t>picudo</w:t>
      </w:r>
      <w:r>
        <w:rPr>
          <w:rFonts w:ascii="Arial" w:hAnsi="Arial" w:cs="Arial"/>
          <w:lang w:val="es-GT"/>
        </w:rPr>
        <w:t>”.</w:t>
      </w:r>
      <w:r w:rsidRPr="00B87894">
        <w:rPr>
          <w:rFonts w:ascii="Arial" w:hAnsi="Arial" w:cs="Arial"/>
          <w:lang w:val="es-GT"/>
        </w:rPr>
        <w:t xml:space="preserve"> </w:t>
      </w:r>
    </w:p>
    <w:p w:rsidR="00204875" w:rsidRDefault="00204875" w:rsidP="00204875">
      <w:pPr>
        <w:spacing w:line="360" w:lineRule="auto"/>
        <w:jc w:val="both"/>
        <w:rPr>
          <w:rFonts w:ascii="Arial" w:hAnsi="Arial" w:cs="Arial"/>
          <w:lang w:val="es-GT"/>
        </w:rPr>
      </w:pPr>
      <w:r>
        <w:rPr>
          <w:rFonts w:ascii="Arial" w:hAnsi="Arial" w:cs="Arial"/>
          <w:noProof/>
          <w:lang w:val="es-GT" w:eastAsia="es-GT"/>
        </w:rPr>
        <w:lastRenderedPageBreak/>
        <w:drawing>
          <wp:anchor distT="0" distB="0" distL="114300" distR="114300" simplePos="0" relativeHeight="251835392" behindDoc="1" locked="0" layoutInCell="1" allowOverlap="1">
            <wp:simplePos x="0" y="0"/>
            <wp:positionH relativeFrom="column">
              <wp:posOffset>1008380</wp:posOffset>
            </wp:positionH>
            <wp:positionV relativeFrom="paragraph">
              <wp:posOffset>105410</wp:posOffset>
            </wp:positionV>
            <wp:extent cx="4271010" cy="3204845"/>
            <wp:effectExtent l="19050" t="0" r="0" b="0"/>
            <wp:wrapTight wrapText="bothSides">
              <wp:wrapPolygon edited="0">
                <wp:start x="-96" y="0"/>
                <wp:lineTo x="-96" y="21442"/>
                <wp:lineTo x="21581" y="21442"/>
                <wp:lineTo x="21581" y="0"/>
                <wp:lineTo x="-96" y="0"/>
              </wp:wrapPolygon>
            </wp:wrapTight>
            <wp:docPr id="45" name="Imagen 15" descr="C:\Users\dida\Desktop\vivero\IMG_3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ida\Desktop\vivero\IMG_3056.JPG"/>
                    <pic:cNvPicPr>
                      <a:picLocks noChangeAspect="1" noChangeArrowheads="1"/>
                    </pic:cNvPicPr>
                  </pic:nvPicPr>
                  <pic:blipFill>
                    <a:blip r:embed="rId100" cstate="print"/>
                    <a:srcRect/>
                    <a:stretch>
                      <a:fillRect/>
                    </a:stretch>
                  </pic:blipFill>
                  <pic:spPr bwMode="auto">
                    <a:xfrm>
                      <a:off x="0" y="0"/>
                      <a:ext cx="4271010" cy="3204845"/>
                    </a:xfrm>
                    <a:prstGeom prst="rect">
                      <a:avLst/>
                    </a:prstGeom>
                    <a:noFill/>
                    <a:ln w="9525">
                      <a:noFill/>
                      <a:miter lim="800000"/>
                      <a:headEnd/>
                      <a:tailEnd/>
                    </a:ln>
                  </pic:spPr>
                </pic:pic>
              </a:graphicData>
            </a:graphic>
          </wp:anchor>
        </w:drawing>
      </w: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651375" w:rsidP="00204875">
      <w:pPr>
        <w:spacing w:line="360" w:lineRule="auto"/>
        <w:jc w:val="both"/>
        <w:rPr>
          <w:rFonts w:ascii="Arial" w:hAnsi="Arial" w:cs="Arial"/>
          <w:lang w:val="es-GT"/>
        </w:rPr>
      </w:pPr>
      <w:r>
        <w:rPr>
          <w:rFonts w:ascii="Arial" w:hAnsi="Arial" w:cs="Arial"/>
          <w:noProof/>
          <w:lang w:val="es-GT" w:eastAsia="es-GT"/>
        </w:rPr>
        <w:pict>
          <v:shape id="_x0000_s1106" type="#_x0000_t202" style="position:absolute;left:0;text-align:left;margin-left:83.5pt;margin-top:15.7pt;width:23.65pt;height:78.05pt;z-index:251837440" filled="f" stroked="f">
            <v:textbox style="layout-flow:vertical;mso-layout-flow-alt:bottom-to-top;mso-next-textbox:#_x0000_s1106">
              <w:txbxContent>
                <w:p w:rsidR="002B4D9A" w:rsidRPr="00D37414" w:rsidRDefault="002B4D9A" w:rsidP="00204875">
                  <w:pPr>
                    <w:rPr>
                      <w:rFonts w:ascii="Arial" w:hAnsi="Arial" w:cs="Arial"/>
                      <w:color w:val="FFFFFF" w:themeColor="background1"/>
                      <w:sz w:val="16"/>
                      <w:lang w:val="es-GT"/>
                    </w:rPr>
                  </w:pPr>
                  <w:r w:rsidRPr="00D37414">
                    <w:rPr>
                      <w:rFonts w:ascii="Arial" w:hAnsi="Arial" w:cs="Arial"/>
                      <w:color w:val="FFFFFF" w:themeColor="background1"/>
                      <w:sz w:val="16"/>
                      <w:lang w:val="es-GT"/>
                    </w:rPr>
                    <w:t>Fotos: B. Noriega.</w:t>
                  </w:r>
                </w:p>
              </w:txbxContent>
            </v:textbox>
          </v:shape>
        </w:pict>
      </w: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204875" w:rsidP="00204875">
      <w:pPr>
        <w:spacing w:line="360" w:lineRule="auto"/>
        <w:jc w:val="both"/>
        <w:rPr>
          <w:rFonts w:ascii="Arial" w:hAnsi="Arial" w:cs="Arial"/>
          <w:lang w:val="es-GT"/>
        </w:rPr>
      </w:pPr>
    </w:p>
    <w:p w:rsidR="00204875" w:rsidRDefault="000F72E3" w:rsidP="00C11E89">
      <w:pPr>
        <w:pStyle w:val="Epgrafe"/>
        <w:jc w:val="center"/>
        <w:rPr>
          <w:lang w:val="es-ES_tradnl"/>
        </w:rPr>
      </w:pPr>
      <w:bookmarkStart w:id="204" w:name="_Toc332347298"/>
      <w:r>
        <w:rPr>
          <w:lang w:val="es-ES_tradnl"/>
        </w:rPr>
        <w:t xml:space="preserve">Figura </w:t>
      </w:r>
      <w:r w:rsidR="00FF6B85">
        <w:rPr>
          <w:lang w:val="es-ES_tradnl"/>
        </w:rPr>
        <w:t>4</w:t>
      </w:r>
      <w:r w:rsidR="00A47F37">
        <w:rPr>
          <w:lang w:val="es-ES_tradnl"/>
        </w:rPr>
        <w:t>6</w:t>
      </w:r>
      <w:r w:rsidR="00204875">
        <w:rPr>
          <w:lang w:val="es-ES_tradnl"/>
        </w:rPr>
        <w:t>. Plantación de maguey, en el vivero comunitario de San Pablo la Laguna.</w:t>
      </w:r>
      <w:bookmarkEnd w:id="204"/>
    </w:p>
    <w:p w:rsidR="00204875" w:rsidRPr="00A12773" w:rsidRDefault="00204875" w:rsidP="00204875">
      <w:pPr>
        <w:spacing w:line="360" w:lineRule="auto"/>
        <w:jc w:val="both"/>
        <w:rPr>
          <w:rFonts w:ascii="Arial" w:hAnsi="Arial" w:cs="Arial"/>
          <w:lang w:val="es-ES_tradnl"/>
        </w:rPr>
      </w:pPr>
    </w:p>
    <w:p w:rsidR="00204875" w:rsidRPr="00A47A3A" w:rsidRDefault="00204875" w:rsidP="001C3181">
      <w:pPr>
        <w:pStyle w:val="Prrafodelista"/>
        <w:numPr>
          <w:ilvl w:val="0"/>
          <w:numId w:val="54"/>
        </w:numPr>
        <w:spacing w:line="360" w:lineRule="auto"/>
        <w:ind w:left="426" w:hanging="284"/>
        <w:jc w:val="both"/>
        <w:rPr>
          <w:rFonts w:ascii="Arial" w:hAnsi="Arial" w:cs="Arial"/>
          <w:lang w:val="es-GT"/>
        </w:rPr>
      </w:pPr>
      <w:r>
        <w:rPr>
          <w:rFonts w:ascii="Arial" w:hAnsi="Arial" w:cs="Arial"/>
          <w:i/>
          <w:lang w:val="es-GT"/>
        </w:rPr>
        <w:t xml:space="preserve">Podas culturales en el terreno de la plantación: </w:t>
      </w:r>
      <w:r w:rsidRPr="00B87894">
        <w:rPr>
          <w:rFonts w:ascii="Arial" w:hAnsi="Arial" w:cs="Arial"/>
          <w:lang w:val="es-GT"/>
        </w:rPr>
        <w:t>El maguey es un planta que</w:t>
      </w:r>
      <w:r>
        <w:rPr>
          <w:rFonts w:ascii="Arial" w:hAnsi="Arial" w:cs="Arial"/>
          <w:lang w:val="es-GT"/>
        </w:rPr>
        <w:t xml:space="preserve"> necesita para su mantenimiento una buena exposición a la luz solar, por lo que  es fue importante realizar </w:t>
      </w:r>
      <w:r w:rsidRPr="00B87894">
        <w:rPr>
          <w:rFonts w:ascii="Arial" w:hAnsi="Arial" w:cs="Arial"/>
          <w:lang w:val="es-GT"/>
        </w:rPr>
        <w:t xml:space="preserve">podas culturales </w:t>
      </w:r>
      <w:r>
        <w:rPr>
          <w:rFonts w:ascii="Arial" w:hAnsi="Arial" w:cs="Arial"/>
          <w:lang w:val="es-GT"/>
        </w:rPr>
        <w:t xml:space="preserve">a árboles que se encontraban en la plantación o cercanos a la misma, donde fueron cortadas </w:t>
      </w:r>
      <w:r w:rsidRPr="00B87894">
        <w:rPr>
          <w:rFonts w:ascii="Arial" w:hAnsi="Arial" w:cs="Arial"/>
          <w:lang w:val="es-GT"/>
        </w:rPr>
        <w:t xml:space="preserve">ramas </w:t>
      </w:r>
      <w:r>
        <w:rPr>
          <w:rFonts w:ascii="Arial" w:hAnsi="Arial" w:cs="Arial"/>
          <w:lang w:val="es-GT"/>
        </w:rPr>
        <w:t>a los árboles para reducir l</w:t>
      </w:r>
      <w:r w:rsidRPr="00B87894">
        <w:rPr>
          <w:rFonts w:ascii="Arial" w:hAnsi="Arial" w:cs="Arial"/>
          <w:lang w:val="es-GT"/>
        </w:rPr>
        <w:t>a sombra</w:t>
      </w:r>
      <w:r>
        <w:rPr>
          <w:rFonts w:ascii="Arial" w:hAnsi="Arial" w:cs="Arial"/>
          <w:lang w:val="es-GT"/>
        </w:rPr>
        <w:t xml:space="preserve"> dentro de la plantación</w:t>
      </w:r>
      <w:r w:rsidRPr="00B87894">
        <w:rPr>
          <w:rFonts w:ascii="Arial" w:hAnsi="Arial" w:cs="Arial"/>
          <w:lang w:val="es-GT"/>
        </w:rPr>
        <w:t>.</w:t>
      </w:r>
    </w:p>
    <w:p w:rsidR="00204875" w:rsidRDefault="00204875" w:rsidP="001C3181">
      <w:pPr>
        <w:pStyle w:val="Prrafodelista"/>
        <w:numPr>
          <w:ilvl w:val="0"/>
          <w:numId w:val="54"/>
        </w:numPr>
        <w:spacing w:line="360" w:lineRule="auto"/>
        <w:ind w:left="426" w:hanging="284"/>
        <w:jc w:val="both"/>
        <w:rPr>
          <w:rFonts w:ascii="Arial" w:hAnsi="Arial" w:cs="Arial"/>
          <w:lang w:val="es-GT"/>
        </w:rPr>
      </w:pPr>
      <w:r w:rsidRPr="00DB1B70">
        <w:rPr>
          <w:rFonts w:ascii="Arial" w:hAnsi="Arial" w:cs="Arial"/>
          <w:i/>
          <w:lang w:val="es-GT"/>
        </w:rPr>
        <w:t>Podas culturales al maguey</w:t>
      </w:r>
      <w:r>
        <w:rPr>
          <w:rFonts w:ascii="Arial" w:hAnsi="Arial" w:cs="Arial"/>
          <w:lang w:val="es-GT"/>
        </w:rPr>
        <w:t>: El maguey es una planta que puede llegar a vivir hasta 20 años, pero este tiempo de vida puede reducirse cuando no se extraen pencas u hojas al maguey. Por lo que se le practicó a la plantación de maguey la extracción de 20 a 25 hojas por planta las cuales se cortan desde la base de la misma. Este proceso se realiza cada tres a cuatro meses para su mantenimiento. También es importante eliminar y extraer todas aquellas pencas de maguey que presenten hongos en la superficie de la hoja.</w:t>
      </w:r>
    </w:p>
    <w:p w:rsidR="00B61A22" w:rsidRDefault="00B61A22" w:rsidP="00B61A22">
      <w:pPr>
        <w:spacing w:line="360" w:lineRule="auto"/>
        <w:jc w:val="both"/>
        <w:rPr>
          <w:rFonts w:ascii="Arial" w:hAnsi="Arial" w:cs="Arial"/>
          <w:lang w:val="es-GT"/>
        </w:rPr>
      </w:pPr>
    </w:p>
    <w:p w:rsidR="00B61A22" w:rsidRPr="00B61A22" w:rsidRDefault="00B61A22" w:rsidP="00B61A22">
      <w:pPr>
        <w:spacing w:line="360" w:lineRule="auto"/>
        <w:jc w:val="both"/>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r>
        <w:rPr>
          <w:rFonts w:ascii="Arial" w:hAnsi="Arial" w:cs="Arial"/>
          <w:noProof/>
          <w:lang w:val="es-GT" w:eastAsia="es-GT"/>
        </w:rPr>
        <w:lastRenderedPageBreak/>
        <w:drawing>
          <wp:anchor distT="0" distB="0" distL="114300" distR="114300" simplePos="0" relativeHeight="251836416" behindDoc="0" locked="0" layoutInCell="1" allowOverlap="1">
            <wp:simplePos x="0" y="0"/>
            <wp:positionH relativeFrom="column">
              <wp:posOffset>1118870</wp:posOffset>
            </wp:positionH>
            <wp:positionV relativeFrom="paragraph">
              <wp:posOffset>-156845</wp:posOffset>
            </wp:positionV>
            <wp:extent cx="3758565" cy="2873375"/>
            <wp:effectExtent l="19050" t="0" r="0" b="0"/>
            <wp:wrapSquare wrapText="bothSides"/>
            <wp:docPr id="4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srcRect/>
                    <a:stretch>
                      <a:fillRect/>
                    </a:stretch>
                  </pic:blipFill>
                  <pic:spPr bwMode="auto">
                    <a:xfrm>
                      <a:off x="0" y="0"/>
                      <a:ext cx="3758565" cy="2873375"/>
                    </a:xfrm>
                    <a:prstGeom prst="rect">
                      <a:avLst/>
                    </a:prstGeom>
                    <a:noFill/>
                    <a:ln w="9525">
                      <a:noFill/>
                      <a:miter lim="800000"/>
                      <a:headEnd/>
                      <a:tailEnd/>
                    </a:ln>
                  </pic:spPr>
                </pic:pic>
              </a:graphicData>
            </a:graphic>
          </wp:anchor>
        </w:drawing>
      </w: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651375" w:rsidP="00204875">
      <w:pPr>
        <w:pStyle w:val="Prrafodelista"/>
        <w:tabs>
          <w:tab w:val="left" w:pos="426"/>
        </w:tabs>
        <w:ind w:left="142"/>
        <w:rPr>
          <w:rFonts w:ascii="Arial" w:hAnsi="Arial" w:cs="Arial"/>
          <w:lang w:val="es-GT"/>
        </w:rPr>
      </w:pPr>
      <w:r>
        <w:rPr>
          <w:rFonts w:ascii="Arial" w:hAnsi="Arial" w:cs="Arial"/>
          <w:noProof/>
          <w:lang w:val="es-GT" w:eastAsia="es-GT"/>
        </w:rPr>
        <w:pict>
          <v:shape id="_x0000_s1107" type="#_x0000_t202" style="position:absolute;left:0;text-align:left;margin-left:313.95pt;margin-top:12.6pt;width:95.8pt;height:17.95pt;z-index:251838464" filled="f" stroked="f">
            <v:textbox style="mso-next-textbox:#_x0000_s1107">
              <w:txbxContent>
                <w:p w:rsidR="002B4D9A" w:rsidRPr="00FE3DFB" w:rsidRDefault="002B4D9A" w:rsidP="00204875">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204875">
      <w:pPr>
        <w:pStyle w:val="Prrafodelista"/>
        <w:tabs>
          <w:tab w:val="left" w:pos="426"/>
        </w:tabs>
        <w:ind w:left="142"/>
        <w:rPr>
          <w:rFonts w:ascii="Arial" w:hAnsi="Arial" w:cs="Arial"/>
          <w:lang w:val="es-GT"/>
        </w:rPr>
      </w:pPr>
    </w:p>
    <w:p w:rsidR="00204875" w:rsidRDefault="00204875" w:rsidP="00B61A22">
      <w:pPr>
        <w:pStyle w:val="Epgrafe"/>
        <w:rPr>
          <w:lang w:val="es-ES_tradnl"/>
        </w:rPr>
      </w:pPr>
      <w:bookmarkStart w:id="205" w:name="_Toc332347299"/>
      <w:r>
        <w:rPr>
          <w:lang w:val="es-ES_tradnl"/>
        </w:rPr>
        <w:t xml:space="preserve">Figura </w:t>
      </w:r>
      <w:r w:rsidR="00FF6B85">
        <w:rPr>
          <w:lang w:val="es-ES_tradnl"/>
        </w:rPr>
        <w:t>4</w:t>
      </w:r>
      <w:r w:rsidR="00A47F37">
        <w:rPr>
          <w:lang w:val="es-ES_tradnl"/>
        </w:rPr>
        <w:t>7</w:t>
      </w:r>
      <w:r>
        <w:rPr>
          <w:lang w:val="es-ES_tradnl"/>
        </w:rPr>
        <w:t>. Extracción de pencas de maguey en plantación del vivero comunitario de San Pablo la Laguna.</w:t>
      </w:r>
      <w:bookmarkEnd w:id="205"/>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Pr="00364C76" w:rsidRDefault="00204875" w:rsidP="001C3181">
      <w:pPr>
        <w:pStyle w:val="Prrafodelista"/>
        <w:numPr>
          <w:ilvl w:val="0"/>
          <w:numId w:val="54"/>
        </w:numPr>
        <w:spacing w:line="360" w:lineRule="auto"/>
        <w:ind w:left="426" w:hanging="284"/>
        <w:jc w:val="both"/>
        <w:rPr>
          <w:rFonts w:ascii="Arial" w:hAnsi="Arial" w:cs="Arial"/>
          <w:lang w:val="es-GT"/>
        </w:rPr>
      </w:pPr>
      <w:r w:rsidRPr="00DB1B70">
        <w:rPr>
          <w:rFonts w:ascii="Arial" w:hAnsi="Arial" w:cs="Arial"/>
          <w:i/>
          <w:lang w:val="es-GT"/>
        </w:rPr>
        <w:t>Fertilización del maguey</w:t>
      </w:r>
      <w:r>
        <w:rPr>
          <w:rFonts w:ascii="Arial" w:hAnsi="Arial" w:cs="Arial"/>
          <w:lang w:val="es-GT"/>
        </w:rPr>
        <w:t xml:space="preserve">: Dentro de la cultura ancestral los pauleños se practica la aplicación de cenizas sobre las plantas de maguey. A través de esta práctica se agregan algunos minerales como el potasio, fósforo y magnesio. </w:t>
      </w:r>
    </w:p>
    <w:p w:rsidR="00204875" w:rsidRDefault="00204875" w:rsidP="00204875">
      <w:pPr>
        <w:pStyle w:val="Prrafodelista"/>
        <w:tabs>
          <w:tab w:val="left" w:pos="426"/>
        </w:tabs>
        <w:ind w:left="142"/>
        <w:rPr>
          <w:rFonts w:ascii="Arial" w:hAnsi="Arial" w:cs="Arial"/>
          <w:lang w:val="es-ES_tradnl"/>
        </w:rPr>
      </w:pPr>
      <w:r>
        <w:rPr>
          <w:rFonts w:ascii="Arial" w:hAnsi="Arial" w:cs="Arial"/>
          <w:noProof/>
          <w:lang w:val="es-GT" w:eastAsia="es-GT"/>
        </w:rPr>
        <w:drawing>
          <wp:anchor distT="0" distB="0" distL="114300" distR="114300" simplePos="0" relativeHeight="251839488" behindDoc="1" locked="0" layoutInCell="1" allowOverlap="1">
            <wp:simplePos x="0" y="0"/>
            <wp:positionH relativeFrom="column">
              <wp:posOffset>1470660</wp:posOffset>
            </wp:positionH>
            <wp:positionV relativeFrom="paragraph">
              <wp:posOffset>138430</wp:posOffset>
            </wp:positionV>
            <wp:extent cx="3105785" cy="2471420"/>
            <wp:effectExtent l="19050" t="0" r="0" b="0"/>
            <wp:wrapTight wrapText="bothSides">
              <wp:wrapPolygon edited="0">
                <wp:start x="-132" y="0"/>
                <wp:lineTo x="-132" y="21478"/>
                <wp:lineTo x="21596" y="21478"/>
                <wp:lineTo x="21596" y="0"/>
                <wp:lineTo x="-132" y="0"/>
              </wp:wrapPolygon>
            </wp:wrapTight>
            <wp:docPr id="4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cstate="print"/>
                    <a:srcRect/>
                    <a:stretch>
                      <a:fillRect/>
                    </a:stretch>
                  </pic:blipFill>
                  <pic:spPr bwMode="auto">
                    <a:xfrm>
                      <a:off x="0" y="0"/>
                      <a:ext cx="3105785" cy="2471420"/>
                    </a:xfrm>
                    <a:prstGeom prst="rect">
                      <a:avLst/>
                    </a:prstGeom>
                    <a:noFill/>
                    <a:ln w="9525">
                      <a:noFill/>
                      <a:miter lim="800000"/>
                      <a:headEnd/>
                      <a:tailEnd/>
                    </a:ln>
                  </pic:spPr>
                </pic:pic>
              </a:graphicData>
            </a:graphic>
          </wp:anchor>
        </w:drawing>
      </w: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651375" w:rsidP="00204875">
      <w:pPr>
        <w:pStyle w:val="Prrafodelista"/>
        <w:tabs>
          <w:tab w:val="left" w:pos="426"/>
        </w:tabs>
        <w:ind w:left="142"/>
        <w:rPr>
          <w:rFonts w:ascii="Arial" w:hAnsi="Arial" w:cs="Arial"/>
          <w:lang w:val="es-ES_tradnl"/>
        </w:rPr>
      </w:pPr>
      <w:r>
        <w:rPr>
          <w:rFonts w:ascii="Arial" w:hAnsi="Arial" w:cs="Arial"/>
          <w:noProof/>
          <w:lang w:val="es-GT" w:eastAsia="es-GT"/>
        </w:rPr>
        <w:pict>
          <v:shape id="_x0000_s1108" type="#_x0000_t202" style="position:absolute;left:0;text-align:left;margin-left:365.8pt;margin-top:1.05pt;width:23.65pt;height:78.05pt;z-index:251840512" filled="f" stroked="f">
            <v:textbox style="layout-flow:vertical;mso-layout-flow-alt:bottom-to-top;mso-next-textbox:#_x0000_s1108">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204875" w:rsidRPr="00EF406D" w:rsidRDefault="00204875" w:rsidP="00204875">
      <w:pPr>
        <w:pStyle w:val="Prrafodelista"/>
        <w:tabs>
          <w:tab w:val="left" w:pos="426"/>
        </w:tabs>
        <w:ind w:left="142"/>
        <w:rPr>
          <w:rFonts w:ascii="Arial" w:hAnsi="Arial" w:cs="Arial"/>
          <w:lang w:val="es-ES_tradnl"/>
        </w:rPr>
      </w:pPr>
    </w:p>
    <w:p w:rsidR="00204875" w:rsidRDefault="00B61A22" w:rsidP="00B61A22">
      <w:pPr>
        <w:pStyle w:val="Epgrafe"/>
        <w:rPr>
          <w:lang w:val="es-ES_tradnl"/>
        </w:rPr>
      </w:pPr>
      <w:bookmarkStart w:id="206" w:name="_Toc332347300"/>
      <w:r>
        <w:rPr>
          <w:lang w:val="es-ES_tradnl"/>
        </w:rPr>
        <w:t xml:space="preserve">Figura </w:t>
      </w:r>
      <w:r w:rsidR="00FF6B85">
        <w:rPr>
          <w:lang w:val="es-ES_tradnl"/>
        </w:rPr>
        <w:t>4</w:t>
      </w:r>
      <w:r w:rsidR="00A47F37">
        <w:rPr>
          <w:lang w:val="es-ES_tradnl"/>
        </w:rPr>
        <w:t>8</w:t>
      </w:r>
      <w:r w:rsidR="00204875">
        <w:rPr>
          <w:lang w:val="es-ES_tradnl"/>
        </w:rPr>
        <w:t>. Aplicación de cenizas sobre las plantas de maguey la plantación del v</w:t>
      </w:r>
      <w:r w:rsidR="0004211F">
        <w:rPr>
          <w:lang w:val="es-ES_tradnl"/>
        </w:rPr>
        <w:t>ivero comunitario de San Pablo L</w:t>
      </w:r>
      <w:r w:rsidR="00204875">
        <w:rPr>
          <w:lang w:val="es-ES_tradnl"/>
        </w:rPr>
        <w:t>a Laguna.</w:t>
      </w:r>
      <w:bookmarkEnd w:id="206"/>
    </w:p>
    <w:p w:rsidR="00204875" w:rsidRDefault="00204875"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ES_tradnl"/>
        </w:rPr>
      </w:pPr>
    </w:p>
    <w:p w:rsidR="00B61A22" w:rsidRPr="00241457" w:rsidRDefault="00B61A22" w:rsidP="00204875">
      <w:pPr>
        <w:pStyle w:val="Prrafodelista"/>
        <w:tabs>
          <w:tab w:val="left" w:pos="426"/>
        </w:tabs>
        <w:ind w:left="142"/>
        <w:rPr>
          <w:rFonts w:ascii="Arial" w:hAnsi="Arial" w:cs="Arial"/>
          <w:lang w:val="es-ES_tradnl"/>
        </w:rPr>
      </w:pPr>
    </w:p>
    <w:p w:rsidR="00204875" w:rsidRDefault="00204875" w:rsidP="00204875">
      <w:pPr>
        <w:pStyle w:val="Prrafodelista"/>
        <w:tabs>
          <w:tab w:val="left" w:pos="426"/>
        </w:tabs>
        <w:ind w:left="142"/>
        <w:rPr>
          <w:rFonts w:ascii="Arial" w:hAnsi="Arial" w:cs="Arial"/>
          <w:lang w:val="es-GT"/>
        </w:rPr>
      </w:pPr>
    </w:p>
    <w:p w:rsidR="00204875" w:rsidRDefault="00204875" w:rsidP="001C3181">
      <w:pPr>
        <w:pStyle w:val="Prrafodelista"/>
        <w:numPr>
          <w:ilvl w:val="0"/>
          <w:numId w:val="53"/>
        </w:numPr>
        <w:spacing w:line="360" w:lineRule="auto"/>
        <w:ind w:left="567" w:hanging="425"/>
        <w:rPr>
          <w:rFonts w:ascii="Arial" w:hAnsi="Arial" w:cs="Arial"/>
          <w:lang w:val="es-GT"/>
        </w:rPr>
      </w:pPr>
      <w:r>
        <w:rPr>
          <w:rFonts w:ascii="Arial" w:hAnsi="Arial" w:cs="Arial"/>
          <w:lang w:val="es-GT"/>
        </w:rPr>
        <w:lastRenderedPageBreak/>
        <w:t>Capacitación al grupo de mujeres (Asociación Q’apooj Sajkii)</w:t>
      </w:r>
    </w:p>
    <w:p w:rsidR="00204875" w:rsidRDefault="00204875" w:rsidP="00204875">
      <w:pPr>
        <w:pStyle w:val="Prrafodelista"/>
        <w:spacing w:line="360" w:lineRule="auto"/>
        <w:ind w:left="426"/>
        <w:jc w:val="both"/>
        <w:rPr>
          <w:rFonts w:ascii="Arial" w:hAnsi="Arial" w:cs="Arial"/>
          <w:lang w:val="es-GT"/>
        </w:rPr>
      </w:pPr>
      <w:r w:rsidRPr="008002DA">
        <w:rPr>
          <w:rFonts w:ascii="Arial" w:hAnsi="Arial" w:cs="Arial"/>
          <w:lang w:val="es-GT"/>
        </w:rPr>
        <w:t>Se realizó una capacitación con las artesanas de fibras de maguey para el manejo de la plantación de maguey</w:t>
      </w:r>
      <w:r>
        <w:rPr>
          <w:rFonts w:ascii="Arial" w:hAnsi="Arial" w:cs="Arial"/>
          <w:lang w:val="es-GT"/>
        </w:rPr>
        <w:t xml:space="preserve">. A través de esta actividad las mujeres aprendieron como extraer las pencas al maguey sin causar daños a la planta, así como acerca de la periodicidad e importancia de la extracción de pencas de maguey. </w:t>
      </w:r>
    </w:p>
    <w:p w:rsidR="00204875" w:rsidRDefault="00204875" w:rsidP="00204875">
      <w:pPr>
        <w:pStyle w:val="Prrafodelista"/>
        <w:spacing w:line="360" w:lineRule="auto"/>
        <w:ind w:left="426"/>
        <w:jc w:val="both"/>
        <w:rPr>
          <w:rFonts w:ascii="Arial" w:hAnsi="Arial" w:cs="Arial"/>
          <w:lang w:val="es-GT"/>
        </w:rPr>
      </w:pP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Para la actividad se habló con un abuelo que tiene experiencia en el corte de las pencas quien proporcionó una explicación de la técnica y el tipo de herramientas.</w:t>
      </w:r>
    </w:p>
    <w:p w:rsidR="00204875" w:rsidRPr="008002DA" w:rsidRDefault="00204875" w:rsidP="00204875">
      <w:pPr>
        <w:pStyle w:val="Prrafodelista"/>
        <w:spacing w:line="360" w:lineRule="auto"/>
        <w:ind w:left="426"/>
        <w:jc w:val="both"/>
        <w:rPr>
          <w:rFonts w:ascii="Arial" w:hAnsi="Arial" w:cs="Arial"/>
          <w:lang w:val="es-GT"/>
        </w:rPr>
      </w:pPr>
      <w:r>
        <w:rPr>
          <w:rFonts w:ascii="Arial" w:hAnsi="Arial" w:cs="Arial"/>
          <w:lang w:val="es-GT"/>
        </w:rPr>
        <w:t xml:space="preserve">Se hizo énfasis en los cuidados del los cortes ya que si no son con la precisión adecuada se dejan cortes a las hojas que permanecerán en la planta facilitando procesos de infección por hongos y otros patógenos. </w:t>
      </w:r>
    </w:p>
    <w:p w:rsidR="00204875" w:rsidRDefault="00204875" w:rsidP="00204875">
      <w:pPr>
        <w:pStyle w:val="Prrafodelista"/>
        <w:spacing w:line="360" w:lineRule="auto"/>
        <w:ind w:left="567"/>
        <w:rPr>
          <w:rFonts w:ascii="Arial" w:hAnsi="Arial" w:cs="Arial"/>
          <w:highlight w:val="yellow"/>
          <w:lang w:val="es-GT"/>
        </w:rPr>
      </w:pPr>
      <w:r>
        <w:rPr>
          <w:rFonts w:ascii="Arial" w:hAnsi="Arial" w:cs="Arial"/>
          <w:noProof/>
          <w:lang w:val="es-GT" w:eastAsia="es-GT"/>
        </w:rPr>
        <w:drawing>
          <wp:anchor distT="0" distB="0" distL="114300" distR="114300" simplePos="0" relativeHeight="251842560" behindDoc="1" locked="0" layoutInCell="1" allowOverlap="1">
            <wp:simplePos x="0" y="0"/>
            <wp:positionH relativeFrom="column">
              <wp:posOffset>2999105</wp:posOffset>
            </wp:positionH>
            <wp:positionV relativeFrom="paragraph">
              <wp:posOffset>82550</wp:posOffset>
            </wp:positionV>
            <wp:extent cx="2275205" cy="1706245"/>
            <wp:effectExtent l="19050" t="0" r="0" b="0"/>
            <wp:wrapTight wrapText="bothSides">
              <wp:wrapPolygon edited="0">
                <wp:start x="-181" y="0"/>
                <wp:lineTo x="-181" y="21463"/>
                <wp:lineTo x="21522" y="21463"/>
                <wp:lineTo x="21522" y="0"/>
                <wp:lineTo x="-181" y="0"/>
              </wp:wrapPolygon>
            </wp:wrapTight>
            <wp:docPr id="59" name="Imagen 25" descr="C:\Users\dida\Desktop\aprov. mgy 180909 Kapoj\IMG_2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ida\Desktop\aprov. mgy 180909 Kapoj\IMG_2461.JPG"/>
                    <pic:cNvPicPr>
                      <a:picLocks noChangeAspect="1" noChangeArrowheads="1"/>
                    </pic:cNvPicPr>
                  </pic:nvPicPr>
                  <pic:blipFill>
                    <a:blip r:embed="rId103" cstate="print"/>
                    <a:srcRect/>
                    <a:stretch>
                      <a:fillRect/>
                    </a:stretch>
                  </pic:blipFill>
                  <pic:spPr bwMode="auto">
                    <a:xfrm>
                      <a:off x="0" y="0"/>
                      <a:ext cx="2275205" cy="1706245"/>
                    </a:xfrm>
                    <a:prstGeom prst="rect">
                      <a:avLst/>
                    </a:prstGeom>
                    <a:noFill/>
                    <a:ln w="9525">
                      <a:noFill/>
                      <a:miter lim="800000"/>
                      <a:headEnd/>
                      <a:tailEnd/>
                    </a:ln>
                  </pic:spPr>
                </pic:pic>
              </a:graphicData>
            </a:graphic>
          </wp:anchor>
        </w:drawing>
      </w:r>
      <w:r>
        <w:rPr>
          <w:rFonts w:ascii="Arial" w:hAnsi="Arial" w:cs="Arial"/>
          <w:noProof/>
          <w:lang w:val="es-GT" w:eastAsia="es-GT"/>
        </w:rPr>
        <w:drawing>
          <wp:anchor distT="0" distB="0" distL="114300" distR="114300" simplePos="0" relativeHeight="251841536" behindDoc="1" locked="0" layoutInCell="1" allowOverlap="1">
            <wp:simplePos x="0" y="0"/>
            <wp:positionH relativeFrom="column">
              <wp:posOffset>695325</wp:posOffset>
            </wp:positionH>
            <wp:positionV relativeFrom="paragraph">
              <wp:posOffset>83185</wp:posOffset>
            </wp:positionV>
            <wp:extent cx="2275205" cy="1706245"/>
            <wp:effectExtent l="19050" t="0" r="0" b="0"/>
            <wp:wrapTight wrapText="bothSides">
              <wp:wrapPolygon edited="0">
                <wp:start x="-181" y="0"/>
                <wp:lineTo x="-181" y="21463"/>
                <wp:lineTo x="21522" y="21463"/>
                <wp:lineTo x="21522" y="0"/>
                <wp:lineTo x="-181" y="0"/>
              </wp:wrapPolygon>
            </wp:wrapTight>
            <wp:docPr id="58" name="Imagen 24" descr="C:\Users\dida\Desktop\aprov. mgy 180909 Kapoj\IMG_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ida\Desktop\aprov. mgy 180909 Kapoj\IMG_2436.JPG"/>
                    <pic:cNvPicPr>
                      <a:picLocks noChangeAspect="1" noChangeArrowheads="1"/>
                    </pic:cNvPicPr>
                  </pic:nvPicPr>
                  <pic:blipFill>
                    <a:blip r:embed="rId104" cstate="print"/>
                    <a:srcRect/>
                    <a:stretch>
                      <a:fillRect/>
                    </a:stretch>
                  </pic:blipFill>
                  <pic:spPr bwMode="auto">
                    <a:xfrm>
                      <a:off x="0" y="0"/>
                      <a:ext cx="2275205" cy="1706245"/>
                    </a:xfrm>
                    <a:prstGeom prst="rect">
                      <a:avLst/>
                    </a:prstGeom>
                    <a:noFill/>
                    <a:ln w="9525">
                      <a:noFill/>
                      <a:miter lim="800000"/>
                      <a:headEnd/>
                      <a:tailEnd/>
                    </a:ln>
                  </pic:spPr>
                </pic:pic>
              </a:graphicData>
            </a:graphic>
          </wp:anchor>
        </w:drawing>
      </w:r>
    </w:p>
    <w:p w:rsidR="00204875" w:rsidRDefault="00204875" w:rsidP="00204875">
      <w:pPr>
        <w:pStyle w:val="Prrafodelista"/>
        <w:rPr>
          <w:rFonts w:ascii="Arial" w:hAnsi="Arial" w:cs="Arial"/>
          <w:highlight w:val="yellow"/>
          <w:lang w:val="es-GT"/>
        </w:rPr>
      </w:pPr>
    </w:p>
    <w:p w:rsidR="00204875" w:rsidRDefault="00204875" w:rsidP="00204875">
      <w:pPr>
        <w:pStyle w:val="Prrafodelista"/>
        <w:rPr>
          <w:rFonts w:ascii="Arial" w:hAnsi="Arial" w:cs="Arial"/>
          <w:highlight w:val="yellow"/>
          <w:lang w:val="es-GT"/>
        </w:rPr>
      </w:pPr>
    </w:p>
    <w:p w:rsidR="00204875" w:rsidRDefault="00204875" w:rsidP="00204875">
      <w:pPr>
        <w:pStyle w:val="Prrafodelista"/>
        <w:rPr>
          <w:rFonts w:ascii="Arial" w:hAnsi="Arial" w:cs="Arial"/>
          <w:lang w:val="es-GT"/>
        </w:rPr>
      </w:pPr>
    </w:p>
    <w:p w:rsidR="00204875" w:rsidRDefault="00204875" w:rsidP="00204875">
      <w:pPr>
        <w:pStyle w:val="Prrafodelista"/>
        <w:rPr>
          <w:rFonts w:ascii="Arial" w:hAnsi="Arial" w:cs="Arial"/>
          <w:lang w:val="es-GT"/>
        </w:rPr>
      </w:pPr>
    </w:p>
    <w:p w:rsidR="00204875" w:rsidRDefault="00204875" w:rsidP="00204875">
      <w:pPr>
        <w:pStyle w:val="Prrafodelista"/>
        <w:rPr>
          <w:rFonts w:ascii="Arial" w:hAnsi="Arial" w:cs="Arial"/>
          <w:lang w:val="es-GT"/>
        </w:rPr>
      </w:pPr>
    </w:p>
    <w:p w:rsidR="00204875" w:rsidRDefault="00204875" w:rsidP="00204875">
      <w:pPr>
        <w:pStyle w:val="Prrafodelista"/>
        <w:rPr>
          <w:rFonts w:ascii="Arial" w:hAnsi="Arial" w:cs="Arial"/>
          <w:lang w:val="es-GT"/>
        </w:rPr>
      </w:pPr>
    </w:p>
    <w:p w:rsidR="00204875" w:rsidRDefault="00204875" w:rsidP="00204875">
      <w:pPr>
        <w:pStyle w:val="Prrafodelista"/>
        <w:rPr>
          <w:rFonts w:ascii="Arial" w:hAnsi="Arial" w:cs="Arial"/>
          <w:lang w:val="es-GT"/>
        </w:rPr>
      </w:pPr>
    </w:p>
    <w:p w:rsidR="00204875" w:rsidRDefault="00651375" w:rsidP="00204875">
      <w:pPr>
        <w:pStyle w:val="Prrafodelista"/>
        <w:rPr>
          <w:rFonts w:ascii="Arial" w:hAnsi="Arial" w:cs="Arial"/>
          <w:lang w:val="es-GT"/>
        </w:rPr>
      </w:pPr>
      <w:r>
        <w:rPr>
          <w:rFonts w:ascii="Arial" w:hAnsi="Arial" w:cs="Arial"/>
          <w:noProof/>
          <w:lang w:val="es-GT" w:eastAsia="es-GT"/>
        </w:rPr>
        <w:pict>
          <v:shape id="_x0000_s1109" type="#_x0000_t202" style="position:absolute;left:0;text-align:left;margin-left:152.1pt;margin-top:1.8pt;width:85.3pt;height:19.55pt;z-index:251843584" filled="f" stroked="f">
            <v:textbox style="mso-next-textbox:#_x0000_s1109">
              <w:txbxContent>
                <w:p w:rsidR="002B4D9A" w:rsidRPr="00D37414" w:rsidRDefault="002B4D9A" w:rsidP="00204875">
                  <w:pPr>
                    <w:rPr>
                      <w:rFonts w:ascii="Arial" w:hAnsi="Arial" w:cs="Arial"/>
                      <w:color w:val="FFFFFF" w:themeColor="background1"/>
                      <w:sz w:val="16"/>
                      <w:lang w:val="es-GT"/>
                    </w:rPr>
                  </w:pPr>
                  <w:r w:rsidRPr="00D37414">
                    <w:rPr>
                      <w:rFonts w:ascii="Arial" w:hAnsi="Arial" w:cs="Arial"/>
                      <w:color w:val="FFFFFF" w:themeColor="background1"/>
                      <w:sz w:val="16"/>
                      <w:lang w:val="es-GT"/>
                    </w:rPr>
                    <w:t>Fotos: B. Noriega.</w:t>
                  </w:r>
                </w:p>
              </w:txbxContent>
            </v:textbox>
          </v:shape>
        </w:pict>
      </w:r>
    </w:p>
    <w:p w:rsidR="00204875" w:rsidRDefault="00204875" w:rsidP="00204875">
      <w:pPr>
        <w:pStyle w:val="Prrafodelista"/>
        <w:rPr>
          <w:rFonts w:ascii="Arial" w:hAnsi="Arial" w:cs="Arial"/>
          <w:lang w:val="es-GT"/>
        </w:rPr>
      </w:pPr>
    </w:p>
    <w:p w:rsidR="00204875" w:rsidRDefault="00204875" w:rsidP="00204875">
      <w:pPr>
        <w:pStyle w:val="Prrafodelista"/>
        <w:rPr>
          <w:rFonts w:ascii="Arial" w:hAnsi="Arial" w:cs="Arial"/>
          <w:highlight w:val="yellow"/>
          <w:lang w:val="es-GT"/>
        </w:rPr>
      </w:pPr>
    </w:p>
    <w:p w:rsidR="00204875" w:rsidRDefault="00204875" w:rsidP="006723FA">
      <w:pPr>
        <w:pStyle w:val="Epgrafe"/>
        <w:rPr>
          <w:lang w:val="es-ES_tradnl"/>
        </w:rPr>
      </w:pPr>
      <w:bookmarkStart w:id="207" w:name="_Toc332347301"/>
      <w:r>
        <w:rPr>
          <w:lang w:val="es-ES_tradnl"/>
        </w:rPr>
        <w:t xml:space="preserve">Figura </w:t>
      </w:r>
      <w:r w:rsidR="00FF6B85">
        <w:rPr>
          <w:lang w:val="es-ES_tradnl"/>
        </w:rPr>
        <w:t>4</w:t>
      </w:r>
      <w:r w:rsidR="00A47F37">
        <w:rPr>
          <w:lang w:val="es-ES_tradnl"/>
        </w:rPr>
        <w:t>9</w:t>
      </w:r>
      <w:r>
        <w:rPr>
          <w:lang w:val="es-ES_tradnl"/>
        </w:rPr>
        <w:t>. Capacitación con las mujeres artesanas para el manejo de la plantación de maguey del vivero comunitario de San Pablo la Laguna.</w:t>
      </w:r>
      <w:bookmarkEnd w:id="207"/>
    </w:p>
    <w:p w:rsidR="00204875" w:rsidRPr="00342775" w:rsidRDefault="00204875" w:rsidP="00204875">
      <w:pPr>
        <w:pStyle w:val="Prrafodelista"/>
        <w:rPr>
          <w:rFonts w:ascii="Arial" w:hAnsi="Arial" w:cs="Arial"/>
          <w:highlight w:val="yellow"/>
          <w:lang w:val="es-ES_tradnl"/>
        </w:rPr>
      </w:pPr>
    </w:p>
    <w:p w:rsidR="00204875" w:rsidRPr="003F0832" w:rsidRDefault="00204875" w:rsidP="00204875">
      <w:pPr>
        <w:pStyle w:val="Prrafodelista"/>
        <w:rPr>
          <w:rFonts w:ascii="Arial" w:hAnsi="Arial" w:cs="Arial"/>
          <w:highlight w:val="yellow"/>
          <w:lang w:val="es-GT"/>
        </w:rPr>
      </w:pPr>
    </w:p>
    <w:p w:rsidR="00204875" w:rsidRDefault="00204875" w:rsidP="001C3181">
      <w:pPr>
        <w:pStyle w:val="Prrafodelista"/>
        <w:numPr>
          <w:ilvl w:val="0"/>
          <w:numId w:val="52"/>
        </w:numPr>
        <w:tabs>
          <w:tab w:val="left" w:pos="426"/>
        </w:tabs>
        <w:spacing w:line="360" w:lineRule="auto"/>
        <w:ind w:hanging="578"/>
        <w:rPr>
          <w:rFonts w:ascii="Arial" w:hAnsi="Arial" w:cs="Arial"/>
          <w:lang w:val="es-GT"/>
        </w:rPr>
      </w:pPr>
      <w:r>
        <w:rPr>
          <w:rFonts w:ascii="Arial" w:hAnsi="Arial" w:cs="Arial"/>
          <w:lang w:val="es-GT"/>
        </w:rPr>
        <w:t>Etapa final de campo</w:t>
      </w:r>
      <w:r w:rsidRPr="00E3545D">
        <w:rPr>
          <w:rFonts w:ascii="Arial" w:hAnsi="Arial" w:cs="Arial"/>
          <w:lang w:val="es-GT"/>
        </w:rPr>
        <w:t xml:space="preserve"> </w:t>
      </w:r>
    </w:p>
    <w:p w:rsidR="00204875" w:rsidRPr="00EF406D" w:rsidRDefault="00204875" w:rsidP="00204875">
      <w:pPr>
        <w:spacing w:line="360" w:lineRule="auto"/>
        <w:ind w:left="142"/>
        <w:jc w:val="both"/>
        <w:rPr>
          <w:rFonts w:ascii="Arial" w:hAnsi="Arial" w:cs="Arial"/>
          <w:lang w:val="es-GT"/>
        </w:rPr>
      </w:pPr>
      <w:r>
        <w:rPr>
          <w:rFonts w:ascii="Arial" w:hAnsi="Arial" w:cs="Arial"/>
          <w:lang w:val="es-GT"/>
        </w:rPr>
        <w:t xml:space="preserve">En base a la experiencia de campo con el vivero y plantación de maguey se diseñó una guía agronómica para el establecimiento de viveros de maguey y su manejo para la comunidad de San Pablo La Laguna, así mismo se hizo un adendum el cual contiene información acerca del bosque xérico que es natural para esa región. Ver Anexo </w:t>
      </w:r>
      <w:r w:rsidR="00603DB1">
        <w:rPr>
          <w:rFonts w:ascii="Arial" w:hAnsi="Arial" w:cs="Arial"/>
          <w:lang w:val="es-GT"/>
        </w:rPr>
        <w:t>III.</w:t>
      </w:r>
      <w:r>
        <w:rPr>
          <w:rFonts w:ascii="Arial" w:hAnsi="Arial" w:cs="Arial"/>
          <w:lang w:val="es-GT"/>
        </w:rPr>
        <w:t xml:space="preserve">1. </w:t>
      </w:r>
    </w:p>
    <w:p w:rsidR="00204875" w:rsidRDefault="00204875" w:rsidP="00204875">
      <w:pPr>
        <w:rPr>
          <w:lang w:val="es-GT"/>
        </w:rPr>
      </w:pPr>
    </w:p>
    <w:p w:rsidR="00204875" w:rsidRPr="0034537D" w:rsidRDefault="00204875" w:rsidP="00204875"/>
    <w:p w:rsidR="00204875" w:rsidRDefault="00204875" w:rsidP="00204875">
      <w:pPr>
        <w:rPr>
          <w:lang w:val="es-GT"/>
        </w:rPr>
      </w:pPr>
    </w:p>
    <w:p w:rsidR="005E07F3" w:rsidRDefault="005E07F3" w:rsidP="00204875">
      <w:pPr>
        <w:rPr>
          <w:lang w:val="es-GT"/>
        </w:rPr>
      </w:pPr>
    </w:p>
    <w:p w:rsidR="006723FA" w:rsidRDefault="006723FA" w:rsidP="00204875">
      <w:pPr>
        <w:rPr>
          <w:lang w:val="es-GT"/>
        </w:rPr>
      </w:pPr>
    </w:p>
    <w:p w:rsidR="00204875" w:rsidRDefault="00204875" w:rsidP="00204875">
      <w:pPr>
        <w:rPr>
          <w:lang w:val="es-GT"/>
        </w:rPr>
      </w:pPr>
    </w:p>
    <w:p w:rsidR="00204875" w:rsidRPr="00F776E5" w:rsidRDefault="00204875" w:rsidP="001C3181">
      <w:pPr>
        <w:pStyle w:val="Ttulo2"/>
        <w:numPr>
          <w:ilvl w:val="2"/>
          <w:numId w:val="46"/>
        </w:numPr>
        <w:spacing w:before="0" w:line="360" w:lineRule="auto"/>
        <w:ind w:left="709" w:hanging="709"/>
        <w:jc w:val="both"/>
        <w:rPr>
          <w:rFonts w:cs="Arial"/>
        </w:rPr>
      </w:pPr>
      <w:bookmarkStart w:id="208" w:name="_Toc323490613"/>
      <w:bookmarkStart w:id="209" w:name="_Toc329073644"/>
      <w:r w:rsidRPr="00F776E5">
        <w:rPr>
          <w:rFonts w:cs="Arial"/>
          <w:szCs w:val="24"/>
        </w:rPr>
        <w:lastRenderedPageBreak/>
        <w:t>Servicio 4.</w:t>
      </w:r>
      <w:r>
        <w:rPr>
          <w:rFonts w:cs="Arial"/>
          <w:szCs w:val="24"/>
        </w:rPr>
        <w:t xml:space="preserve"> </w:t>
      </w:r>
      <w:r w:rsidRPr="00F776E5">
        <w:rPr>
          <w:rFonts w:cs="Arial"/>
        </w:rPr>
        <w:t>Restablecimiento de la cobertura vegetal con maguey en un área degradada en el municipio de San Pablo La Laguna.</w:t>
      </w:r>
      <w:bookmarkEnd w:id="208"/>
      <w:bookmarkEnd w:id="209"/>
    </w:p>
    <w:p w:rsidR="00204875" w:rsidRPr="00A8583A" w:rsidRDefault="00204875" w:rsidP="00204875">
      <w:pPr>
        <w:rPr>
          <w:lang w:val="es-GT"/>
        </w:rPr>
      </w:pPr>
    </w:p>
    <w:p w:rsidR="00204875" w:rsidRPr="00A24B5C" w:rsidRDefault="00204875" w:rsidP="001C3181">
      <w:pPr>
        <w:pStyle w:val="Prrafodelista"/>
        <w:numPr>
          <w:ilvl w:val="0"/>
          <w:numId w:val="57"/>
        </w:numPr>
        <w:tabs>
          <w:tab w:val="left" w:pos="426"/>
        </w:tabs>
        <w:ind w:hanging="578"/>
        <w:rPr>
          <w:rFonts w:ascii="Arial" w:hAnsi="Arial" w:cs="Arial"/>
          <w:lang w:val="es-GT"/>
        </w:rPr>
      </w:pPr>
      <w:r w:rsidRPr="00A24B5C">
        <w:rPr>
          <w:rFonts w:ascii="Arial" w:hAnsi="Arial" w:cs="Arial"/>
          <w:lang w:val="es-GT"/>
        </w:rPr>
        <w:t>Introducción</w:t>
      </w:r>
      <w:r>
        <w:rPr>
          <w:rFonts w:ascii="Arial" w:hAnsi="Arial" w:cs="Arial"/>
          <w:lang w:val="es-GT"/>
        </w:rPr>
        <w:t xml:space="preserve"> a la problemática</w:t>
      </w:r>
    </w:p>
    <w:p w:rsidR="00204875" w:rsidRDefault="00204875" w:rsidP="00204875">
      <w:pPr>
        <w:rPr>
          <w:lang w:val="es-GT"/>
        </w:rPr>
      </w:pPr>
    </w:p>
    <w:p w:rsidR="00204875" w:rsidRDefault="00204875" w:rsidP="00204875">
      <w:pPr>
        <w:autoSpaceDE w:val="0"/>
        <w:autoSpaceDN w:val="0"/>
        <w:adjustRightInd w:val="0"/>
        <w:spacing w:line="360" w:lineRule="auto"/>
        <w:jc w:val="both"/>
        <w:rPr>
          <w:rFonts w:ascii="Arial" w:hAnsi="Arial" w:cs="Arial"/>
          <w:lang w:val="es-GT" w:eastAsia="es-GT"/>
        </w:rPr>
      </w:pPr>
      <w:r w:rsidRPr="00954569">
        <w:rPr>
          <w:rFonts w:ascii="Arial" w:hAnsi="Arial" w:cs="Arial"/>
          <w:lang w:val="es-GT" w:eastAsia="es-GT"/>
        </w:rPr>
        <w:t>El municipio se ubica en la región del altiplano occidental, donde los suelos registran valores de</w:t>
      </w:r>
      <w:r>
        <w:rPr>
          <w:rFonts w:ascii="Arial" w:hAnsi="Arial" w:cs="Arial"/>
          <w:lang w:val="es-GT" w:eastAsia="es-GT"/>
        </w:rPr>
        <w:t xml:space="preserve"> </w:t>
      </w:r>
      <w:r w:rsidRPr="00954569">
        <w:rPr>
          <w:rFonts w:ascii="Arial" w:hAnsi="Arial" w:cs="Arial"/>
          <w:lang w:val="es-GT" w:eastAsia="es-GT"/>
        </w:rPr>
        <w:t xml:space="preserve">degradación altos y moderados, lo cual implica la pérdida del suelo. </w:t>
      </w:r>
      <w:r>
        <w:rPr>
          <w:rFonts w:ascii="Arial" w:hAnsi="Arial" w:cs="Arial"/>
          <w:lang w:val="es-GT" w:eastAsia="es-GT"/>
        </w:rPr>
        <w:t xml:space="preserve">Por otra parte el recurso suelo </w:t>
      </w:r>
      <w:r w:rsidRPr="00954569">
        <w:rPr>
          <w:rFonts w:ascii="Arial" w:hAnsi="Arial" w:cs="Arial"/>
          <w:lang w:val="es-GT" w:eastAsia="es-GT"/>
        </w:rPr>
        <w:t xml:space="preserve">no está siendo empleado de la manera adecuada. Actualmente se utiliza la tierra para la siembra de </w:t>
      </w:r>
      <w:r>
        <w:rPr>
          <w:rFonts w:ascii="Arial" w:hAnsi="Arial" w:cs="Arial"/>
          <w:lang w:val="es-GT" w:eastAsia="es-GT"/>
        </w:rPr>
        <w:t>maíz</w:t>
      </w:r>
      <w:r w:rsidRPr="00954569">
        <w:rPr>
          <w:rFonts w:ascii="Arial" w:hAnsi="Arial" w:cs="Arial"/>
          <w:lang w:val="es-GT" w:eastAsia="es-GT"/>
        </w:rPr>
        <w:t xml:space="preserve">, pero se tiene la limitante de </w:t>
      </w:r>
      <w:r>
        <w:rPr>
          <w:rFonts w:ascii="Arial" w:hAnsi="Arial" w:cs="Arial"/>
          <w:lang w:val="es-GT" w:eastAsia="es-GT"/>
        </w:rPr>
        <w:t>los</w:t>
      </w:r>
      <w:r w:rsidRPr="00954569">
        <w:rPr>
          <w:rFonts w:ascii="Arial" w:hAnsi="Arial" w:cs="Arial"/>
          <w:lang w:val="es-GT" w:eastAsia="es-GT"/>
        </w:rPr>
        <w:t xml:space="preserve"> terreno</w:t>
      </w:r>
      <w:r>
        <w:rPr>
          <w:rFonts w:ascii="Arial" w:hAnsi="Arial" w:cs="Arial"/>
          <w:lang w:val="es-GT" w:eastAsia="es-GT"/>
        </w:rPr>
        <w:t>s poseen pendientes muy fuertes</w:t>
      </w:r>
      <w:r w:rsidRPr="00954569">
        <w:rPr>
          <w:rFonts w:ascii="Arial" w:hAnsi="Arial" w:cs="Arial"/>
          <w:lang w:val="es-GT" w:eastAsia="es-GT"/>
        </w:rPr>
        <w:t>, lo que dificulta la expansión de la agricultura</w:t>
      </w:r>
      <w:r>
        <w:rPr>
          <w:rFonts w:ascii="Arial" w:hAnsi="Arial" w:cs="Arial"/>
          <w:lang w:val="es-GT" w:eastAsia="es-GT"/>
        </w:rPr>
        <w:t>, y cuando termina la cosecha el suelo queda expuesto a la erosión hídrica y eólica. PDM (2008)</w:t>
      </w:r>
    </w:p>
    <w:p w:rsidR="00204875" w:rsidRDefault="00204875" w:rsidP="00204875">
      <w:pPr>
        <w:autoSpaceDE w:val="0"/>
        <w:autoSpaceDN w:val="0"/>
        <w:adjustRightInd w:val="0"/>
        <w:spacing w:line="360" w:lineRule="auto"/>
        <w:jc w:val="both"/>
        <w:rPr>
          <w:rFonts w:ascii="Arial" w:hAnsi="Arial" w:cs="Arial"/>
          <w:lang w:val="es-GT" w:eastAsia="es-GT"/>
        </w:rPr>
      </w:pPr>
    </w:p>
    <w:p w:rsidR="00204875" w:rsidRDefault="00204875" w:rsidP="00204875">
      <w:pPr>
        <w:autoSpaceDE w:val="0"/>
        <w:autoSpaceDN w:val="0"/>
        <w:adjustRightInd w:val="0"/>
        <w:spacing w:line="360" w:lineRule="auto"/>
        <w:jc w:val="both"/>
        <w:rPr>
          <w:rFonts w:ascii="Arial" w:hAnsi="Arial" w:cs="Arial"/>
          <w:lang w:val="es-GT" w:eastAsia="es-GT"/>
        </w:rPr>
      </w:pPr>
      <w:r w:rsidRPr="00E10867">
        <w:rPr>
          <w:rFonts w:ascii="Arial" w:hAnsi="Arial" w:cs="Arial"/>
          <w:lang w:val="es-GT" w:eastAsia="es-GT"/>
        </w:rPr>
        <w:t>Sin embargo, remanentes importantes de la asociación xérica se encuentran en terrenos comunales, en donde el campesino ha preferido el cultivo de maíz, árboles frutales y café, sustituyendo especies como la tuna, el maguey y la pitahaya. Debido al alto grado de fragmentación en pequeños parches que tiene actualmente la asociación xérica, la conversión a la agricultura, aunque sea de pequeñas parcelas, se considera una amenaza muy alta. CONAP (2007).</w:t>
      </w:r>
    </w:p>
    <w:p w:rsidR="00204875" w:rsidRDefault="00204875" w:rsidP="00204875">
      <w:pPr>
        <w:autoSpaceDE w:val="0"/>
        <w:autoSpaceDN w:val="0"/>
        <w:adjustRightInd w:val="0"/>
        <w:spacing w:line="360" w:lineRule="auto"/>
        <w:jc w:val="both"/>
        <w:rPr>
          <w:rFonts w:ascii="Arial" w:hAnsi="Arial" w:cs="Arial"/>
          <w:lang w:val="es-GT" w:eastAsia="es-GT"/>
        </w:rPr>
      </w:pPr>
    </w:p>
    <w:p w:rsidR="00204875" w:rsidRDefault="00204875" w:rsidP="00204875">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En base al diagnostico de campo e investigación se determinó que la especie idónea para restaurar un área degradada por acciones antrópicas en un área de asociación xérica en el municipio de San Pablo La Laguna era el maguey.</w:t>
      </w:r>
    </w:p>
    <w:p w:rsidR="00204875" w:rsidRDefault="00204875" w:rsidP="00204875">
      <w:pPr>
        <w:autoSpaceDE w:val="0"/>
        <w:autoSpaceDN w:val="0"/>
        <w:adjustRightInd w:val="0"/>
        <w:spacing w:line="360" w:lineRule="auto"/>
        <w:jc w:val="both"/>
        <w:rPr>
          <w:rFonts w:ascii="Arial" w:hAnsi="Arial" w:cs="Arial"/>
          <w:lang w:val="es-GT" w:eastAsia="es-GT"/>
        </w:rPr>
      </w:pPr>
    </w:p>
    <w:p w:rsidR="00204875" w:rsidRDefault="00204875" w:rsidP="00204875">
      <w:pPr>
        <w:autoSpaceDE w:val="0"/>
        <w:autoSpaceDN w:val="0"/>
        <w:adjustRightInd w:val="0"/>
        <w:spacing w:line="360" w:lineRule="auto"/>
        <w:jc w:val="both"/>
        <w:rPr>
          <w:rFonts w:ascii="Arial" w:hAnsi="Arial" w:cs="Arial"/>
          <w:lang w:val="es-GT" w:eastAsia="es-GT"/>
        </w:rPr>
      </w:pPr>
      <w:r>
        <w:rPr>
          <w:rFonts w:ascii="Arial" w:hAnsi="Arial" w:cs="Arial"/>
          <w:lang w:val="es-GT" w:eastAsia="es-GT"/>
        </w:rPr>
        <w:t>Los criterios que apoyaron el uso del maguey como una planta para restaurar un área degradada en el municipio de San Pablo La Laguna, son los siguientes:</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E</w:t>
      </w:r>
      <w:r w:rsidRPr="008276D6">
        <w:rPr>
          <w:rFonts w:ascii="Arial" w:hAnsi="Arial" w:cs="Arial"/>
          <w:lang w:val="es-GT" w:eastAsia="es-GT"/>
        </w:rPr>
        <w:t>s una planta nativa de la región,</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 xml:space="preserve">Posee un </w:t>
      </w:r>
      <w:r w:rsidRPr="008276D6">
        <w:rPr>
          <w:rFonts w:ascii="Arial" w:hAnsi="Arial" w:cs="Arial"/>
          <w:lang w:val="es-GT" w:eastAsia="es-GT"/>
        </w:rPr>
        <w:t>sistema radicular profundo</w:t>
      </w:r>
      <w:r>
        <w:rPr>
          <w:rFonts w:ascii="Arial" w:hAnsi="Arial" w:cs="Arial"/>
          <w:lang w:val="es-GT" w:eastAsia="es-GT"/>
        </w:rPr>
        <w:t>, que favorece la r</w:t>
      </w:r>
      <w:r w:rsidRPr="008276D6">
        <w:rPr>
          <w:rFonts w:ascii="Arial" w:hAnsi="Arial" w:cs="Arial"/>
          <w:lang w:val="es-GT" w:eastAsia="es-GT"/>
        </w:rPr>
        <w:t xml:space="preserve">etención del suelo. </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Requiere mínimas labores de mantenimiento</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Es una planta tolerante a la exposición directa del sol y a períodos extensos sin lluvias.</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Por ser un planta suculenta es resistente al fuego</w:t>
      </w:r>
    </w:p>
    <w:p w:rsidR="00204875"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t>Ofrece la utilidad de obtención de materia prima como las fibras para la elaboración de artesanías, a través de la extracción de pencas del manejo de la misma.</w:t>
      </w:r>
    </w:p>
    <w:p w:rsidR="00204875" w:rsidRPr="008276D6" w:rsidRDefault="00204875" w:rsidP="001C3181">
      <w:pPr>
        <w:pStyle w:val="Prrafodelista"/>
        <w:numPr>
          <w:ilvl w:val="0"/>
          <w:numId w:val="54"/>
        </w:numPr>
        <w:autoSpaceDE w:val="0"/>
        <w:autoSpaceDN w:val="0"/>
        <w:adjustRightInd w:val="0"/>
        <w:spacing w:line="360" w:lineRule="auto"/>
        <w:ind w:left="426" w:hanging="426"/>
        <w:jc w:val="both"/>
        <w:rPr>
          <w:rFonts w:ascii="Arial" w:hAnsi="Arial" w:cs="Arial"/>
          <w:lang w:val="es-GT" w:eastAsia="es-GT"/>
        </w:rPr>
      </w:pPr>
      <w:r>
        <w:rPr>
          <w:rFonts w:ascii="Arial" w:hAnsi="Arial" w:cs="Arial"/>
          <w:lang w:val="es-GT" w:eastAsia="es-GT"/>
        </w:rPr>
        <w:lastRenderedPageBreak/>
        <w:t>Son plantas perennes y longevas.</w:t>
      </w:r>
    </w:p>
    <w:p w:rsidR="00204875" w:rsidRDefault="00204875" w:rsidP="00204875">
      <w:pPr>
        <w:autoSpaceDE w:val="0"/>
        <w:autoSpaceDN w:val="0"/>
        <w:adjustRightInd w:val="0"/>
        <w:spacing w:line="360" w:lineRule="auto"/>
        <w:jc w:val="both"/>
        <w:rPr>
          <w:rFonts w:ascii="Arial" w:hAnsi="Arial" w:cs="Arial"/>
          <w:lang w:val="es-GT" w:eastAsia="es-GT"/>
        </w:rPr>
      </w:pPr>
    </w:p>
    <w:p w:rsidR="00204875" w:rsidRDefault="00204875" w:rsidP="001C3181">
      <w:pPr>
        <w:pStyle w:val="Prrafodelista"/>
        <w:numPr>
          <w:ilvl w:val="0"/>
          <w:numId w:val="57"/>
        </w:numPr>
        <w:tabs>
          <w:tab w:val="left" w:pos="426"/>
        </w:tabs>
        <w:ind w:hanging="578"/>
        <w:rPr>
          <w:rFonts w:ascii="Arial" w:hAnsi="Arial" w:cs="Arial"/>
          <w:lang w:val="es-GT"/>
        </w:rPr>
      </w:pPr>
      <w:r>
        <w:rPr>
          <w:rFonts w:ascii="Arial" w:hAnsi="Arial" w:cs="Arial"/>
          <w:lang w:val="es-GT"/>
        </w:rPr>
        <w:t>Objetivos</w:t>
      </w:r>
    </w:p>
    <w:p w:rsidR="00204875" w:rsidRDefault="00204875" w:rsidP="00204875">
      <w:pPr>
        <w:tabs>
          <w:tab w:val="left" w:pos="426"/>
        </w:tabs>
        <w:ind w:left="142"/>
        <w:rPr>
          <w:rFonts w:ascii="Arial" w:hAnsi="Arial" w:cs="Arial"/>
          <w:lang w:val="es-GT"/>
        </w:rPr>
      </w:pPr>
    </w:p>
    <w:p w:rsidR="00204875" w:rsidRPr="00FD73D8" w:rsidRDefault="00204875" w:rsidP="001C3181">
      <w:pPr>
        <w:pStyle w:val="Prrafodelista"/>
        <w:numPr>
          <w:ilvl w:val="0"/>
          <w:numId w:val="49"/>
        </w:numPr>
        <w:spacing w:line="360" w:lineRule="auto"/>
        <w:ind w:left="426" w:hanging="426"/>
        <w:jc w:val="both"/>
        <w:rPr>
          <w:rFonts w:ascii="Arial" w:hAnsi="Arial" w:cs="Arial"/>
        </w:rPr>
      </w:pPr>
      <w:r>
        <w:rPr>
          <w:rFonts w:ascii="Arial" w:hAnsi="Arial" w:cs="Arial"/>
          <w:lang w:val="es-GT"/>
        </w:rPr>
        <w:t xml:space="preserve">Restaurar un área degradada con siembra de maguey en </w:t>
      </w:r>
      <w:r w:rsidRPr="00FD73D8">
        <w:rPr>
          <w:rFonts w:ascii="Arial" w:hAnsi="Arial" w:cs="Arial"/>
          <w:lang w:val="es-GT"/>
        </w:rPr>
        <w:t>el municipio de San Pablo La Laguna.</w:t>
      </w:r>
    </w:p>
    <w:p w:rsidR="00204875" w:rsidRDefault="00204875" w:rsidP="00204875">
      <w:pPr>
        <w:autoSpaceDE w:val="0"/>
        <w:autoSpaceDN w:val="0"/>
        <w:adjustRightInd w:val="0"/>
        <w:rPr>
          <w:rFonts w:ascii="Arial" w:hAnsi="Arial" w:cs="Arial"/>
          <w:lang w:eastAsia="es-GT"/>
        </w:rPr>
      </w:pPr>
    </w:p>
    <w:p w:rsidR="00204875" w:rsidRDefault="00204875" w:rsidP="001C3181">
      <w:pPr>
        <w:pStyle w:val="Prrafodelista"/>
        <w:numPr>
          <w:ilvl w:val="0"/>
          <w:numId w:val="57"/>
        </w:numPr>
        <w:tabs>
          <w:tab w:val="left" w:pos="426"/>
        </w:tabs>
        <w:ind w:hanging="578"/>
        <w:rPr>
          <w:rFonts w:ascii="Arial" w:hAnsi="Arial" w:cs="Arial"/>
          <w:lang w:val="es-GT"/>
        </w:rPr>
      </w:pPr>
      <w:r w:rsidRPr="00E3545D">
        <w:rPr>
          <w:rFonts w:ascii="Arial" w:hAnsi="Arial" w:cs="Arial"/>
          <w:lang w:val="es-GT"/>
        </w:rPr>
        <w:t xml:space="preserve">Metodología </w:t>
      </w:r>
    </w:p>
    <w:p w:rsidR="00204875" w:rsidRDefault="00204875" w:rsidP="00204875">
      <w:pPr>
        <w:pStyle w:val="Prrafodelista"/>
        <w:tabs>
          <w:tab w:val="left" w:pos="426"/>
        </w:tabs>
        <w:rPr>
          <w:rFonts w:ascii="Arial" w:hAnsi="Arial" w:cs="Arial"/>
          <w:lang w:val="es-GT"/>
        </w:rPr>
      </w:pPr>
    </w:p>
    <w:p w:rsidR="00204875" w:rsidRDefault="00204875" w:rsidP="001C3181">
      <w:pPr>
        <w:pStyle w:val="Prrafodelista"/>
        <w:numPr>
          <w:ilvl w:val="0"/>
          <w:numId w:val="58"/>
        </w:numPr>
        <w:spacing w:line="360" w:lineRule="auto"/>
        <w:ind w:left="426" w:hanging="284"/>
        <w:rPr>
          <w:rFonts w:ascii="Arial" w:hAnsi="Arial" w:cs="Arial"/>
          <w:lang w:val="es-GT"/>
        </w:rPr>
      </w:pPr>
      <w:r>
        <w:rPr>
          <w:rFonts w:ascii="Arial" w:hAnsi="Arial" w:cs="Arial"/>
          <w:lang w:val="es-GT"/>
        </w:rPr>
        <w:t>Trabajo de campo</w:t>
      </w: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 xml:space="preserve">La actividad comenzó con un caminamiento por una parte de media de la montaña en San Pablo La Laguna y se buscó un área para realizar la práctica de restauración vegetal que tuviera las características principales de ser un área con intervención antrópica a través de cultivos como el maíz y café con cierta pendiente. </w:t>
      </w:r>
    </w:p>
    <w:p w:rsidR="00204875" w:rsidRDefault="00204875" w:rsidP="00204875">
      <w:pPr>
        <w:pStyle w:val="Prrafodelista"/>
        <w:spacing w:line="360" w:lineRule="auto"/>
        <w:ind w:left="426"/>
        <w:jc w:val="both"/>
        <w:rPr>
          <w:rFonts w:ascii="Arial" w:hAnsi="Arial" w:cs="Arial"/>
          <w:lang w:val="es-GT"/>
        </w:rPr>
      </w:pPr>
    </w:p>
    <w:p w:rsidR="00204875" w:rsidRPr="00F776E5" w:rsidRDefault="00204875" w:rsidP="00204875">
      <w:pPr>
        <w:pStyle w:val="Prrafodelista"/>
        <w:spacing w:line="360" w:lineRule="auto"/>
        <w:ind w:left="426"/>
        <w:jc w:val="both"/>
        <w:rPr>
          <w:rFonts w:ascii="Arial" w:hAnsi="Arial" w:cs="Arial"/>
          <w:lang w:val="es-GT"/>
        </w:rPr>
      </w:pPr>
      <w:r>
        <w:rPr>
          <w:rFonts w:ascii="Arial" w:hAnsi="Arial" w:cs="Arial"/>
          <w:lang w:val="es-GT"/>
        </w:rPr>
        <w:t>Se ubicó una parcela en la comunidad, la cual estaba abandonada por el propietario, se encontraba cercana a cultivos de maíz y café, el suelo presentaba desgaste de erosión, y había mucha maleza, además de poseer una pendiente del 60%. S</w:t>
      </w:r>
      <w:r w:rsidRPr="00F776E5">
        <w:rPr>
          <w:rFonts w:ascii="Arial" w:hAnsi="Arial" w:cs="Arial"/>
          <w:lang w:val="es-GT"/>
        </w:rPr>
        <w:t>e contactó al propietario de la parcela y se explicó la intención de la actividad</w:t>
      </w:r>
      <w:r>
        <w:rPr>
          <w:rFonts w:ascii="Arial" w:hAnsi="Arial" w:cs="Arial"/>
          <w:lang w:val="es-GT"/>
        </w:rPr>
        <w:t xml:space="preserve"> de introducir plantas nativas como el maguey y restaurar un área que es parte de la asociación xérica y que debido a la introducción de cultivos agrícolas se ha desplazado y reducido. </w:t>
      </w:r>
    </w:p>
    <w:p w:rsidR="00204875" w:rsidRDefault="00204875" w:rsidP="00204875">
      <w:pPr>
        <w:pStyle w:val="Prrafodelista"/>
        <w:spacing w:line="360" w:lineRule="auto"/>
        <w:ind w:left="426"/>
        <w:jc w:val="both"/>
        <w:rPr>
          <w:rFonts w:ascii="Arial" w:hAnsi="Arial" w:cs="Arial"/>
          <w:lang w:val="es-GT"/>
        </w:rPr>
      </w:pPr>
    </w:p>
    <w:p w:rsidR="00204875" w:rsidRDefault="00204875" w:rsidP="00204875">
      <w:pPr>
        <w:pStyle w:val="Prrafodelista"/>
        <w:spacing w:line="360" w:lineRule="auto"/>
        <w:ind w:left="426"/>
        <w:jc w:val="both"/>
        <w:rPr>
          <w:rFonts w:ascii="Arial" w:hAnsi="Arial" w:cs="Arial"/>
          <w:lang w:val="es-GT"/>
        </w:rPr>
      </w:pPr>
      <w:r>
        <w:rPr>
          <w:rFonts w:ascii="Arial" w:hAnsi="Arial" w:cs="Arial"/>
          <w:lang w:val="es-GT"/>
        </w:rPr>
        <w:t>El propietario estuvo de acuerdo y mostró interés en la siembra del maguey, por lo que cedió un espacio de 132 mt</w:t>
      </w:r>
      <w:r w:rsidRPr="004F1514">
        <w:rPr>
          <w:rFonts w:ascii="Arial" w:hAnsi="Arial" w:cs="Arial"/>
          <w:vertAlign w:val="superscript"/>
          <w:lang w:val="es-GT"/>
        </w:rPr>
        <w:t>2</w:t>
      </w:r>
      <w:r>
        <w:rPr>
          <w:rFonts w:ascii="Arial" w:hAnsi="Arial" w:cs="Arial"/>
          <w:lang w:val="es-GT"/>
        </w:rPr>
        <w:t xml:space="preserve"> para la actividad.</w:t>
      </w:r>
    </w:p>
    <w:p w:rsidR="00204875" w:rsidRDefault="00204875" w:rsidP="00204875">
      <w:pPr>
        <w:pStyle w:val="Prrafodelista"/>
        <w:spacing w:line="360" w:lineRule="auto"/>
        <w:ind w:left="426"/>
        <w:rPr>
          <w:rFonts w:ascii="Arial" w:hAnsi="Arial" w:cs="Arial"/>
          <w:lang w:val="es-GT"/>
        </w:rPr>
      </w:pPr>
    </w:p>
    <w:p w:rsidR="00204875" w:rsidRDefault="00204875" w:rsidP="001C3181">
      <w:pPr>
        <w:pStyle w:val="Prrafodelista"/>
        <w:numPr>
          <w:ilvl w:val="0"/>
          <w:numId w:val="54"/>
        </w:numPr>
        <w:spacing w:line="360" w:lineRule="auto"/>
        <w:ind w:left="567" w:hanging="283"/>
        <w:rPr>
          <w:rFonts w:ascii="Arial" w:hAnsi="Arial" w:cs="Arial"/>
          <w:lang w:val="es-GT"/>
        </w:rPr>
      </w:pPr>
      <w:r>
        <w:rPr>
          <w:rFonts w:ascii="Arial" w:hAnsi="Arial" w:cs="Arial"/>
          <w:lang w:val="es-GT"/>
        </w:rPr>
        <w:t>Obtención de plántulas de maguey</w:t>
      </w:r>
    </w:p>
    <w:p w:rsidR="00204875" w:rsidRDefault="00204875" w:rsidP="00204875">
      <w:pPr>
        <w:pStyle w:val="Prrafodelista"/>
        <w:spacing w:line="360" w:lineRule="auto"/>
        <w:ind w:left="567"/>
        <w:jc w:val="both"/>
        <w:rPr>
          <w:rFonts w:ascii="Arial" w:hAnsi="Arial" w:cs="Arial"/>
          <w:lang w:val="es-GT"/>
        </w:rPr>
      </w:pPr>
      <w:r>
        <w:rPr>
          <w:rFonts w:ascii="Arial" w:hAnsi="Arial" w:cs="Arial"/>
          <w:lang w:val="es-GT"/>
        </w:rPr>
        <w:t>Las plantas se obtuvieron del vivero comunitario de maguey del municipio, las cuales fueron trasladas hasta el área de restauración seleccionada.</w:t>
      </w:r>
    </w:p>
    <w:p w:rsidR="005E07F3" w:rsidRDefault="005E07F3" w:rsidP="00204875">
      <w:pPr>
        <w:pStyle w:val="Prrafodelista"/>
        <w:spacing w:line="360" w:lineRule="auto"/>
        <w:ind w:left="567"/>
        <w:jc w:val="both"/>
        <w:rPr>
          <w:rFonts w:ascii="Arial" w:hAnsi="Arial" w:cs="Arial"/>
          <w:lang w:val="es-GT"/>
        </w:rPr>
      </w:pPr>
    </w:p>
    <w:p w:rsidR="005E07F3" w:rsidRDefault="005E07F3" w:rsidP="00204875">
      <w:pPr>
        <w:pStyle w:val="Prrafodelista"/>
        <w:spacing w:line="360" w:lineRule="auto"/>
        <w:ind w:left="567"/>
        <w:jc w:val="both"/>
        <w:rPr>
          <w:rFonts w:ascii="Arial" w:hAnsi="Arial" w:cs="Arial"/>
          <w:lang w:val="es-GT"/>
        </w:rPr>
      </w:pPr>
    </w:p>
    <w:p w:rsidR="005E07F3" w:rsidRDefault="005E07F3" w:rsidP="00204875">
      <w:pPr>
        <w:pStyle w:val="Prrafodelista"/>
        <w:spacing w:line="360" w:lineRule="auto"/>
        <w:ind w:left="567"/>
        <w:jc w:val="both"/>
        <w:rPr>
          <w:rFonts w:ascii="Arial" w:hAnsi="Arial" w:cs="Arial"/>
          <w:lang w:val="es-GT"/>
        </w:rPr>
      </w:pPr>
    </w:p>
    <w:p w:rsidR="005E07F3" w:rsidRDefault="005E07F3" w:rsidP="00204875">
      <w:pPr>
        <w:pStyle w:val="Prrafodelista"/>
        <w:spacing w:line="360" w:lineRule="auto"/>
        <w:ind w:left="567"/>
        <w:jc w:val="both"/>
        <w:rPr>
          <w:rFonts w:ascii="Arial" w:hAnsi="Arial" w:cs="Arial"/>
          <w:lang w:val="es-GT"/>
        </w:rPr>
      </w:pPr>
    </w:p>
    <w:p w:rsidR="005E07F3" w:rsidRDefault="005E07F3" w:rsidP="00204875">
      <w:pPr>
        <w:pStyle w:val="Prrafodelista"/>
        <w:spacing w:line="360" w:lineRule="auto"/>
        <w:ind w:left="567"/>
        <w:jc w:val="both"/>
        <w:rPr>
          <w:rFonts w:ascii="Arial" w:hAnsi="Arial" w:cs="Arial"/>
          <w:lang w:val="es-GT"/>
        </w:rPr>
      </w:pPr>
    </w:p>
    <w:p w:rsidR="005E07F3" w:rsidRDefault="005E07F3"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drawing>
          <wp:anchor distT="0" distB="0" distL="114300" distR="114300" simplePos="0" relativeHeight="251855872" behindDoc="1" locked="0" layoutInCell="1" allowOverlap="1">
            <wp:simplePos x="0" y="0"/>
            <wp:positionH relativeFrom="column">
              <wp:posOffset>1334135</wp:posOffset>
            </wp:positionH>
            <wp:positionV relativeFrom="paragraph">
              <wp:posOffset>26670</wp:posOffset>
            </wp:positionV>
            <wp:extent cx="2762885" cy="2066925"/>
            <wp:effectExtent l="19050" t="0" r="0" b="0"/>
            <wp:wrapTight wrapText="bothSides">
              <wp:wrapPolygon edited="0">
                <wp:start x="-149" y="0"/>
                <wp:lineTo x="-149" y="21500"/>
                <wp:lineTo x="21595" y="21500"/>
                <wp:lineTo x="21595" y="0"/>
                <wp:lineTo x="-149" y="0"/>
              </wp:wrapPolygon>
            </wp:wrapTight>
            <wp:docPr id="48" name="Imagen 1" descr="C:\Users\dida\Desktop\Restauracion\Final anexos\DSCF2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esktop\Restauracion\Final anexos\DSCF2116.JPG"/>
                    <pic:cNvPicPr>
                      <a:picLocks noChangeAspect="1" noChangeArrowheads="1"/>
                    </pic:cNvPicPr>
                  </pic:nvPicPr>
                  <pic:blipFill>
                    <a:blip r:embed="rId105" cstate="print"/>
                    <a:srcRect/>
                    <a:stretch>
                      <a:fillRect/>
                    </a:stretch>
                  </pic:blipFill>
                  <pic:spPr bwMode="auto">
                    <a:xfrm>
                      <a:off x="0" y="0"/>
                      <a:ext cx="2762885" cy="2066925"/>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651375" w:rsidP="00204875">
      <w:pPr>
        <w:pStyle w:val="Prrafodelista"/>
        <w:spacing w:line="360" w:lineRule="auto"/>
        <w:ind w:left="567"/>
        <w:jc w:val="both"/>
        <w:rPr>
          <w:rFonts w:ascii="Arial" w:hAnsi="Arial" w:cs="Arial"/>
          <w:lang w:val="es-GT"/>
        </w:rPr>
      </w:pPr>
      <w:r>
        <w:rPr>
          <w:rFonts w:ascii="Arial" w:hAnsi="Arial" w:cs="Arial"/>
          <w:noProof/>
          <w:lang w:val="es-GT" w:eastAsia="es-GT"/>
        </w:rPr>
        <w:pict>
          <v:shape id="_x0000_s1170" type="#_x0000_t202" style="position:absolute;left:0;text-align:left;margin-left:328.15pt;margin-top:18.25pt;width:23.65pt;height:78.05pt;z-index:251981824" filled="f" stroked="f">
            <v:textbox style="layout-flow:vertical;mso-layout-flow-alt:bottom-to-top;mso-next-textbox:#_x0000_s1170">
              <w:txbxContent>
                <w:p w:rsidR="002B4D9A" w:rsidRPr="00FE3DFB" w:rsidRDefault="002B4D9A" w:rsidP="000F72E3">
                  <w:pPr>
                    <w:rPr>
                      <w:rFonts w:ascii="Arial" w:hAnsi="Arial" w:cs="Arial"/>
                      <w:sz w:val="16"/>
                      <w:lang w:val="es-GT"/>
                    </w:rPr>
                  </w:pPr>
                  <w:r w:rsidRPr="00FE3DFB">
                    <w:rPr>
                      <w:rFonts w:ascii="Arial" w:hAnsi="Arial" w:cs="Arial"/>
                      <w:sz w:val="16"/>
                      <w:lang w:val="es-GT"/>
                    </w:rPr>
                    <w:t>Foto: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0F72E3" w:rsidP="006723FA">
      <w:pPr>
        <w:pStyle w:val="Epgrafe"/>
        <w:rPr>
          <w:lang w:val="es-ES_tradnl"/>
        </w:rPr>
      </w:pPr>
      <w:bookmarkStart w:id="210" w:name="_Toc332347302"/>
      <w:r>
        <w:rPr>
          <w:lang w:val="es-ES_tradnl"/>
        </w:rPr>
        <w:t xml:space="preserve">Figura </w:t>
      </w:r>
      <w:r w:rsidR="00FF6B85">
        <w:rPr>
          <w:lang w:val="es-ES_tradnl"/>
        </w:rPr>
        <w:t>5</w:t>
      </w:r>
      <w:r w:rsidR="00A47F37">
        <w:rPr>
          <w:lang w:val="es-ES_tradnl"/>
        </w:rPr>
        <w:t>0</w:t>
      </w:r>
      <w:r w:rsidR="00204875">
        <w:rPr>
          <w:lang w:val="es-ES_tradnl"/>
        </w:rPr>
        <w:t>. Plántulas de maguey  del vivero comunitario empleada para la siembra de restauración en una parcela ubicada en San Pablo la Laguna.</w:t>
      </w:r>
      <w:bookmarkEnd w:id="210"/>
    </w:p>
    <w:p w:rsidR="00204875" w:rsidRPr="00D81A77" w:rsidRDefault="00204875" w:rsidP="00204875">
      <w:pPr>
        <w:pStyle w:val="Prrafodelista"/>
        <w:spacing w:line="360" w:lineRule="auto"/>
        <w:ind w:left="567"/>
        <w:jc w:val="both"/>
        <w:rPr>
          <w:rFonts w:ascii="Arial" w:hAnsi="Arial" w:cs="Arial"/>
          <w:lang w:val="es-ES_tradnl"/>
        </w:rPr>
      </w:pPr>
    </w:p>
    <w:p w:rsidR="00204875" w:rsidRDefault="00204875" w:rsidP="001C3181">
      <w:pPr>
        <w:pStyle w:val="Prrafodelista"/>
        <w:numPr>
          <w:ilvl w:val="0"/>
          <w:numId w:val="54"/>
        </w:numPr>
        <w:spacing w:line="360" w:lineRule="auto"/>
        <w:ind w:left="567" w:hanging="283"/>
        <w:rPr>
          <w:rFonts w:ascii="Arial" w:hAnsi="Arial" w:cs="Arial"/>
          <w:lang w:val="es-GT"/>
        </w:rPr>
      </w:pPr>
      <w:r>
        <w:rPr>
          <w:rFonts w:ascii="Arial" w:hAnsi="Arial" w:cs="Arial"/>
          <w:lang w:val="es-GT"/>
        </w:rPr>
        <w:t>Preparación del terreno</w:t>
      </w:r>
    </w:p>
    <w:p w:rsidR="00204875" w:rsidRDefault="00204875" w:rsidP="00204875">
      <w:pPr>
        <w:pStyle w:val="Prrafodelista"/>
        <w:spacing w:line="360" w:lineRule="auto"/>
        <w:ind w:left="567"/>
        <w:jc w:val="both"/>
        <w:rPr>
          <w:rFonts w:ascii="Arial" w:hAnsi="Arial" w:cs="Arial"/>
          <w:lang w:val="es-GT"/>
        </w:rPr>
      </w:pPr>
      <w:r w:rsidRPr="00A24B5C">
        <w:rPr>
          <w:rFonts w:ascii="Arial" w:hAnsi="Arial" w:cs="Arial"/>
          <w:lang w:val="es-GT"/>
        </w:rPr>
        <w:t xml:space="preserve">Con el objetivo de tener listo el terreno al momento de la siembra del maguey, fue necesario pedir al propietario de </w:t>
      </w:r>
      <w:r>
        <w:rPr>
          <w:rFonts w:ascii="Arial" w:hAnsi="Arial" w:cs="Arial"/>
          <w:lang w:val="es-GT"/>
        </w:rPr>
        <w:t>la parcela la limpieza del terreno y eliminación de malezas</w:t>
      </w:r>
      <w:r w:rsidRPr="00A24B5C">
        <w:rPr>
          <w:rFonts w:ascii="Arial" w:hAnsi="Arial" w:cs="Arial"/>
          <w:lang w:val="es-GT"/>
        </w:rPr>
        <w:t>, como una contraparte a la siembra de maguey</w:t>
      </w:r>
      <w:r>
        <w:rPr>
          <w:rFonts w:ascii="Arial" w:hAnsi="Arial" w:cs="Arial"/>
          <w:lang w:val="es-GT"/>
        </w:rPr>
        <w:t>.</w:t>
      </w: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drawing>
          <wp:anchor distT="0" distB="0" distL="114300" distR="114300" simplePos="0" relativeHeight="251852800" behindDoc="1" locked="0" layoutInCell="1" allowOverlap="1">
            <wp:simplePos x="0" y="0"/>
            <wp:positionH relativeFrom="column">
              <wp:posOffset>2965450</wp:posOffset>
            </wp:positionH>
            <wp:positionV relativeFrom="paragraph">
              <wp:posOffset>266700</wp:posOffset>
            </wp:positionV>
            <wp:extent cx="1928495" cy="1778635"/>
            <wp:effectExtent l="19050" t="0" r="0" b="0"/>
            <wp:wrapTight wrapText="bothSides">
              <wp:wrapPolygon edited="0">
                <wp:start x="-213" y="0"/>
                <wp:lineTo x="-213" y="21284"/>
                <wp:lineTo x="21550" y="21284"/>
                <wp:lineTo x="21550" y="0"/>
                <wp:lineTo x="-213" y="0"/>
              </wp:wrapPolygon>
            </wp:wrapTight>
            <wp:docPr id="49" name="Imagen 3" descr="C:\Users\dida\Desktop\Restauracion\Final anexos\IMG_2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ida\Desktop\Restauracion\Final anexos\IMG_2759.JPG"/>
                    <pic:cNvPicPr>
                      <a:picLocks noChangeAspect="1" noChangeArrowheads="1"/>
                    </pic:cNvPicPr>
                  </pic:nvPicPr>
                  <pic:blipFill>
                    <a:blip r:embed="rId106" cstate="print"/>
                    <a:srcRect/>
                    <a:stretch>
                      <a:fillRect/>
                    </a:stretch>
                  </pic:blipFill>
                  <pic:spPr bwMode="auto">
                    <a:xfrm>
                      <a:off x="0" y="0"/>
                      <a:ext cx="1928495" cy="1778635"/>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drawing>
          <wp:anchor distT="0" distB="0" distL="114300" distR="114300" simplePos="0" relativeHeight="251853824" behindDoc="1" locked="0" layoutInCell="1" allowOverlap="1">
            <wp:simplePos x="0" y="0"/>
            <wp:positionH relativeFrom="column">
              <wp:posOffset>598170</wp:posOffset>
            </wp:positionH>
            <wp:positionV relativeFrom="paragraph">
              <wp:posOffset>73660</wp:posOffset>
            </wp:positionV>
            <wp:extent cx="2278380" cy="1709420"/>
            <wp:effectExtent l="19050" t="0" r="7620" b="0"/>
            <wp:wrapTight wrapText="bothSides">
              <wp:wrapPolygon edited="0">
                <wp:start x="-181" y="0"/>
                <wp:lineTo x="-181" y="21423"/>
                <wp:lineTo x="21672" y="21423"/>
                <wp:lineTo x="21672" y="0"/>
                <wp:lineTo x="-181" y="0"/>
              </wp:wrapPolygon>
            </wp:wrapTight>
            <wp:docPr id="50" name="Imagen 5" descr="C:\Users\dida\Desktop\Restauracion\Final anexos\IMG_2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ida\Desktop\Restauracion\Final anexos\IMG_2747.JPG"/>
                    <pic:cNvPicPr>
                      <a:picLocks noChangeAspect="1" noChangeArrowheads="1"/>
                    </pic:cNvPicPr>
                  </pic:nvPicPr>
                  <pic:blipFill>
                    <a:blip r:embed="rId107" cstate="print"/>
                    <a:srcRect/>
                    <a:stretch>
                      <a:fillRect/>
                    </a:stretch>
                  </pic:blipFill>
                  <pic:spPr bwMode="auto">
                    <a:xfrm>
                      <a:off x="0" y="0"/>
                      <a:ext cx="2278380" cy="170942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651375" w:rsidP="00204875">
      <w:pPr>
        <w:pStyle w:val="Prrafodelista"/>
        <w:spacing w:line="360" w:lineRule="auto"/>
        <w:ind w:left="567"/>
        <w:jc w:val="both"/>
        <w:rPr>
          <w:rFonts w:ascii="Arial" w:hAnsi="Arial" w:cs="Arial"/>
          <w:lang w:val="es-GT"/>
        </w:rPr>
      </w:pPr>
      <w:r>
        <w:rPr>
          <w:rFonts w:ascii="Arial" w:hAnsi="Arial" w:cs="Arial"/>
          <w:noProof/>
          <w:lang w:val="es-GT" w:eastAsia="es-GT"/>
        </w:rPr>
        <w:pict>
          <v:shape id="_x0000_s1110" type="#_x0000_t202" style="position:absolute;left:0;text-align:left;margin-left:393.1pt;margin-top:17.65pt;width:23.65pt;height:78.05pt;z-index:251854848" filled="f" stroked="f">
            <v:textbox style="layout-flow:vertical;mso-layout-flow-alt:bottom-to-top;mso-next-textbox:#_x0000_s1110">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6723FA" w:rsidP="006723FA">
      <w:pPr>
        <w:pStyle w:val="Epgrafe"/>
        <w:rPr>
          <w:lang w:val="es-ES_tradnl"/>
        </w:rPr>
      </w:pPr>
      <w:bookmarkStart w:id="211" w:name="_Toc332347303"/>
      <w:r>
        <w:rPr>
          <w:lang w:val="es-ES_tradnl"/>
        </w:rPr>
        <w:t xml:space="preserve">Figura </w:t>
      </w:r>
      <w:r w:rsidR="00FF6B85">
        <w:rPr>
          <w:lang w:val="es-ES_tradnl"/>
        </w:rPr>
        <w:t>5</w:t>
      </w:r>
      <w:r w:rsidR="00A47F37">
        <w:rPr>
          <w:lang w:val="es-ES_tradnl"/>
        </w:rPr>
        <w:t>1</w:t>
      </w:r>
      <w:r w:rsidR="00204875">
        <w:rPr>
          <w:lang w:val="es-ES_tradnl"/>
        </w:rPr>
        <w:t>. Parcela antes del proceso de limpieza y des</w:t>
      </w:r>
      <w:r w:rsidR="000A11E6">
        <w:rPr>
          <w:lang w:val="es-ES_tradnl"/>
        </w:rPr>
        <w:t>malezado, ubicada en San Pablo L</w:t>
      </w:r>
      <w:r w:rsidR="00204875">
        <w:rPr>
          <w:lang w:val="es-ES_tradnl"/>
        </w:rPr>
        <w:t>a Laguna.</w:t>
      </w:r>
      <w:bookmarkEnd w:id="211"/>
    </w:p>
    <w:p w:rsidR="00204875" w:rsidRDefault="00204875" w:rsidP="00204875">
      <w:pPr>
        <w:pStyle w:val="Prrafodelista"/>
        <w:spacing w:line="360" w:lineRule="auto"/>
        <w:ind w:left="567"/>
        <w:jc w:val="both"/>
        <w:rPr>
          <w:rFonts w:ascii="Arial" w:hAnsi="Arial" w:cs="Arial"/>
          <w:lang w:val="es-GT"/>
        </w:rPr>
      </w:pPr>
    </w:p>
    <w:p w:rsidR="00204875" w:rsidRDefault="00204875" w:rsidP="001C3181">
      <w:pPr>
        <w:pStyle w:val="Prrafodelista"/>
        <w:numPr>
          <w:ilvl w:val="0"/>
          <w:numId w:val="54"/>
        </w:numPr>
        <w:spacing w:line="360" w:lineRule="auto"/>
        <w:ind w:left="567" w:hanging="283"/>
        <w:rPr>
          <w:rFonts w:ascii="Arial" w:hAnsi="Arial" w:cs="Arial"/>
          <w:lang w:val="es-GT"/>
        </w:rPr>
      </w:pPr>
      <w:r>
        <w:rPr>
          <w:rFonts w:ascii="Arial" w:hAnsi="Arial" w:cs="Arial"/>
          <w:lang w:val="es-GT"/>
        </w:rPr>
        <w:t>Siembra de las plantas de maguey</w:t>
      </w:r>
    </w:p>
    <w:p w:rsidR="00204875" w:rsidRDefault="00204875" w:rsidP="00204875">
      <w:pPr>
        <w:pStyle w:val="Prrafodelista"/>
        <w:spacing w:line="360" w:lineRule="auto"/>
        <w:ind w:left="567"/>
        <w:jc w:val="both"/>
        <w:rPr>
          <w:rFonts w:ascii="Arial" w:hAnsi="Arial" w:cs="Arial"/>
          <w:lang w:val="es-GT"/>
        </w:rPr>
      </w:pPr>
      <w:r>
        <w:rPr>
          <w:rFonts w:ascii="Arial" w:hAnsi="Arial" w:cs="Arial"/>
          <w:lang w:val="es-GT"/>
        </w:rPr>
        <w:t>La siembra de maguey se realizó con un distanciamiento 3 x 3 metros entre plantas y se formaron 4 hileras perpendiculares a la pendiente ya que el terreno tenía las dimensiones de 12 metros de largo x 11 de ancho</w:t>
      </w:r>
      <w:r w:rsidRPr="009E3ABD">
        <w:rPr>
          <w:rFonts w:ascii="Arial" w:hAnsi="Arial" w:cs="Arial"/>
          <w:lang w:val="es-GT"/>
        </w:rPr>
        <w:t>.</w:t>
      </w:r>
    </w:p>
    <w:p w:rsidR="00204875" w:rsidRDefault="00204875" w:rsidP="00204875">
      <w:pPr>
        <w:pStyle w:val="Prrafodelista"/>
        <w:spacing w:line="360" w:lineRule="auto"/>
        <w:ind w:left="567"/>
        <w:jc w:val="both"/>
        <w:rPr>
          <w:rFonts w:ascii="Arial" w:hAnsi="Arial" w:cs="Arial"/>
          <w:lang w:val="es-GT"/>
        </w:rPr>
      </w:pPr>
      <w:r>
        <w:rPr>
          <w:rFonts w:ascii="Arial" w:hAnsi="Arial" w:cs="Arial"/>
          <w:noProof/>
          <w:lang w:val="es-GT" w:eastAsia="es-GT"/>
        </w:rPr>
        <w:lastRenderedPageBreak/>
        <w:drawing>
          <wp:anchor distT="0" distB="0" distL="114300" distR="114300" simplePos="0" relativeHeight="251851776" behindDoc="1" locked="0" layoutInCell="1" allowOverlap="1">
            <wp:simplePos x="0" y="0"/>
            <wp:positionH relativeFrom="column">
              <wp:posOffset>1513840</wp:posOffset>
            </wp:positionH>
            <wp:positionV relativeFrom="paragraph">
              <wp:posOffset>185420</wp:posOffset>
            </wp:positionV>
            <wp:extent cx="2882900" cy="2146300"/>
            <wp:effectExtent l="19050" t="0" r="0" b="0"/>
            <wp:wrapTight wrapText="bothSides">
              <wp:wrapPolygon edited="0">
                <wp:start x="-143" y="0"/>
                <wp:lineTo x="-143" y="21472"/>
                <wp:lineTo x="21552" y="21472"/>
                <wp:lineTo x="21552" y="0"/>
                <wp:lineTo x="-143" y="0"/>
              </wp:wrapPolygon>
            </wp:wrapTight>
            <wp:docPr id="51" name="Imagen 1" descr="C:\Users\dida\Desktop\Restauracion\Final anexos\DSCF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da\Desktop\Restauracion\Final anexos\DSCF2126.JPG"/>
                    <pic:cNvPicPr>
                      <a:picLocks noChangeAspect="1" noChangeArrowheads="1"/>
                    </pic:cNvPicPr>
                  </pic:nvPicPr>
                  <pic:blipFill>
                    <a:blip r:embed="rId108" cstate="print"/>
                    <a:srcRect/>
                    <a:stretch>
                      <a:fillRect/>
                    </a:stretch>
                  </pic:blipFill>
                  <pic:spPr bwMode="auto">
                    <a:xfrm>
                      <a:off x="0" y="0"/>
                      <a:ext cx="2882900" cy="2146300"/>
                    </a:xfrm>
                    <a:prstGeom prst="rect">
                      <a:avLst/>
                    </a:prstGeom>
                    <a:noFill/>
                    <a:ln w="9525">
                      <a:noFill/>
                      <a:miter lim="800000"/>
                      <a:headEnd/>
                      <a:tailEnd/>
                    </a:ln>
                  </pic:spPr>
                </pic:pic>
              </a:graphicData>
            </a:graphic>
          </wp:anchor>
        </w:drawing>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651375" w:rsidP="00204875">
      <w:pPr>
        <w:pStyle w:val="Prrafodelista"/>
        <w:spacing w:line="360" w:lineRule="auto"/>
        <w:ind w:left="567"/>
        <w:jc w:val="both"/>
        <w:rPr>
          <w:rFonts w:ascii="Arial" w:hAnsi="Arial" w:cs="Arial"/>
          <w:lang w:val="es-GT"/>
        </w:rPr>
      </w:pPr>
      <w:r>
        <w:rPr>
          <w:rFonts w:ascii="Arial" w:hAnsi="Arial" w:cs="Arial"/>
          <w:noProof/>
          <w:lang w:val="es-GT" w:eastAsia="es-GT"/>
        </w:rPr>
        <w:pict>
          <v:shape id="_x0000_s1111" type="#_x0000_t202" style="position:absolute;left:0;text-align:left;margin-left:354pt;margin-top:20.4pt;width:23.65pt;height:78.05pt;z-index:251856896" filled="f" stroked="f">
            <v:textbox style="layout-flow:vertical;mso-layout-flow-alt:bottom-to-top;mso-next-textbox:#_x0000_s1111">
              <w:txbxContent>
                <w:p w:rsidR="002B4D9A" w:rsidRPr="00FE3DFB" w:rsidRDefault="002B4D9A" w:rsidP="00204875">
                  <w:pPr>
                    <w:rPr>
                      <w:rFonts w:ascii="Arial" w:hAnsi="Arial" w:cs="Arial"/>
                      <w:sz w:val="16"/>
                      <w:lang w:val="es-GT"/>
                    </w:rPr>
                  </w:pPr>
                  <w:r w:rsidRPr="00FE3DFB">
                    <w:rPr>
                      <w:rFonts w:ascii="Arial" w:hAnsi="Arial" w:cs="Arial"/>
                      <w:sz w:val="16"/>
                      <w:lang w:val="es-GT"/>
                    </w:rPr>
                    <w:t>Foto</w:t>
                  </w:r>
                  <w:r>
                    <w:rPr>
                      <w:rFonts w:ascii="Arial" w:hAnsi="Arial" w:cs="Arial"/>
                      <w:sz w:val="16"/>
                      <w:lang w:val="es-GT"/>
                    </w:rPr>
                    <w:t>s</w:t>
                  </w:r>
                  <w:r w:rsidRPr="00FE3DFB">
                    <w:rPr>
                      <w:rFonts w:ascii="Arial" w:hAnsi="Arial" w:cs="Arial"/>
                      <w:sz w:val="16"/>
                      <w:lang w:val="es-GT"/>
                    </w:rPr>
                    <w:t>: B.</w:t>
                  </w:r>
                  <w:r>
                    <w:rPr>
                      <w:rFonts w:ascii="Arial" w:hAnsi="Arial" w:cs="Arial"/>
                      <w:sz w:val="16"/>
                      <w:lang w:val="es-GT"/>
                    </w:rPr>
                    <w:t xml:space="preserve"> </w:t>
                  </w:r>
                  <w:r w:rsidRPr="00FE3DFB">
                    <w:rPr>
                      <w:rFonts w:ascii="Arial" w:hAnsi="Arial" w:cs="Arial"/>
                      <w:sz w:val="16"/>
                      <w:lang w:val="es-GT"/>
                    </w:rPr>
                    <w:t>Noriega</w:t>
                  </w:r>
                  <w:r>
                    <w:rPr>
                      <w:rFonts w:ascii="Arial" w:hAnsi="Arial" w:cs="Arial"/>
                      <w:sz w:val="16"/>
                      <w:lang w:val="es-GT"/>
                    </w:rPr>
                    <w:t>.</w:t>
                  </w:r>
                </w:p>
              </w:txbxContent>
            </v:textbox>
          </v:shape>
        </w:pict>
      </w: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204875" w:rsidP="00204875">
      <w:pPr>
        <w:pStyle w:val="Prrafodelista"/>
        <w:spacing w:line="360" w:lineRule="auto"/>
        <w:ind w:left="567"/>
        <w:jc w:val="both"/>
        <w:rPr>
          <w:rFonts w:ascii="Arial" w:hAnsi="Arial" w:cs="Arial"/>
          <w:lang w:val="es-GT"/>
        </w:rPr>
      </w:pPr>
    </w:p>
    <w:p w:rsidR="00204875" w:rsidRDefault="000F72E3" w:rsidP="006723FA">
      <w:pPr>
        <w:pStyle w:val="Epgrafe"/>
        <w:jc w:val="center"/>
        <w:rPr>
          <w:lang w:val="es-ES_tradnl"/>
        </w:rPr>
      </w:pPr>
      <w:bookmarkStart w:id="212" w:name="_Toc332347304"/>
      <w:r>
        <w:rPr>
          <w:lang w:val="es-ES_tradnl"/>
        </w:rPr>
        <w:t xml:space="preserve">Figura </w:t>
      </w:r>
      <w:r w:rsidR="00FF6B85">
        <w:rPr>
          <w:lang w:val="es-ES_tradnl"/>
        </w:rPr>
        <w:t>5</w:t>
      </w:r>
      <w:r w:rsidR="00A47F37">
        <w:rPr>
          <w:lang w:val="es-ES_tradnl"/>
        </w:rPr>
        <w:t>2</w:t>
      </w:r>
      <w:r w:rsidR="00204875">
        <w:rPr>
          <w:lang w:val="es-ES_tradnl"/>
        </w:rPr>
        <w:t>. Hilera de plantas de maguey sembradas.</w:t>
      </w:r>
      <w:bookmarkEnd w:id="212"/>
    </w:p>
    <w:p w:rsidR="006723FA" w:rsidRPr="006723FA" w:rsidRDefault="006723FA" w:rsidP="006723FA">
      <w:pPr>
        <w:rPr>
          <w:lang w:val="es-ES_tradnl"/>
        </w:rPr>
      </w:pPr>
    </w:p>
    <w:p w:rsidR="00204875" w:rsidRDefault="00204875" w:rsidP="001C3181">
      <w:pPr>
        <w:pStyle w:val="Prrafodelista"/>
        <w:numPr>
          <w:ilvl w:val="0"/>
          <w:numId w:val="54"/>
        </w:numPr>
        <w:spacing w:line="360" w:lineRule="auto"/>
        <w:ind w:left="567" w:hanging="283"/>
        <w:rPr>
          <w:rFonts w:ascii="Arial" w:hAnsi="Arial" w:cs="Arial"/>
          <w:lang w:val="es-GT"/>
        </w:rPr>
      </w:pPr>
      <w:r>
        <w:rPr>
          <w:rFonts w:ascii="Arial" w:hAnsi="Arial" w:cs="Arial"/>
          <w:lang w:val="es-GT"/>
        </w:rPr>
        <w:t>Manejo de la parcela</w:t>
      </w:r>
    </w:p>
    <w:p w:rsidR="00204875" w:rsidRDefault="00204875" w:rsidP="00204875">
      <w:pPr>
        <w:pStyle w:val="Prrafodelista"/>
        <w:spacing w:line="360" w:lineRule="auto"/>
        <w:ind w:left="567"/>
        <w:jc w:val="both"/>
        <w:rPr>
          <w:rFonts w:ascii="Arial" w:hAnsi="Arial" w:cs="Arial"/>
          <w:lang w:val="es-GT"/>
        </w:rPr>
      </w:pPr>
      <w:r>
        <w:rPr>
          <w:rFonts w:ascii="Arial" w:hAnsi="Arial" w:cs="Arial"/>
          <w:lang w:val="es-GT"/>
        </w:rPr>
        <w:t xml:space="preserve">Se capacitó al propietario acerca del manejo de la plantación de maguey, a la cual debe abonar por lo menos 3 veces al año con la aplicación de cenizas. Así mismo se explicó de la importancia de mantener las plantas libres de sombra para no favorecer el deterioro de las mismas. </w:t>
      </w:r>
    </w:p>
    <w:p w:rsidR="00204875" w:rsidRDefault="00204875" w:rsidP="00204875">
      <w:pPr>
        <w:pStyle w:val="Prrafodelista"/>
        <w:spacing w:line="360" w:lineRule="auto"/>
        <w:ind w:left="567"/>
        <w:jc w:val="both"/>
        <w:rPr>
          <w:rFonts w:ascii="Arial" w:hAnsi="Arial" w:cs="Arial"/>
          <w:lang w:val="es-GT"/>
        </w:rPr>
      </w:pPr>
    </w:p>
    <w:p w:rsidR="00204875" w:rsidRPr="009E3ABD" w:rsidRDefault="00204875" w:rsidP="00204875">
      <w:pPr>
        <w:pStyle w:val="Prrafodelista"/>
        <w:spacing w:line="360" w:lineRule="auto"/>
        <w:ind w:left="567"/>
        <w:jc w:val="both"/>
        <w:rPr>
          <w:rFonts w:ascii="Arial" w:hAnsi="Arial" w:cs="Arial"/>
          <w:lang w:val="es-GT"/>
        </w:rPr>
      </w:pPr>
      <w:r>
        <w:rPr>
          <w:rFonts w:ascii="Arial" w:hAnsi="Arial" w:cs="Arial"/>
          <w:lang w:val="es-GT"/>
        </w:rPr>
        <w:t>Por ser plantas jóvenes aún no se aplicaban podas a las pencas de maguey, ya que este proceso inicia después de los dos años de edad de la planta. Sin embargo se hicieron tres visitas de monitoreo para observar el mantenimiento de la misma.</w:t>
      </w: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Pr="00314C5F" w:rsidRDefault="00204875" w:rsidP="00204875">
      <w:pPr>
        <w:rPr>
          <w:lang w:val="es-ES_tradnl"/>
        </w:rPr>
      </w:pPr>
    </w:p>
    <w:p w:rsidR="00204875" w:rsidRDefault="00204875" w:rsidP="00204875">
      <w:pPr>
        <w:rPr>
          <w:lang w:val="es-GT"/>
        </w:rPr>
      </w:pPr>
    </w:p>
    <w:p w:rsidR="00204875" w:rsidRDefault="00204875" w:rsidP="00204875">
      <w:pPr>
        <w:rPr>
          <w:lang w:val="es-GT"/>
        </w:rPr>
      </w:pPr>
    </w:p>
    <w:p w:rsidR="005E07F3" w:rsidRDefault="005E07F3" w:rsidP="00204875">
      <w:pPr>
        <w:rPr>
          <w:lang w:val="es-GT"/>
        </w:rPr>
      </w:pPr>
    </w:p>
    <w:p w:rsidR="005E07F3" w:rsidRDefault="005E07F3" w:rsidP="00204875">
      <w:pPr>
        <w:rPr>
          <w:lang w:val="es-GT"/>
        </w:rPr>
      </w:pP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Default="00204875" w:rsidP="00204875">
      <w:pPr>
        <w:rPr>
          <w:lang w:val="es-GT"/>
        </w:rPr>
      </w:pPr>
    </w:p>
    <w:p w:rsidR="00204875" w:rsidRPr="009B4E02" w:rsidRDefault="00204875" w:rsidP="001C3181">
      <w:pPr>
        <w:pStyle w:val="Ttulo2"/>
        <w:numPr>
          <w:ilvl w:val="2"/>
          <w:numId w:val="46"/>
        </w:numPr>
        <w:spacing w:before="0" w:line="360" w:lineRule="auto"/>
        <w:ind w:left="709" w:hanging="709"/>
        <w:jc w:val="both"/>
        <w:rPr>
          <w:rFonts w:cs="Arial"/>
          <w:szCs w:val="24"/>
        </w:rPr>
      </w:pPr>
      <w:bookmarkStart w:id="213" w:name="_Toc323490614"/>
      <w:bookmarkStart w:id="214" w:name="_Toc329073645"/>
      <w:r>
        <w:rPr>
          <w:rFonts w:cs="Arial"/>
          <w:szCs w:val="24"/>
        </w:rPr>
        <w:lastRenderedPageBreak/>
        <w:t xml:space="preserve">Servicio 5. </w:t>
      </w:r>
      <w:r w:rsidRPr="009B4E02">
        <w:rPr>
          <w:rFonts w:cs="Arial"/>
        </w:rPr>
        <w:t>Guía para la iden</w:t>
      </w:r>
      <w:r>
        <w:rPr>
          <w:rFonts w:cs="Arial"/>
        </w:rPr>
        <w:t>tificación a nivel de campo de l</w:t>
      </w:r>
      <w:r w:rsidRPr="009B4E02">
        <w:rPr>
          <w:rFonts w:cs="Arial"/>
        </w:rPr>
        <w:t xml:space="preserve">as especies de Maguey presentes en </w:t>
      </w:r>
      <w:r>
        <w:rPr>
          <w:rFonts w:cs="Arial"/>
        </w:rPr>
        <w:t>la asociación xérica</w:t>
      </w:r>
      <w:r w:rsidRPr="009B4E02">
        <w:rPr>
          <w:rFonts w:cs="Arial"/>
        </w:rPr>
        <w:t xml:space="preserve"> del Municipio de San Pablo La Laguna.</w:t>
      </w:r>
      <w:bookmarkEnd w:id="213"/>
      <w:bookmarkEnd w:id="214"/>
    </w:p>
    <w:p w:rsidR="00204875" w:rsidRPr="009B4E02" w:rsidRDefault="00204875" w:rsidP="00204875"/>
    <w:p w:rsidR="00204875" w:rsidRDefault="00204875" w:rsidP="00204875">
      <w:pPr>
        <w:spacing w:line="360" w:lineRule="auto"/>
        <w:ind w:left="709"/>
        <w:jc w:val="both"/>
        <w:rPr>
          <w:rFonts w:ascii="Arial" w:hAnsi="Arial" w:cs="Arial"/>
          <w:lang w:val="es-GT"/>
        </w:rPr>
      </w:pPr>
      <w:r>
        <w:rPr>
          <w:rFonts w:ascii="Arial" w:hAnsi="Arial" w:cs="Arial"/>
          <w:lang w:val="es-GT"/>
        </w:rPr>
        <w:t>Para la comunidad de San Pablo la Laguna el maguey forma parte de la cultura ancestral, ya que los artesanos de fibras de esta planta elaboran productos que son empleados para actividades cotidianas, entre ellos lazos, mecapales, redes, morrales y hamacas.</w:t>
      </w:r>
    </w:p>
    <w:p w:rsidR="00204875" w:rsidRDefault="00204875" w:rsidP="00204875">
      <w:pPr>
        <w:spacing w:line="360" w:lineRule="auto"/>
        <w:ind w:left="709"/>
        <w:jc w:val="both"/>
        <w:rPr>
          <w:rFonts w:ascii="Arial" w:hAnsi="Arial" w:cs="Arial"/>
          <w:lang w:val="es-GT"/>
        </w:rPr>
      </w:pPr>
    </w:p>
    <w:p w:rsidR="00204875" w:rsidRDefault="00204875" w:rsidP="00204875">
      <w:pPr>
        <w:spacing w:line="360" w:lineRule="auto"/>
        <w:ind w:left="709"/>
        <w:jc w:val="both"/>
        <w:rPr>
          <w:rFonts w:ascii="Arial" w:hAnsi="Arial" w:cs="Arial"/>
          <w:lang w:val="es-GT"/>
        </w:rPr>
      </w:pPr>
      <w:r>
        <w:rPr>
          <w:rFonts w:ascii="Arial" w:hAnsi="Arial" w:cs="Arial"/>
          <w:lang w:val="es-GT"/>
        </w:rPr>
        <w:t xml:space="preserve">A través del trabajo de diagnostico parte del EPS se determinó que la comunidad de San Pablo La Laguna trabajaba únicamente fibras de especie de maguey. Sin embargo a través del trabajo de investigación </w:t>
      </w:r>
      <w:r w:rsidRPr="003A1BBB">
        <w:rPr>
          <w:rFonts w:ascii="Arial" w:hAnsi="Arial" w:cs="Arial"/>
          <w:lang w:val="es-GT"/>
        </w:rPr>
        <w:t>IDENTIFICACION Y DESCRIPCION BOTÁNICA DE LAS ESPECIES AGAVÁCEAS ASOCIADAS AL BOSQUE XÉRICO EN EL MUNICIPIO DE SAN PABLO LA LAGUNA, SOLOLÁ</w:t>
      </w:r>
      <w:r>
        <w:rPr>
          <w:rFonts w:ascii="Arial" w:hAnsi="Arial" w:cs="Arial"/>
          <w:lang w:val="es-GT"/>
        </w:rPr>
        <w:t xml:space="preserve">, se determinó que la especie era el </w:t>
      </w:r>
      <w:r w:rsidRPr="003A1BBB">
        <w:rPr>
          <w:rFonts w:ascii="Arial" w:hAnsi="Arial" w:cs="Arial"/>
          <w:i/>
          <w:lang w:val="es-GT"/>
        </w:rPr>
        <w:t>Agave sisalana</w:t>
      </w:r>
      <w:r>
        <w:rPr>
          <w:rFonts w:ascii="Arial" w:hAnsi="Arial" w:cs="Arial"/>
          <w:lang w:val="es-GT"/>
        </w:rPr>
        <w:t xml:space="preserve"> y que en la comunidad de ese municipio existían otras dos especies de maguey las cuales no eran  aprovechadas por los pobladores por desconocer las diferencias con la especie  que comúnmente trabajan. </w:t>
      </w:r>
    </w:p>
    <w:p w:rsidR="00204875" w:rsidRDefault="00204875" w:rsidP="00204875">
      <w:pPr>
        <w:spacing w:line="360" w:lineRule="auto"/>
        <w:ind w:left="709"/>
        <w:jc w:val="both"/>
        <w:rPr>
          <w:rFonts w:ascii="Arial" w:hAnsi="Arial" w:cs="Arial"/>
          <w:lang w:val="es-GT"/>
        </w:rPr>
      </w:pPr>
    </w:p>
    <w:p w:rsidR="00204875" w:rsidRDefault="00204875" w:rsidP="00204875">
      <w:pPr>
        <w:spacing w:line="360" w:lineRule="auto"/>
        <w:ind w:left="709"/>
        <w:jc w:val="both"/>
        <w:rPr>
          <w:rFonts w:ascii="Arial" w:hAnsi="Arial" w:cs="Arial"/>
          <w:lang w:val="es-GT"/>
        </w:rPr>
      </w:pPr>
      <w:r>
        <w:rPr>
          <w:rFonts w:ascii="Arial" w:hAnsi="Arial" w:cs="Arial"/>
          <w:lang w:val="es-GT"/>
        </w:rPr>
        <w:t>Fue entonces que paralelo a la investigación se creó una guía de campo para que la comunidad identificara las especies de maguey presentes en su comunidad de acuerdo a sus características fisionómicas.</w:t>
      </w:r>
    </w:p>
    <w:p w:rsidR="00204875" w:rsidRDefault="00204875" w:rsidP="00204875">
      <w:pPr>
        <w:spacing w:line="360" w:lineRule="auto"/>
        <w:ind w:left="709"/>
        <w:jc w:val="both"/>
        <w:rPr>
          <w:rFonts w:ascii="Arial" w:hAnsi="Arial" w:cs="Arial"/>
          <w:lang w:val="es-GT"/>
        </w:rPr>
      </w:pPr>
    </w:p>
    <w:p w:rsidR="00204875" w:rsidRPr="00D05F06" w:rsidRDefault="00204875" w:rsidP="00204875">
      <w:pPr>
        <w:spacing w:line="360" w:lineRule="auto"/>
        <w:ind w:left="709"/>
        <w:jc w:val="both"/>
        <w:rPr>
          <w:rFonts w:ascii="Arial" w:hAnsi="Arial" w:cs="Arial"/>
          <w:lang w:val="es-GT"/>
        </w:rPr>
      </w:pPr>
      <w:r w:rsidRPr="00D05F06">
        <w:rPr>
          <w:rFonts w:ascii="Arial" w:hAnsi="Arial" w:cs="Arial"/>
          <w:lang w:val="es-GT"/>
        </w:rPr>
        <w:t>La guía se imprimió con fondos del proyecto</w:t>
      </w:r>
      <w:r>
        <w:rPr>
          <w:rFonts w:ascii="Arial" w:hAnsi="Arial" w:cs="Arial"/>
          <w:lang w:val="es-GT"/>
        </w:rPr>
        <w:t xml:space="preserve"> de FONACON-CONAP </w:t>
      </w:r>
      <w:r w:rsidRPr="00D05F06">
        <w:rPr>
          <w:rFonts w:ascii="Arial" w:hAnsi="Arial" w:cs="Arial"/>
          <w:lang w:val="es-GT"/>
        </w:rPr>
        <w:t xml:space="preserve">“Recuperación, conservación y uso sostenible de </w:t>
      </w:r>
      <w:r w:rsidR="00D37414">
        <w:rPr>
          <w:rFonts w:ascii="Arial" w:hAnsi="Arial" w:cs="Arial"/>
          <w:lang w:val="es-GT"/>
        </w:rPr>
        <w:t>especies agaváceas del bosque xé</w:t>
      </w:r>
      <w:r w:rsidRPr="00D05F06">
        <w:rPr>
          <w:rFonts w:ascii="Arial" w:hAnsi="Arial" w:cs="Arial"/>
          <w:lang w:val="es-GT"/>
        </w:rPr>
        <w:t>rico de la cuenca sureste de la Reserva de Usos Múltiples de la Cuenca del Lago Atitlán” 2008</w:t>
      </w:r>
      <w:r>
        <w:rPr>
          <w:rFonts w:ascii="Arial" w:hAnsi="Arial" w:cs="Arial"/>
          <w:lang w:val="es-GT"/>
        </w:rPr>
        <w:t>-2009.</w:t>
      </w:r>
      <w:r w:rsidRPr="00D05F06">
        <w:rPr>
          <w:rFonts w:ascii="Arial" w:hAnsi="Arial" w:cs="Arial"/>
          <w:lang w:val="es-GT"/>
        </w:rPr>
        <w:t xml:space="preserve"> </w:t>
      </w:r>
    </w:p>
    <w:p w:rsidR="00204875" w:rsidRDefault="00204875" w:rsidP="00204875">
      <w:pPr>
        <w:spacing w:line="360" w:lineRule="auto"/>
        <w:ind w:left="709"/>
        <w:jc w:val="both"/>
        <w:rPr>
          <w:rFonts w:ascii="Arial" w:hAnsi="Arial" w:cs="Arial"/>
          <w:lang w:val="es-GT"/>
        </w:rPr>
      </w:pPr>
    </w:p>
    <w:p w:rsidR="00204875" w:rsidRDefault="007C3C49" w:rsidP="00204875">
      <w:pPr>
        <w:spacing w:line="360" w:lineRule="auto"/>
        <w:ind w:left="709"/>
        <w:jc w:val="both"/>
        <w:rPr>
          <w:rFonts w:ascii="Arial" w:hAnsi="Arial" w:cs="Arial"/>
          <w:lang w:val="es-GT"/>
        </w:rPr>
      </w:pPr>
      <w:r>
        <w:rPr>
          <w:rFonts w:ascii="Arial" w:hAnsi="Arial" w:cs="Arial"/>
          <w:lang w:val="es-GT"/>
        </w:rPr>
        <w:t xml:space="preserve">Ver guía en el Anexo </w:t>
      </w:r>
      <w:r w:rsidR="00EE5845">
        <w:rPr>
          <w:rFonts w:ascii="Arial" w:hAnsi="Arial" w:cs="Arial"/>
          <w:lang w:val="es-GT"/>
        </w:rPr>
        <w:t xml:space="preserve">III. </w:t>
      </w:r>
      <w:r>
        <w:rPr>
          <w:rFonts w:ascii="Arial" w:hAnsi="Arial" w:cs="Arial"/>
          <w:lang w:val="es-GT"/>
        </w:rPr>
        <w:t>2</w:t>
      </w:r>
      <w:r w:rsidR="00204875">
        <w:rPr>
          <w:rFonts w:ascii="Arial" w:hAnsi="Arial" w:cs="Arial"/>
          <w:lang w:val="es-GT"/>
        </w:rPr>
        <w:t>.</w:t>
      </w:r>
    </w:p>
    <w:p w:rsidR="00204875" w:rsidRDefault="00204875" w:rsidP="00204875">
      <w:pPr>
        <w:spacing w:line="360" w:lineRule="auto"/>
        <w:ind w:left="709"/>
        <w:jc w:val="both"/>
        <w:rPr>
          <w:rFonts w:ascii="Arial" w:hAnsi="Arial" w:cs="Arial"/>
          <w:lang w:val="es-GT"/>
        </w:rPr>
      </w:pPr>
    </w:p>
    <w:p w:rsidR="00204875" w:rsidRDefault="00204875" w:rsidP="00204875">
      <w:pPr>
        <w:spacing w:line="360" w:lineRule="auto"/>
        <w:ind w:left="709"/>
        <w:jc w:val="both"/>
        <w:rPr>
          <w:rFonts w:ascii="Arial" w:hAnsi="Arial" w:cs="Arial"/>
          <w:lang w:val="es-GT"/>
        </w:rPr>
      </w:pPr>
    </w:p>
    <w:p w:rsidR="005E07F3" w:rsidRDefault="005E07F3" w:rsidP="00204875">
      <w:pPr>
        <w:spacing w:line="360" w:lineRule="auto"/>
        <w:ind w:left="709"/>
        <w:jc w:val="both"/>
        <w:rPr>
          <w:rFonts w:ascii="Arial" w:hAnsi="Arial" w:cs="Arial"/>
          <w:lang w:val="es-GT"/>
        </w:rPr>
      </w:pPr>
    </w:p>
    <w:p w:rsidR="005E07F3" w:rsidRDefault="005E07F3" w:rsidP="00204875">
      <w:pPr>
        <w:spacing w:line="360" w:lineRule="auto"/>
        <w:ind w:left="709"/>
        <w:jc w:val="both"/>
        <w:rPr>
          <w:rFonts w:ascii="Arial" w:hAnsi="Arial" w:cs="Arial"/>
          <w:lang w:val="es-GT"/>
        </w:rPr>
      </w:pPr>
    </w:p>
    <w:p w:rsidR="00204875" w:rsidRDefault="00204875" w:rsidP="001C3181">
      <w:pPr>
        <w:pStyle w:val="Ttulo1"/>
        <w:numPr>
          <w:ilvl w:val="1"/>
          <w:numId w:val="46"/>
        </w:numPr>
        <w:ind w:left="426" w:hanging="426"/>
      </w:pPr>
      <w:bookmarkStart w:id="215" w:name="_Toc323490615"/>
      <w:bookmarkStart w:id="216" w:name="_Toc329073646"/>
      <w:r>
        <w:lastRenderedPageBreak/>
        <w:t>C</w:t>
      </w:r>
      <w:r w:rsidRPr="00B827A5">
        <w:t>ONCLUSIONES</w:t>
      </w:r>
      <w:r>
        <w:t xml:space="preserve"> GENERALES</w:t>
      </w:r>
      <w:bookmarkEnd w:id="215"/>
      <w:bookmarkEnd w:id="216"/>
    </w:p>
    <w:p w:rsidR="00204875" w:rsidRDefault="00204875" w:rsidP="00204875"/>
    <w:p w:rsidR="00204875" w:rsidRDefault="00204875" w:rsidP="00204875">
      <w:pPr>
        <w:numPr>
          <w:ilvl w:val="0"/>
          <w:numId w:val="7"/>
        </w:numPr>
        <w:tabs>
          <w:tab w:val="clear" w:pos="720"/>
          <w:tab w:val="num" w:pos="360"/>
        </w:tabs>
        <w:spacing w:line="360" w:lineRule="auto"/>
        <w:ind w:left="360"/>
        <w:jc w:val="both"/>
        <w:rPr>
          <w:rFonts w:ascii="Arial" w:hAnsi="Arial" w:cs="Arial"/>
        </w:rPr>
      </w:pPr>
      <w:r>
        <w:rPr>
          <w:rFonts w:ascii="Arial" w:hAnsi="Arial" w:cs="Arial"/>
        </w:rPr>
        <w:t>Se desarrolló una campaña de educación ambiental en donde fueron sensibilizados con 1,234 estudiantes de los diferentes niveles educativos en el municipio de San Juan La Laguna, Sololá.</w:t>
      </w:r>
    </w:p>
    <w:p w:rsidR="00204875" w:rsidRDefault="00204875" w:rsidP="00204875">
      <w:pPr>
        <w:numPr>
          <w:ilvl w:val="0"/>
          <w:numId w:val="7"/>
        </w:numPr>
        <w:tabs>
          <w:tab w:val="clear" w:pos="720"/>
          <w:tab w:val="num" w:pos="360"/>
        </w:tabs>
        <w:spacing w:line="360" w:lineRule="auto"/>
        <w:ind w:left="360"/>
        <w:jc w:val="both"/>
        <w:rPr>
          <w:rFonts w:ascii="Arial" w:hAnsi="Arial" w:cs="Arial"/>
        </w:rPr>
      </w:pPr>
      <w:r>
        <w:rPr>
          <w:rFonts w:ascii="Arial" w:hAnsi="Arial" w:cs="Arial"/>
        </w:rPr>
        <w:t>Se reforestó con 2,000 arbolitos de plantas nativas un área de la comunidad de San Juan La Laguna, con el apoyo de los estudiantes sensibilizados en la campaña de educación ambiental.</w:t>
      </w:r>
    </w:p>
    <w:p w:rsidR="00204875" w:rsidRDefault="00204875" w:rsidP="00204875">
      <w:pPr>
        <w:pStyle w:val="Prrafodelista"/>
        <w:numPr>
          <w:ilvl w:val="0"/>
          <w:numId w:val="7"/>
        </w:numPr>
        <w:tabs>
          <w:tab w:val="clear" w:pos="720"/>
          <w:tab w:val="num" w:pos="426"/>
        </w:tabs>
        <w:spacing w:line="360" w:lineRule="auto"/>
        <w:ind w:left="426" w:hanging="426"/>
        <w:jc w:val="both"/>
        <w:rPr>
          <w:rFonts w:ascii="Arial" w:hAnsi="Arial" w:cs="Arial"/>
        </w:rPr>
      </w:pPr>
      <w:r>
        <w:rPr>
          <w:rFonts w:ascii="Arial" w:hAnsi="Arial" w:cs="Arial"/>
        </w:rPr>
        <w:t xml:space="preserve">Se implementó un vivero comunitario con 115 plántulas de maguey de dos especies nativas, </w:t>
      </w:r>
      <w:r w:rsidRPr="00887A24">
        <w:rPr>
          <w:rFonts w:ascii="Arial" w:hAnsi="Arial" w:cs="Arial"/>
          <w:i/>
        </w:rPr>
        <w:t>Agave sisalana</w:t>
      </w:r>
      <w:r>
        <w:rPr>
          <w:rFonts w:ascii="Arial" w:hAnsi="Arial" w:cs="Arial"/>
        </w:rPr>
        <w:t xml:space="preserve"> y </w:t>
      </w:r>
      <w:r w:rsidRPr="00887A24">
        <w:rPr>
          <w:rFonts w:ascii="Arial" w:hAnsi="Arial" w:cs="Arial"/>
          <w:i/>
        </w:rPr>
        <w:t>Furcr</w:t>
      </w:r>
      <w:r w:rsidR="00EE5845">
        <w:rPr>
          <w:rFonts w:ascii="Arial" w:hAnsi="Arial" w:cs="Arial"/>
          <w:i/>
        </w:rPr>
        <w:t>a</w:t>
      </w:r>
      <w:r w:rsidRPr="00887A24">
        <w:rPr>
          <w:rFonts w:ascii="Arial" w:hAnsi="Arial" w:cs="Arial"/>
          <w:i/>
        </w:rPr>
        <w:t>ea guatemalensis</w:t>
      </w:r>
      <w:r>
        <w:rPr>
          <w:rFonts w:ascii="Arial" w:hAnsi="Arial" w:cs="Arial"/>
        </w:rPr>
        <w:t>. Se logró la capacitación de un grupo de artesanos acerca de los cuidados y mantenimiento de la plantación madura del vivero comunitario de maguey del municipio de San Pablo la Laguna.</w:t>
      </w:r>
    </w:p>
    <w:p w:rsidR="00204875" w:rsidRDefault="00204875" w:rsidP="00204875">
      <w:pPr>
        <w:numPr>
          <w:ilvl w:val="0"/>
          <w:numId w:val="7"/>
        </w:numPr>
        <w:tabs>
          <w:tab w:val="clear" w:pos="720"/>
          <w:tab w:val="num" w:pos="360"/>
        </w:tabs>
        <w:spacing w:line="360" w:lineRule="auto"/>
        <w:ind w:left="360"/>
        <w:jc w:val="both"/>
        <w:rPr>
          <w:rFonts w:ascii="Arial" w:hAnsi="Arial" w:cs="Arial"/>
        </w:rPr>
      </w:pPr>
      <w:r>
        <w:rPr>
          <w:rFonts w:ascii="Arial" w:hAnsi="Arial" w:cs="Arial"/>
        </w:rPr>
        <w:t>Se generó un manual popular acerca de la implementación de viveros de maguey y educación acerca del bosque xérico de San Pablo La Laguna, Sololá.</w:t>
      </w:r>
    </w:p>
    <w:p w:rsidR="00204875" w:rsidRDefault="00204875" w:rsidP="00204875">
      <w:pPr>
        <w:numPr>
          <w:ilvl w:val="0"/>
          <w:numId w:val="7"/>
        </w:numPr>
        <w:tabs>
          <w:tab w:val="clear" w:pos="720"/>
          <w:tab w:val="num" w:pos="360"/>
        </w:tabs>
        <w:spacing w:line="360" w:lineRule="auto"/>
        <w:ind w:left="360"/>
        <w:jc w:val="both"/>
        <w:rPr>
          <w:rFonts w:ascii="Arial" w:hAnsi="Arial" w:cs="Arial"/>
        </w:rPr>
      </w:pPr>
      <w:r>
        <w:rPr>
          <w:rFonts w:ascii="Arial" w:hAnsi="Arial" w:cs="Arial"/>
        </w:rPr>
        <w:t>Se restauró un área degradada en el municipio de San Pablo la Laguna, con 20 plantas de maguey.</w:t>
      </w:r>
    </w:p>
    <w:p w:rsidR="00204875" w:rsidRDefault="00204875" w:rsidP="00204875">
      <w:pPr>
        <w:numPr>
          <w:ilvl w:val="0"/>
          <w:numId w:val="7"/>
        </w:numPr>
        <w:tabs>
          <w:tab w:val="clear" w:pos="720"/>
          <w:tab w:val="num" w:pos="360"/>
        </w:tabs>
        <w:spacing w:line="360" w:lineRule="auto"/>
        <w:ind w:left="360"/>
        <w:jc w:val="both"/>
        <w:rPr>
          <w:rFonts w:ascii="Arial" w:hAnsi="Arial" w:cs="Arial"/>
        </w:rPr>
      </w:pPr>
      <w:r>
        <w:rPr>
          <w:rFonts w:ascii="Arial" w:hAnsi="Arial" w:cs="Arial"/>
        </w:rPr>
        <w:t>Se desarrolló una guía de campo para la identificación de especies de agaváceas presentes en la asociación xérica de San Pablo La Laguna.</w:t>
      </w: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204875" w:rsidRDefault="00204875" w:rsidP="00204875">
      <w:pPr>
        <w:spacing w:line="360" w:lineRule="auto"/>
        <w:ind w:left="360"/>
        <w:jc w:val="both"/>
        <w:rPr>
          <w:rFonts w:ascii="Arial" w:hAnsi="Arial" w:cs="Arial"/>
        </w:rPr>
      </w:pPr>
    </w:p>
    <w:p w:rsidR="005E07F3" w:rsidRDefault="005E07F3" w:rsidP="00204875">
      <w:pPr>
        <w:spacing w:line="360" w:lineRule="auto"/>
        <w:ind w:left="360"/>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FE79D2" w:rsidRPr="00B827A5" w:rsidRDefault="00FE79D2" w:rsidP="001C3181">
      <w:pPr>
        <w:pStyle w:val="Ttulo1"/>
        <w:numPr>
          <w:ilvl w:val="1"/>
          <w:numId w:val="46"/>
        </w:numPr>
        <w:ind w:left="426" w:hanging="426"/>
      </w:pPr>
      <w:bookmarkStart w:id="217" w:name="_Toc323490616"/>
      <w:bookmarkStart w:id="218" w:name="_Toc329073647"/>
      <w:r>
        <w:lastRenderedPageBreak/>
        <w:t>EVALUACIÓN GENERAL</w:t>
      </w:r>
      <w:bookmarkEnd w:id="217"/>
      <w:bookmarkEnd w:id="218"/>
    </w:p>
    <w:p w:rsidR="00FE79D2" w:rsidRDefault="00FE79D2" w:rsidP="00FE79D2">
      <w:pPr>
        <w:pStyle w:val="Prrafodelista"/>
        <w:ind w:left="142" w:firstLine="578"/>
        <w:rPr>
          <w:rFonts w:ascii="Arial" w:hAnsi="Arial" w:cs="Arial"/>
        </w:rPr>
      </w:pPr>
    </w:p>
    <w:p w:rsidR="00FE79D2" w:rsidRDefault="00FE79D2" w:rsidP="001C3181">
      <w:pPr>
        <w:pStyle w:val="Prrafodelista"/>
        <w:numPr>
          <w:ilvl w:val="0"/>
          <w:numId w:val="16"/>
        </w:numPr>
        <w:tabs>
          <w:tab w:val="left" w:pos="426"/>
        </w:tabs>
        <w:spacing w:line="360" w:lineRule="auto"/>
        <w:ind w:left="426" w:hanging="284"/>
        <w:jc w:val="both"/>
        <w:rPr>
          <w:rFonts w:ascii="Arial" w:hAnsi="Arial" w:cs="Arial"/>
        </w:rPr>
      </w:pPr>
      <w:r>
        <w:rPr>
          <w:rFonts w:ascii="Arial" w:hAnsi="Arial" w:cs="Arial"/>
        </w:rPr>
        <w:t xml:space="preserve">Fueron sensibilizados </w:t>
      </w:r>
      <w:r w:rsidRPr="004300DF">
        <w:rPr>
          <w:rFonts w:ascii="Arial" w:hAnsi="Arial" w:cs="Arial"/>
        </w:rPr>
        <w:t>en temas ambientales y los recursos</w:t>
      </w:r>
      <w:r>
        <w:rPr>
          <w:rFonts w:ascii="Arial" w:hAnsi="Arial" w:cs="Arial"/>
        </w:rPr>
        <w:t xml:space="preserve"> naturales, </w:t>
      </w:r>
      <w:r w:rsidRPr="004300DF">
        <w:rPr>
          <w:rFonts w:ascii="Arial" w:hAnsi="Arial" w:cs="Arial"/>
        </w:rPr>
        <w:t xml:space="preserve">niños y jóvenes </w:t>
      </w:r>
      <w:r>
        <w:rPr>
          <w:rFonts w:ascii="Arial" w:hAnsi="Arial" w:cs="Arial"/>
        </w:rPr>
        <w:t>del Municipio de San Juan la Laguna</w:t>
      </w:r>
      <w:r w:rsidRPr="004300DF">
        <w:rPr>
          <w:rFonts w:ascii="Arial" w:hAnsi="Arial" w:cs="Arial"/>
        </w:rPr>
        <w:t>,</w:t>
      </w:r>
      <w:r w:rsidRPr="006C6B42">
        <w:rPr>
          <w:rFonts w:ascii="Arial" w:hAnsi="Arial" w:cs="Arial"/>
        </w:rPr>
        <w:t xml:space="preserve"> </w:t>
      </w:r>
      <w:r>
        <w:rPr>
          <w:rFonts w:ascii="Arial" w:hAnsi="Arial" w:cs="Arial"/>
        </w:rPr>
        <w:t>a quienes se les transmitió consciencia y de la importancia que tienen para su comunidad y el Lago Atitlán.</w:t>
      </w:r>
    </w:p>
    <w:p w:rsidR="00D37414" w:rsidRDefault="00D37414" w:rsidP="00D37414">
      <w:pPr>
        <w:pStyle w:val="Prrafodelista"/>
        <w:tabs>
          <w:tab w:val="left" w:pos="426"/>
        </w:tabs>
        <w:spacing w:line="360" w:lineRule="auto"/>
        <w:ind w:left="426"/>
        <w:jc w:val="both"/>
        <w:rPr>
          <w:rFonts w:ascii="Arial" w:hAnsi="Arial" w:cs="Arial"/>
        </w:rPr>
      </w:pPr>
    </w:p>
    <w:p w:rsidR="00FE79D2" w:rsidRDefault="00FE79D2" w:rsidP="001C3181">
      <w:pPr>
        <w:pStyle w:val="Prrafodelista"/>
        <w:numPr>
          <w:ilvl w:val="0"/>
          <w:numId w:val="16"/>
        </w:numPr>
        <w:tabs>
          <w:tab w:val="left" w:pos="426"/>
        </w:tabs>
        <w:spacing w:line="360" w:lineRule="auto"/>
        <w:ind w:left="426" w:hanging="284"/>
        <w:jc w:val="both"/>
        <w:rPr>
          <w:rFonts w:ascii="Arial" w:hAnsi="Arial" w:cs="Arial"/>
        </w:rPr>
      </w:pPr>
      <w:r w:rsidRPr="004300DF">
        <w:rPr>
          <w:rFonts w:ascii="Arial" w:hAnsi="Arial" w:cs="Arial"/>
        </w:rPr>
        <w:t xml:space="preserve">Se contribuyó </w:t>
      </w:r>
      <w:r>
        <w:rPr>
          <w:rFonts w:ascii="Arial" w:hAnsi="Arial" w:cs="Arial"/>
        </w:rPr>
        <w:t>en la capacitación y asesoría a viveristas comunitarios del municipio de San Juan La Laguna, en el mantenimiento del vivero forestal y colecta de semillas nativas, así como tratamientos germinativos para mejorar la calidad de la producción forestal en esa comunidad</w:t>
      </w:r>
      <w:r w:rsidRPr="004300DF">
        <w:rPr>
          <w:rFonts w:ascii="Arial" w:hAnsi="Arial" w:cs="Arial"/>
        </w:rPr>
        <w:t>.</w:t>
      </w:r>
    </w:p>
    <w:p w:rsidR="00D37414" w:rsidRPr="00D37414" w:rsidRDefault="00D37414" w:rsidP="00D37414">
      <w:pPr>
        <w:tabs>
          <w:tab w:val="left" w:pos="426"/>
        </w:tabs>
        <w:spacing w:line="360" w:lineRule="auto"/>
        <w:jc w:val="both"/>
        <w:rPr>
          <w:rFonts w:ascii="Arial" w:hAnsi="Arial" w:cs="Arial"/>
        </w:rPr>
      </w:pPr>
    </w:p>
    <w:p w:rsidR="00FE79D2" w:rsidRDefault="00FE79D2" w:rsidP="001C3181">
      <w:pPr>
        <w:pStyle w:val="Prrafodelista"/>
        <w:numPr>
          <w:ilvl w:val="0"/>
          <w:numId w:val="16"/>
        </w:numPr>
        <w:spacing w:line="360" w:lineRule="auto"/>
        <w:ind w:left="426" w:hanging="284"/>
        <w:jc w:val="both"/>
        <w:rPr>
          <w:rFonts w:ascii="Arial" w:hAnsi="Arial" w:cs="Arial"/>
        </w:rPr>
      </w:pPr>
      <w:r w:rsidRPr="00B83814">
        <w:rPr>
          <w:rFonts w:ascii="Arial" w:hAnsi="Arial" w:cs="Arial"/>
        </w:rPr>
        <w:t>Se contribuyó en implementación de un vivero comunitario de maguey con su plantación madura para garantizar la disponibilidad de materia prima a artesanos para la elaboración de artesanías con fibras de maguey; así como la disponibilidad de plántulas de maguey para ser utilizadas en siembra directa para restaurar áreas degradas o bien para repoblar la asociación xérica de esa comunidad. También se elaboró un manual popular para implementar viveros de maguey en la comunidad.</w:t>
      </w:r>
    </w:p>
    <w:p w:rsidR="00D37414" w:rsidRPr="00D37414" w:rsidRDefault="00D37414" w:rsidP="00D37414">
      <w:pPr>
        <w:spacing w:line="360" w:lineRule="auto"/>
        <w:jc w:val="both"/>
        <w:rPr>
          <w:rFonts w:ascii="Arial" w:hAnsi="Arial" w:cs="Arial"/>
        </w:rPr>
      </w:pPr>
    </w:p>
    <w:p w:rsidR="00FE79D2" w:rsidRPr="00B83814" w:rsidRDefault="00FE79D2" w:rsidP="001C3181">
      <w:pPr>
        <w:pStyle w:val="Prrafodelista"/>
        <w:numPr>
          <w:ilvl w:val="0"/>
          <w:numId w:val="16"/>
        </w:numPr>
        <w:spacing w:line="360" w:lineRule="auto"/>
        <w:ind w:left="426" w:hanging="284"/>
        <w:jc w:val="both"/>
        <w:rPr>
          <w:rFonts w:ascii="Arial" w:hAnsi="Arial" w:cs="Arial"/>
        </w:rPr>
      </w:pPr>
      <w:r w:rsidRPr="00B83814">
        <w:rPr>
          <w:rFonts w:ascii="Arial" w:hAnsi="Arial" w:cs="Arial"/>
        </w:rPr>
        <w:t>La guía de especies de agaváceas de la asociación xérica se elaboró para que la comunidad tuviera un documento que ilustrara y que contuviera información acerca de las diferentes especies de maguey que se encuentran presentes en la comunidad, con las características visuales para identificarlas.</w:t>
      </w:r>
    </w:p>
    <w:p w:rsidR="00FE79D2" w:rsidRDefault="00FE79D2" w:rsidP="00FE79D2">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FE79D2" w:rsidRDefault="00FE79D2" w:rsidP="00204875">
      <w:pPr>
        <w:tabs>
          <w:tab w:val="left" w:pos="426"/>
        </w:tabs>
        <w:spacing w:line="360" w:lineRule="auto"/>
        <w:jc w:val="both"/>
        <w:rPr>
          <w:rFonts w:ascii="Arial" w:hAnsi="Arial" w:cs="Arial"/>
        </w:rPr>
      </w:pPr>
    </w:p>
    <w:p w:rsidR="00FE79D2" w:rsidRDefault="00FE79D2" w:rsidP="00204875">
      <w:pPr>
        <w:tabs>
          <w:tab w:val="left" w:pos="426"/>
        </w:tabs>
        <w:spacing w:line="360" w:lineRule="auto"/>
        <w:jc w:val="both"/>
        <w:rPr>
          <w:rFonts w:ascii="Arial" w:hAnsi="Arial" w:cs="Arial"/>
        </w:rPr>
      </w:pPr>
    </w:p>
    <w:p w:rsidR="00204875" w:rsidRDefault="00204875" w:rsidP="00204875">
      <w:pPr>
        <w:tabs>
          <w:tab w:val="left" w:pos="426"/>
        </w:tabs>
        <w:spacing w:line="360" w:lineRule="auto"/>
        <w:jc w:val="both"/>
        <w:rPr>
          <w:rFonts w:ascii="Arial" w:hAnsi="Arial" w:cs="Arial"/>
        </w:rPr>
      </w:pPr>
    </w:p>
    <w:p w:rsidR="00204875" w:rsidRDefault="000B037D" w:rsidP="001C3181">
      <w:pPr>
        <w:pStyle w:val="Ttulo1"/>
        <w:numPr>
          <w:ilvl w:val="1"/>
          <w:numId w:val="46"/>
        </w:numPr>
        <w:ind w:left="426" w:hanging="426"/>
      </w:pPr>
      <w:bookmarkStart w:id="219" w:name="_Toc323490617"/>
      <w:bookmarkStart w:id="220" w:name="_Toc329073648"/>
      <w:r>
        <w:lastRenderedPageBreak/>
        <w:t>BIBLIOGRAFÍ</w:t>
      </w:r>
      <w:r w:rsidR="00204875" w:rsidRPr="006E5A3D">
        <w:t>A</w:t>
      </w:r>
      <w:bookmarkEnd w:id="219"/>
      <w:bookmarkEnd w:id="220"/>
    </w:p>
    <w:p w:rsidR="00204875" w:rsidRPr="00314C5F" w:rsidRDefault="00204875" w:rsidP="00204875"/>
    <w:p w:rsidR="00204875" w:rsidRDefault="00204875" w:rsidP="00204875"/>
    <w:p w:rsidR="00204875" w:rsidRDefault="00204875" w:rsidP="001C3181">
      <w:pPr>
        <w:pStyle w:val="Prrafodelista"/>
        <w:numPr>
          <w:ilvl w:val="0"/>
          <w:numId w:val="60"/>
        </w:numPr>
        <w:spacing w:line="360" w:lineRule="auto"/>
        <w:jc w:val="both"/>
        <w:rPr>
          <w:rFonts w:ascii="Arial" w:hAnsi="Arial" w:cs="Arial"/>
          <w:lang w:val="es-GT"/>
        </w:rPr>
      </w:pPr>
      <w:r w:rsidRPr="00644F6C">
        <w:rPr>
          <w:rFonts w:ascii="Arial" w:hAnsi="Arial" w:cs="Arial"/>
          <w:lang w:val="es-GT"/>
        </w:rPr>
        <w:t>CONAP</w:t>
      </w:r>
      <w:r w:rsidR="002D3D3B" w:rsidRPr="002D3D3B">
        <w:rPr>
          <w:rFonts w:ascii="Arial" w:hAnsi="Arial" w:cs="Arial"/>
        </w:rPr>
        <w:t xml:space="preserve"> </w:t>
      </w:r>
      <w:r w:rsidR="002D3D3B" w:rsidRPr="003362F2">
        <w:rPr>
          <w:rFonts w:ascii="Arial" w:hAnsi="Arial" w:cs="Arial"/>
        </w:rPr>
        <w:t>(Consejo Nacional de Áreas Protegidas, GT).</w:t>
      </w:r>
      <w:r w:rsidRPr="00644F6C">
        <w:rPr>
          <w:rFonts w:ascii="Arial" w:hAnsi="Arial" w:cs="Arial"/>
          <w:lang w:val="es-GT"/>
        </w:rPr>
        <w:t xml:space="preserve"> 2007. El Plan Maestro de la Reserva de Uso Múltiple Cuenca del Lago de Atitlán 2007-2011. Guatemala. 266 p.</w:t>
      </w:r>
    </w:p>
    <w:p w:rsidR="00204875" w:rsidRPr="00644F6C" w:rsidRDefault="00204875" w:rsidP="00204875">
      <w:pPr>
        <w:pStyle w:val="Prrafodelista"/>
        <w:spacing w:line="360" w:lineRule="auto"/>
        <w:ind w:left="426"/>
        <w:jc w:val="both"/>
        <w:rPr>
          <w:rFonts w:ascii="Arial" w:hAnsi="Arial" w:cs="Arial"/>
          <w:lang w:val="es-GT"/>
        </w:rPr>
      </w:pPr>
    </w:p>
    <w:p w:rsidR="00EE5845" w:rsidRPr="00EE5845" w:rsidRDefault="00EE5845" w:rsidP="001C3181">
      <w:pPr>
        <w:pStyle w:val="Prrafodelista"/>
        <w:numPr>
          <w:ilvl w:val="0"/>
          <w:numId w:val="60"/>
        </w:numPr>
        <w:spacing w:line="360" w:lineRule="auto"/>
        <w:jc w:val="both"/>
        <w:rPr>
          <w:rFonts w:ascii="Arial" w:hAnsi="Arial" w:cs="Arial"/>
          <w:lang w:val="es-GT"/>
        </w:rPr>
      </w:pPr>
      <w:r w:rsidRPr="00EE5845">
        <w:rPr>
          <w:rFonts w:ascii="Arial" w:hAnsi="Arial" w:cs="Arial"/>
          <w:lang w:val="es-GT"/>
        </w:rPr>
        <w:t>CODEDE (Consejo de Desarrollo Departamental, Sololá, GT). 2008. PDM: plan de desarrollo municipal con enfoque territorial 2008-2018, municipio de San Pablo l</w:t>
      </w:r>
      <w:r>
        <w:rPr>
          <w:rFonts w:ascii="Arial" w:hAnsi="Arial" w:cs="Arial"/>
          <w:lang w:val="es-GT"/>
        </w:rPr>
        <w:t>a</w:t>
      </w:r>
      <w:r w:rsidRPr="00EE5845">
        <w:rPr>
          <w:rFonts w:ascii="Arial" w:hAnsi="Arial" w:cs="Arial"/>
          <w:lang w:val="es-GT"/>
        </w:rPr>
        <w:t xml:space="preserve"> Laguna, departamento de Sololá. Guatemala. 74 p.</w:t>
      </w:r>
    </w:p>
    <w:p w:rsidR="00EE5845" w:rsidRDefault="00EE5845" w:rsidP="00204875">
      <w:pPr>
        <w:pStyle w:val="Prrafodelista"/>
        <w:spacing w:line="360" w:lineRule="auto"/>
        <w:ind w:left="426"/>
        <w:jc w:val="both"/>
        <w:rPr>
          <w:rFonts w:ascii="Arial" w:hAnsi="Arial" w:cs="Arial"/>
        </w:rPr>
      </w:pPr>
    </w:p>
    <w:p w:rsidR="00EE5845" w:rsidRPr="00CD4701" w:rsidRDefault="00EE5845" w:rsidP="001C3181">
      <w:pPr>
        <w:pStyle w:val="Prrafodelista"/>
        <w:numPr>
          <w:ilvl w:val="0"/>
          <w:numId w:val="60"/>
        </w:numPr>
        <w:spacing w:line="360" w:lineRule="auto"/>
        <w:jc w:val="both"/>
        <w:rPr>
          <w:rFonts w:ascii="Arial" w:hAnsi="Arial" w:cs="Arial"/>
          <w:lang w:val="en-US"/>
        </w:rPr>
      </w:pPr>
      <w:r w:rsidRPr="00CD4701">
        <w:rPr>
          <w:rFonts w:ascii="Arial" w:hAnsi="Arial" w:cs="Arial"/>
          <w:lang w:val="en-US"/>
        </w:rPr>
        <w:t>Standley, P</w:t>
      </w:r>
      <w:r>
        <w:rPr>
          <w:rFonts w:ascii="Arial" w:hAnsi="Arial" w:cs="Arial"/>
          <w:lang w:val="en-US"/>
        </w:rPr>
        <w:t xml:space="preserve"> </w:t>
      </w:r>
      <w:r w:rsidRPr="00FF6B85">
        <w:rPr>
          <w:rFonts w:ascii="Arial" w:hAnsi="Arial" w:cs="Arial"/>
          <w:i/>
          <w:lang w:val="en-US"/>
        </w:rPr>
        <w:t>et al</w:t>
      </w:r>
      <w:r w:rsidRPr="00CD4701">
        <w:rPr>
          <w:rFonts w:ascii="Arial" w:hAnsi="Arial" w:cs="Arial"/>
          <w:lang w:val="en-US"/>
        </w:rPr>
        <w:t xml:space="preserve">. 1976. Flora of Guatemala. Chicago, </w:t>
      </w:r>
      <w:r>
        <w:rPr>
          <w:rFonts w:ascii="Arial" w:hAnsi="Arial" w:cs="Arial"/>
          <w:lang w:val="en-US"/>
        </w:rPr>
        <w:t xml:space="preserve">US, </w:t>
      </w:r>
      <w:r w:rsidRPr="00CD4701">
        <w:rPr>
          <w:rFonts w:ascii="Arial" w:hAnsi="Arial" w:cs="Arial"/>
          <w:lang w:val="en-US"/>
        </w:rPr>
        <w:t>Chicago Natural History Museum</w:t>
      </w:r>
      <w:r>
        <w:rPr>
          <w:rFonts w:ascii="Arial" w:hAnsi="Arial" w:cs="Arial"/>
          <w:lang w:val="en-US"/>
        </w:rPr>
        <w:t xml:space="preserve">, </w:t>
      </w:r>
      <w:r w:rsidRPr="00CD4701">
        <w:rPr>
          <w:rFonts w:ascii="Arial" w:hAnsi="Arial" w:cs="Arial"/>
          <w:lang w:val="en-US"/>
        </w:rPr>
        <w:t xml:space="preserve">Fieldiana Botany, </w:t>
      </w:r>
      <w:r>
        <w:rPr>
          <w:rFonts w:ascii="Arial" w:hAnsi="Arial" w:cs="Arial"/>
          <w:lang w:val="en-US"/>
        </w:rPr>
        <w:t xml:space="preserve">v. </w:t>
      </w:r>
      <w:r w:rsidRPr="00CD4701">
        <w:rPr>
          <w:rFonts w:ascii="Arial" w:hAnsi="Arial" w:cs="Arial"/>
          <w:lang w:val="en-US"/>
        </w:rPr>
        <w:t>24</w:t>
      </w:r>
      <w:r>
        <w:rPr>
          <w:rFonts w:ascii="Arial" w:hAnsi="Arial" w:cs="Arial"/>
          <w:lang w:val="en-US"/>
        </w:rPr>
        <w:t>, p</w:t>
      </w:r>
      <w:r w:rsidRPr="00CD4701">
        <w:rPr>
          <w:rFonts w:ascii="Arial" w:hAnsi="Arial" w:cs="Arial"/>
          <w:lang w:val="en-US"/>
        </w:rPr>
        <w:t>t</w:t>
      </w:r>
      <w:r>
        <w:rPr>
          <w:rFonts w:ascii="Arial" w:hAnsi="Arial" w:cs="Arial"/>
          <w:lang w:val="en-US"/>
        </w:rPr>
        <w:t>e</w:t>
      </w:r>
      <w:r w:rsidRPr="00CD4701">
        <w:rPr>
          <w:rFonts w:ascii="Arial" w:hAnsi="Arial" w:cs="Arial"/>
          <w:lang w:val="en-US"/>
        </w:rPr>
        <w:t>.</w:t>
      </w:r>
      <w:r>
        <w:rPr>
          <w:rFonts w:ascii="Arial" w:hAnsi="Arial" w:cs="Arial"/>
          <w:lang w:val="en-US"/>
        </w:rPr>
        <w:t xml:space="preserve"> </w:t>
      </w:r>
      <w:r w:rsidRPr="00CD4701">
        <w:rPr>
          <w:rFonts w:ascii="Arial" w:hAnsi="Arial" w:cs="Arial"/>
          <w:lang w:val="en-US"/>
        </w:rPr>
        <w:t>4.</w:t>
      </w:r>
    </w:p>
    <w:p w:rsidR="00EE5845" w:rsidRPr="00EE5845" w:rsidRDefault="00EE5845" w:rsidP="00204875">
      <w:pPr>
        <w:pStyle w:val="Prrafodelista"/>
        <w:spacing w:line="360" w:lineRule="auto"/>
        <w:ind w:left="426"/>
        <w:jc w:val="both"/>
        <w:rPr>
          <w:rFonts w:ascii="Arial" w:hAnsi="Arial" w:cs="Arial"/>
          <w:lang w:val="en-US"/>
        </w:rPr>
      </w:pPr>
    </w:p>
    <w:p w:rsidR="00EE5845" w:rsidRPr="00FF6B85" w:rsidRDefault="00EE5845" w:rsidP="001C3181">
      <w:pPr>
        <w:pStyle w:val="Prrafodelista"/>
        <w:numPr>
          <w:ilvl w:val="0"/>
          <w:numId w:val="60"/>
        </w:numPr>
        <w:spacing w:line="360" w:lineRule="auto"/>
        <w:jc w:val="both"/>
        <w:rPr>
          <w:rFonts w:ascii="Arial" w:hAnsi="Arial" w:cs="Arial"/>
          <w:lang w:val="es-GT"/>
        </w:rPr>
      </w:pPr>
      <w:r w:rsidRPr="00FF6B85">
        <w:rPr>
          <w:rFonts w:ascii="Arial" w:hAnsi="Arial" w:cs="Arial"/>
          <w:lang w:val="es-GT"/>
        </w:rPr>
        <w:t xml:space="preserve">UNAM, </w:t>
      </w:r>
      <w:r w:rsidR="00D37414">
        <w:rPr>
          <w:rFonts w:ascii="Arial" w:hAnsi="Arial" w:cs="Arial"/>
          <w:lang w:val="es-GT"/>
        </w:rPr>
        <w:t>MX. 1994. Flora mesoamericana: a</w:t>
      </w:r>
      <w:r w:rsidRPr="00FF6B85">
        <w:rPr>
          <w:rFonts w:ascii="Arial" w:hAnsi="Arial" w:cs="Arial"/>
          <w:lang w:val="es-GT"/>
        </w:rPr>
        <w:t>lismataceae a cyperaceae. México, Instituto de Biología / Missouri Botanical Garden. v. 6, 543 p.</w:t>
      </w: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EE5845" w:rsidRDefault="00EE5845" w:rsidP="00204875">
      <w:pPr>
        <w:pStyle w:val="Prrafodelista"/>
        <w:spacing w:line="360" w:lineRule="auto"/>
        <w:ind w:left="426"/>
        <w:jc w:val="both"/>
        <w:rPr>
          <w:rFonts w:ascii="Arial" w:hAnsi="Arial" w:cs="Arial"/>
        </w:rPr>
      </w:pPr>
    </w:p>
    <w:p w:rsidR="00FF6B85" w:rsidRDefault="00FF6B85" w:rsidP="00204875">
      <w:pPr>
        <w:pStyle w:val="Prrafodelista"/>
        <w:spacing w:line="360" w:lineRule="auto"/>
        <w:ind w:left="426"/>
        <w:jc w:val="both"/>
        <w:rPr>
          <w:rFonts w:ascii="Arial" w:hAnsi="Arial" w:cs="Arial"/>
        </w:rPr>
      </w:pPr>
    </w:p>
    <w:p w:rsidR="00FF6B85" w:rsidRDefault="00FF6B85" w:rsidP="00204875">
      <w:pPr>
        <w:pStyle w:val="Prrafodelista"/>
        <w:spacing w:line="360" w:lineRule="auto"/>
        <w:ind w:left="426"/>
        <w:jc w:val="both"/>
        <w:rPr>
          <w:rFonts w:ascii="Arial" w:hAnsi="Arial" w:cs="Arial"/>
        </w:rPr>
      </w:pPr>
    </w:p>
    <w:p w:rsidR="00FF6B85" w:rsidRDefault="00FF6B85" w:rsidP="00204875">
      <w:pPr>
        <w:pStyle w:val="Prrafodelista"/>
        <w:spacing w:line="360" w:lineRule="auto"/>
        <w:ind w:left="426"/>
        <w:jc w:val="both"/>
        <w:rPr>
          <w:rFonts w:ascii="Arial" w:hAnsi="Arial" w:cs="Arial"/>
        </w:rPr>
      </w:pPr>
    </w:p>
    <w:p w:rsidR="00FF6B85" w:rsidRDefault="00FF6B85" w:rsidP="00204875">
      <w:pPr>
        <w:pStyle w:val="Prrafodelista"/>
        <w:spacing w:line="360" w:lineRule="auto"/>
        <w:ind w:left="426"/>
        <w:jc w:val="both"/>
        <w:rPr>
          <w:rFonts w:ascii="Arial" w:hAnsi="Arial" w:cs="Arial"/>
        </w:rPr>
      </w:pPr>
    </w:p>
    <w:p w:rsidR="006E5A3D" w:rsidRPr="006E5A3D" w:rsidRDefault="006E5A3D" w:rsidP="001C3181">
      <w:pPr>
        <w:pStyle w:val="Ttulo1"/>
        <w:numPr>
          <w:ilvl w:val="1"/>
          <w:numId w:val="46"/>
        </w:numPr>
        <w:ind w:left="426" w:hanging="426"/>
      </w:pPr>
      <w:bookmarkStart w:id="221" w:name="_Toc329073649"/>
      <w:r w:rsidRPr="006E5A3D">
        <w:lastRenderedPageBreak/>
        <w:t>ANEXOS</w:t>
      </w:r>
      <w:bookmarkEnd w:id="221"/>
    </w:p>
    <w:p w:rsidR="006E5A3D" w:rsidRPr="006E5A3D" w:rsidRDefault="006E5A3D" w:rsidP="006E5A3D">
      <w:pPr>
        <w:rPr>
          <w:highlight w:val="yellow"/>
        </w:rPr>
      </w:pPr>
    </w:p>
    <w:p w:rsidR="00BC083C" w:rsidRDefault="00BC083C" w:rsidP="00BC083C">
      <w:pPr>
        <w:ind w:left="993" w:hanging="993"/>
        <w:rPr>
          <w:rFonts w:ascii="Arial" w:hAnsi="Arial" w:cs="Arial"/>
        </w:rPr>
      </w:pPr>
      <w:r>
        <w:rPr>
          <w:rFonts w:ascii="Arial" w:hAnsi="Arial" w:cs="Arial"/>
        </w:rPr>
        <w:t xml:space="preserve">Anexo </w:t>
      </w:r>
      <w:r w:rsidR="000F72E3">
        <w:rPr>
          <w:rFonts w:ascii="Arial" w:hAnsi="Arial" w:cs="Arial"/>
        </w:rPr>
        <w:t>III.</w:t>
      </w:r>
      <w:r>
        <w:rPr>
          <w:rFonts w:ascii="Arial" w:hAnsi="Arial" w:cs="Arial"/>
        </w:rPr>
        <w:t>1. Manual popular para implementación y cuidados de una plantación de  maguey</w:t>
      </w:r>
    </w:p>
    <w:p w:rsidR="00BC083C" w:rsidRDefault="00BC083C" w:rsidP="00BC083C">
      <w:pPr>
        <w:rPr>
          <w:rFonts w:ascii="Arial" w:hAnsi="Arial" w:cs="Arial"/>
        </w:rPr>
      </w:pPr>
      <w:r>
        <w:rPr>
          <w:rFonts w:ascii="Arial" w:hAnsi="Arial" w:cs="Arial"/>
          <w:noProof/>
          <w:lang w:val="es-GT" w:eastAsia="es-GT"/>
        </w:rPr>
        <w:drawing>
          <wp:anchor distT="0" distB="0" distL="114300" distR="114300" simplePos="0" relativeHeight="251913216" behindDoc="1" locked="0" layoutInCell="1" allowOverlap="1">
            <wp:simplePos x="0" y="0"/>
            <wp:positionH relativeFrom="column">
              <wp:posOffset>442595</wp:posOffset>
            </wp:positionH>
            <wp:positionV relativeFrom="paragraph">
              <wp:posOffset>160655</wp:posOffset>
            </wp:positionV>
            <wp:extent cx="5053965" cy="3414395"/>
            <wp:effectExtent l="171450" t="133350" r="356235" b="300355"/>
            <wp:wrapTight wrapText="bothSides">
              <wp:wrapPolygon edited="0">
                <wp:start x="896" y="-844"/>
                <wp:lineTo x="244" y="-723"/>
                <wp:lineTo x="-733" y="362"/>
                <wp:lineTo x="-570" y="22295"/>
                <wp:lineTo x="244" y="23500"/>
                <wp:lineTo x="489" y="23500"/>
                <wp:lineTo x="21901" y="23500"/>
                <wp:lineTo x="22145" y="23500"/>
                <wp:lineTo x="22960" y="22536"/>
                <wp:lineTo x="22960" y="22295"/>
                <wp:lineTo x="23041" y="20487"/>
                <wp:lineTo x="23041" y="1085"/>
                <wp:lineTo x="23123" y="482"/>
                <wp:lineTo x="22145" y="-723"/>
                <wp:lineTo x="21494" y="-844"/>
                <wp:lineTo x="896" y="-844"/>
              </wp:wrapPolygon>
            </wp:wrapTight>
            <wp:docPr id="1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srcRect/>
                    <a:stretch>
                      <a:fillRect/>
                    </a:stretch>
                  </pic:blipFill>
                  <pic:spPr bwMode="auto">
                    <a:xfrm>
                      <a:off x="0" y="0"/>
                      <a:ext cx="5053965" cy="341439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17312" behindDoc="1" locked="0" layoutInCell="1" allowOverlap="1">
            <wp:simplePos x="0" y="0"/>
            <wp:positionH relativeFrom="column">
              <wp:posOffset>412750</wp:posOffset>
            </wp:positionH>
            <wp:positionV relativeFrom="paragraph">
              <wp:posOffset>59690</wp:posOffset>
            </wp:positionV>
            <wp:extent cx="5109845" cy="3433445"/>
            <wp:effectExtent l="171450" t="133350" r="357505" b="300355"/>
            <wp:wrapTight wrapText="bothSides">
              <wp:wrapPolygon edited="0">
                <wp:start x="886" y="-839"/>
                <wp:lineTo x="242" y="-719"/>
                <wp:lineTo x="-725" y="360"/>
                <wp:lineTo x="-564" y="22171"/>
                <wp:lineTo x="242" y="23490"/>
                <wp:lineTo x="483" y="23490"/>
                <wp:lineTo x="21903" y="23490"/>
                <wp:lineTo x="22145" y="23490"/>
                <wp:lineTo x="22950" y="22411"/>
                <wp:lineTo x="22950" y="22171"/>
                <wp:lineTo x="23031" y="20374"/>
                <wp:lineTo x="23031" y="1079"/>
                <wp:lineTo x="23111" y="479"/>
                <wp:lineTo x="22145" y="-719"/>
                <wp:lineTo x="21501" y="-839"/>
                <wp:lineTo x="886" y="-839"/>
              </wp:wrapPolygon>
            </wp:wrapTight>
            <wp:docPr id="10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cstate="print"/>
                    <a:srcRect/>
                    <a:stretch>
                      <a:fillRect/>
                    </a:stretch>
                  </pic:blipFill>
                  <pic:spPr bwMode="auto">
                    <a:xfrm>
                      <a:off x="0" y="0"/>
                      <a:ext cx="5109845" cy="343344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18336" behindDoc="1" locked="0" layoutInCell="1" allowOverlap="1">
            <wp:simplePos x="0" y="0"/>
            <wp:positionH relativeFrom="column">
              <wp:posOffset>287655</wp:posOffset>
            </wp:positionH>
            <wp:positionV relativeFrom="paragraph">
              <wp:posOffset>113030</wp:posOffset>
            </wp:positionV>
            <wp:extent cx="5396230" cy="3636010"/>
            <wp:effectExtent l="171450" t="133350" r="356870" b="307340"/>
            <wp:wrapTight wrapText="bothSides">
              <wp:wrapPolygon edited="0">
                <wp:start x="839" y="-792"/>
                <wp:lineTo x="229" y="-679"/>
                <wp:lineTo x="-686" y="340"/>
                <wp:lineTo x="-686" y="20936"/>
                <wp:lineTo x="-381" y="22747"/>
                <wp:lineTo x="305" y="23426"/>
                <wp:lineTo x="458" y="23426"/>
                <wp:lineTo x="21885" y="23426"/>
                <wp:lineTo x="22037" y="23426"/>
                <wp:lineTo x="22647" y="22860"/>
                <wp:lineTo x="22647" y="22747"/>
                <wp:lineTo x="22723" y="22747"/>
                <wp:lineTo x="22952" y="21162"/>
                <wp:lineTo x="22952" y="1019"/>
                <wp:lineTo x="23028" y="453"/>
                <wp:lineTo x="22113" y="-679"/>
                <wp:lineTo x="21503" y="-792"/>
                <wp:lineTo x="839" y="-792"/>
              </wp:wrapPolygon>
            </wp:wrapTight>
            <wp:docPr id="10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cstate="print"/>
                    <a:srcRect/>
                    <a:stretch>
                      <a:fillRect/>
                    </a:stretch>
                  </pic:blipFill>
                  <pic:spPr bwMode="auto">
                    <a:xfrm>
                      <a:off x="0" y="0"/>
                      <a:ext cx="5396230" cy="363601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r>
        <w:rPr>
          <w:noProof/>
          <w:lang w:val="es-GT" w:eastAsia="es-GT"/>
        </w:rPr>
        <w:drawing>
          <wp:anchor distT="0" distB="0" distL="114300" distR="114300" simplePos="0" relativeHeight="251919360" behindDoc="1" locked="0" layoutInCell="1" allowOverlap="1">
            <wp:simplePos x="0" y="0"/>
            <wp:positionH relativeFrom="column">
              <wp:posOffset>408940</wp:posOffset>
            </wp:positionH>
            <wp:positionV relativeFrom="paragraph">
              <wp:posOffset>58420</wp:posOffset>
            </wp:positionV>
            <wp:extent cx="5401310" cy="3684270"/>
            <wp:effectExtent l="171450" t="133350" r="370840" b="297180"/>
            <wp:wrapTight wrapText="bothSides">
              <wp:wrapPolygon edited="0">
                <wp:start x="838" y="-782"/>
                <wp:lineTo x="229" y="-670"/>
                <wp:lineTo x="-686" y="335"/>
                <wp:lineTo x="-457" y="22449"/>
                <wp:lineTo x="229" y="23342"/>
                <wp:lineTo x="457" y="23342"/>
                <wp:lineTo x="21940" y="23342"/>
                <wp:lineTo x="22093" y="23342"/>
                <wp:lineTo x="22854" y="22560"/>
                <wp:lineTo x="22854" y="22449"/>
                <wp:lineTo x="23007" y="20774"/>
                <wp:lineTo x="23007" y="1005"/>
                <wp:lineTo x="23083" y="447"/>
                <wp:lineTo x="22169" y="-670"/>
                <wp:lineTo x="21559" y="-782"/>
                <wp:lineTo x="838" y="-782"/>
              </wp:wrapPolygon>
            </wp:wrapTight>
            <wp:docPr id="10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cstate="print"/>
                    <a:srcRect/>
                    <a:stretch>
                      <a:fillRect/>
                    </a:stretch>
                  </pic:blipFill>
                  <pic:spPr bwMode="auto">
                    <a:xfrm>
                      <a:off x="0" y="0"/>
                      <a:ext cx="5401310" cy="368427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lastRenderedPageBreak/>
        <w:drawing>
          <wp:anchor distT="0" distB="0" distL="114300" distR="114300" simplePos="0" relativeHeight="251921408" behindDoc="1" locked="0" layoutInCell="1" allowOverlap="1">
            <wp:simplePos x="0" y="0"/>
            <wp:positionH relativeFrom="column">
              <wp:posOffset>304165</wp:posOffset>
            </wp:positionH>
            <wp:positionV relativeFrom="paragraph">
              <wp:posOffset>4107180</wp:posOffset>
            </wp:positionV>
            <wp:extent cx="5656580" cy="3905885"/>
            <wp:effectExtent l="171450" t="133350" r="363220" b="304165"/>
            <wp:wrapTight wrapText="bothSides">
              <wp:wrapPolygon edited="0">
                <wp:start x="800" y="-737"/>
                <wp:lineTo x="218" y="-632"/>
                <wp:lineTo x="-655" y="316"/>
                <wp:lineTo x="-655" y="21175"/>
                <wp:lineTo x="-291" y="22861"/>
                <wp:lineTo x="291" y="23282"/>
                <wp:lineTo x="436" y="23282"/>
                <wp:lineTo x="21896" y="23282"/>
                <wp:lineTo x="22041" y="23282"/>
                <wp:lineTo x="22478" y="22966"/>
                <wp:lineTo x="22478" y="22861"/>
                <wp:lineTo x="22623" y="22861"/>
                <wp:lineTo x="22914" y="21596"/>
                <wp:lineTo x="22914" y="948"/>
                <wp:lineTo x="22987" y="421"/>
                <wp:lineTo x="22114" y="-632"/>
                <wp:lineTo x="21532" y="-737"/>
                <wp:lineTo x="800" y="-737"/>
              </wp:wrapPolygon>
            </wp:wrapTight>
            <wp:docPr id="10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3" cstate="print"/>
                    <a:srcRect/>
                    <a:stretch>
                      <a:fillRect/>
                    </a:stretch>
                  </pic:blipFill>
                  <pic:spPr bwMode="auto">
                    <a:xfrm>
                      <a:off x="0" y="0"/>
                      <a:ext cx="5656580" cy="390588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GT" w:eastAsia="es-GT"/>
        </w:rPr>
        <w:drawing>
          <wp:anchor distT="0" distB="0" distL="114300" distR="114300" simplePos="0" relativeHeight="251920384" behindDoc="1" locked="0" layoutInCell="1" allowOverlap="1">
            <wp:simplePos x="0" y="0"/>
            <wp:positionH relativeFrom="column">
              <wp:posOffset>285115</wp:posOffset>
            </wp:positionH>
            <wp:positionV relativeFrom="paragraph">
              <wp:posOffset>1905</wp:posOffset>
            </wp:positionV>
            <wp:extent cx="5571490" cy="3783330"/>
            <wp:effectExtent l="171450" t="133350" r="353060" b="312420"/>
            <wp:wrapTight wrapText="bothSides">
              <wp:wrapPolygon edited="0">
                <wp:start x="812" y="-761"/>
                <wp:lineTo x="222" y="-653"/>
                <wp:lineTo x="-665" y="326"/>
                <wp:lineTo x="-591" y="22296"/>
                <wp:lineTo x="148" y="23384"/>
                <wp:lineTo x="443" y="23384"/>
                <wp:lineTo x="21861" y="23384"/>
                <wp:lineTo x="22156" y="23384"/>
                <wp:lineTo x="22895" y="22296"/>
                <wp:lineTo x="22821" y="21861"/>
                <wp:lineTo x="22895" y="20230"/>
                <wp:lineTo x="22895" y="979"/>
                <wp:lineTo x="22969" y="435"/>
                <wp:lineTo x="22083" y="-653"/>
                <wp:lineTo x="21492" y="-761"/>
                <wp:lineTo x="812" y="-761"/>
              </wp:wrapPolygon>
            </wp:wrapTight>
            <wp:docPr id="10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srcRect/>
                    <a:stretch>
                      <a:fillRect/>
                    </a:stretch>
                  </pic:blipFill>
                  <pic:spPr bwMode="auto">
                    <a:xfrm>
                      <a:off x="0" y="0"/>
                      <a:ext cx="5571490" cy="378333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r>
        <w:rPr>
          <w:noProof/>
          <w:lang w:val="es-GT" w:eastAsia="es-GT"/>
        </w:rPr>
        <w:lastRenderedPageBreak/>
        <w:drawing>
          <wp:anchor distT="0" distB="0" distL="114300" distR="114300" simplePos="0" relativeHeight="251923456" behindDoc="1" locked="0" layoutInCell="1" allowOverlap="1">
            <wp:simplePos x="0" y="0"/>
            <wp:positionH relativeFrom="column">
              <wp:posOffset>304165</wp:posOffset>
            </wp:positionH>
            <wp:positionV relativeFrom="paragraph">
              <wp:posOffset>4032885</wp:posOffset>
            </wp:positionV>
            <wp:extent cx="5596255" cy="3829050"/>
            <wp:effectExtent l="171450" t="133350" r="366395" b="304800"/>
            <wp:wrapTight wrapText="bothSides">
              <wp:wrapPolygon edited="0">
                <wp:start x="809" y="-752"/>
                <wp:lineTo x="221" y="-645"/>
                <wp:lineTo x="-662" y="322"/>
                <wp:lineTo x="-662" y="22030"/>
                <wp:lineTo x="147" y="23319"/>
                <wp:lineTo x="441" y="23319"/>
                <wp:lineTo x="21911" y="23319"/>
                <wp:lineTo x="22205" y="23319"/>
                <wp:lineTo x="22941" y="22030"/>
                <wp:lineTo x="22941" y="967"/>
                <wp:lineTo x="23014" y="430"/>
                <wp:lineTo x="22132" y="-645"/>
                <wp:lineTo x="21544" y="-752"/>
                <wp:lineTo x="809" y="-752"/>
              </wp:wrapPolygon>
            </wp:wrapTight>
            <wp:docPr id="10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srcRect/>
                    <a:stretch>
                      <a:fillRect/>
                    </a:stretch>
                  </pic:blipFill>
                  <pic:spPr bwMode="auto">
                    <a:xfrm>
                      <a:off x="0" y="0"/>
                      <a:ext cx="5596255" cy="382905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GT" w:eastAsia="es-GT"/>
        </w:rPr>
        <w:drawing>
          <wp:anchor distT="0" distB="0" distL="114300" distR="114300" simplePos="0" relativeHeight="251922432" behindDoc="1" locked="0" layoutInCell="1" allowOverlap="1">
            <wp:simplePos x="0" y="0"/>
            <wp:positionH relativeFrom="column">
              <wp:posOffset>285115</wp:posOffset>
            </wp:positionH>
            <wp:positionV relativeFrom="paragraph">
              <wp:posOffset>1905</wp:posOffset>
            </wp:positionV>
            <wp:extent cx="5579110" cy="3806825"/>
            <wp:effectExtent l="171450" t="133350" r="364490" b="307975"/>
            <wp:wrapTight wrapText="bothSides">
              <wp:wrapPolygon edited="0">
                <wp:start x="811" y="-757"/>
                <wp:lineTo x="221" y="-649"/>
                <wp:lineTo x="-664" y="324"/>
                <wp:lineTo x="-664" y="22158"/>
                <wp:lineTo x="148" y="23347"/>
                <wp:lineTo x="443" y="23347"/>
                <wp:lineTo x="21905" y="23347"/>
                <wp:lineTo x="22200" y="23347"/>
                <wp:lineTo x="22937" y="22158"/>
                <wp:lineTo x="22937" y="973"/>
                <wp:lineTo x="23011" y="432"/>
                <wp:lineTo x="22126" y="-649"/>
                <wp:lineTo x="21536" y="-757"/>
                <wp:lineTo x="811" y="-757"/>
              </wp:wrapPolygon>
            </wp:wrapTight>
            <wp:docPr id="10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srcRect/>
                    <a:stretch>
                      <a:fillRect/>
                    </a:stretch>
                  </pic:blipFill>
                  <pic:spPr bwMode="auto">
                    <a:xfrm>
                      <a:off x="0" y="0"/>
                      <a:ext cx="5579110" cy="380682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r>
        <w:rPr>
          <w:noProof/>
          <w:lang w:val="es-GT" w:eastAsia="es-GT"/>
        </w:rPr>
        <w:lastRenderedPageBreak/>
        <w:drawing>
          <wp:anchor distT="0" distB="0" distL="114300" distR="114300" simplePos="0" relativeHeight="251925504" behindDoc="1" locked="0" layoutInCell="1" allowOverlap="1">
            <wp:simplePos x="0" y="0"/>
            <wp:positionH relativeFrom="column">
              <wp:posOffset>304165</wp:posOffset>
            </wp:positionH>
            <wp:positionV relativeFrom="paragraph">
              <wp:posOffset>3955415</wp:posOffset>
            </wp:positionV>
            <wp:extent cx="5593080" cy="3825240"/>
            <wp:effectExtent l="171450" t="133350" r="369570" b="308610"/>
            <wp:wrapTight wrapText="bothSides">
              <wp:wrapPolygon edited="0">
                <wp:start x="809" y="-753"/>
                <wp:lineTo x="221" y="-645"/>
                <wp:lineTo x="-662" y="323"/>
                <wp:lineTo x="-662" y="22052"/>
                <wp:lineTo x="147" y="23343"/>
                <wp:lineTo x="441" y="23343"/>
                <wp:lineTo x="21924" y="23343"/>
                <wp:lineTo x="22218" y="23343"/>
                <wp:lineTo x="22954" y="22052"/>
                <wp:lineTo x="22954" y="968"/>
                <wp:lineTo x="23027" y="430"/>
                <wp:lineTo x="22144" y="-645"/>
                <wp:lineTo x="21556" y="-753"/>
                <wp:lineTo x="809" y="-753"/>
              </wp:wrapPolygon>
            </wp:wrapTight>
            <wp:docPr id="10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srcRect/>
                    <a:stretch>
                      <a:fillRect/>
                    </a:stretch>
                  </pic:blipFill>
                  <pic:spPr bwMode="auto">
                    <a:xfrm>
                      <a:off x="0" y="0"/>
                      <a:ext cx="5593080" cy="382524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GT" w:eastAsia="es-GT"/>
        </w:rPr>
        <w:drawing>
          <wp:anchor distT="0" distB="0" distL="114300" distR="114300" simplePos="0" relativeHeight="251924480" behindDoc="1" locked="0" layoutInCell="1" allowOverlap="1">
            <wp:simplePos x="0" y="0"/>
            <wp:positionH relativeFrom="column">
              <wp:posOffset>304165</wp:posOffset>
            </wp:positionH>
            <wp:positionV relativeFrom="paragraph">
              <wp:posOffset>42545</wp:posOffset>
            </wp:positionV>
            <wp:extent cx="5612130" cy="3776345"/>
            <wp:effectExtent l="171450" t="133350" r="369570" b="300355"/>
            <wp:wrapTight wrapText="bothSides">
              <wp:wrapPolygon edited="0">
                <wp:start x="807" y="-763"/>
                <wp:lineTo x="220" y="-654"/>
                <wp:lineTo x="-660" y="327"/>
                <wp:lineTo x="-587" y="22337"/>
                <wp:lineTo x="147" y="23318"/>
                <wp:lineTo x="440" y="23318"/>
                <wp:lineTo x="21923" y="23318"/>
                <wp:lineTo x="22143" y="23318"/>
                <wp:lineTo x="22876" y="22228"/>
                <wp:lineTo x="22876" y="21901"/>
                <wp:lineTo x="22949" y="20267"/>
                <wp:lineTo x="22949" y="981"/>
                <wp:lineTo x="23022" y="436"/>
                <wp:lineTo x="22143" y="-654"/>
                <wp:lineTo x="21556" y="-763"/>
                <wp:lineTo x="807" y="-763"/>
              </wp:wrapPolygon>
            </wp:wrapTight>
            <wp:docPr id="11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8" cstate="print"/>
                    <a:srcRect/>
                    <a:stretch>
                      <a:fillRect/>
                    </a:stretch>
                  </pic:blipFill>
                  <pic:spPr bwMode="auto">
                    <a:xfrm>
                      <a:off x="0" y="0"/>
                      <a:ext cx="5612130" cy="377634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r>
        <w:rPr>
          <w:noProof/>
          <w:lang w:val="es-GT" w:eastAsia="es-GT"/>
        </w:rPr>
        <w:lastRenderedPageBreak/>
        <w:drawing>
          <wp:anchor distT="0" distB="0" distL="114300" distR="114300" simplePos="0" relativeHeight="251926528" behindDoc="1" locked="0" layoutInCell="1" allowOverlap="1">
            <wp:simplePos x="0" y="0"/>
            <wp:positionH relativeFrom="column">
              <wp:posOffset>972185</wp:posOffset>
            </wp:positionH>
            <wp:positionV relativeFrom="paragraph">
              <wp:posOffset>87630</wp:posOffset>
            </wp:positionV>
            <wp:extent cx="3563620" cy="5851525"/>
            <wp:effectExtent l="171450" t="133350" r="360680" b="301625"/>
            <wp:wrapTight wrapText="bothSides">
              <wp:wrapPolygon edited="0">
                <wp:start x="1270" y="-492"/>
                <wp:lineTo x="346" y="-422"/>
                <wp:lineTo x="-1039" y="211"/>
                <wp:lineTo x="-808" y="22010"/>
                <wp:lineTo x="346" y="22713"/>
                <wp:lineTo x="693" y="22713"/>
                <wp:lineTo x="22054" y="22713"/>
                <wp:lineTo x="22401" y="22713"/>
                <wp:lineTo x="23555" y="22151"/>
                <wp:lineTo x="23555" y="22010"/>
                <wp:lineTo x="23671" y="20955"/>
                <wp:lineTo x="23671" y="633"/>
                <wp:lineTo x="23786" y="281"/>
                <wp:lineTo x="22401" y="-422"/>
                <wp:lineTo x="21477" y="-492"/>
                <wp:lineTo x="1270" y="-492"/>
              </wp:wrapPolygon>
            </wp:wrapTight>
            <wp:docPr id="11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srcRect/>
                    <a:stretch>
                      <a:fillRect/>
                    </a:stretch>
                  </pic:blipFill>
                  <pic:spPr bwMode="auto">
                    <a:xfrm>
                      <a:off x="0" y="0"/>
                      <a:ext cx="3563620" cy="585152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Pr>
        <w:pStyle w:val="Prrafodelista"/>
        <w:ind w:left="391"/>
        <w:rPr>
          <w:rFonts w:ascii="Arial" w:hAnsi="Arial" w:cs="Arial"/>
        </w:rPr>
      </w:pPr>
      <w:r>
        <w:rPr>
          <w:rFonts w:ascii="Arial" w:hAnsi="Arial" w:cs="Arial"/>
        </w:rPr>
        <w:lastRenderedPageBreak/>
        <w:t xml:space="preserve">Anexo </w:t>
      </w:r>
      <w:r w:rsidR="000F72E3">
        <w:rPr>
          <w:rFonts w:ascii="Arial" w:hAnsi="Arial" w:cs="Arial"/>
        </w:rPr>
        <w:t>III.</w:t>
      </w:r>
      <w:r>
        <w:rPr>
          <w:rFonts w:ascii="Arial" w:hAnsi="Arial" w:cs="Arial"/>
        </w:rPr>
        <w:t>2. Guía para la identificación a nivel de campo de las especies de agaváceas presentes en la asociación xérica del municipio de San Pablo la Laguna, Sololá.</w:t>
      </w:r>
    </w:p>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14240" behindDoc="1" locked="0" layoutInCell="1" allowOverlap="1">
            <wp:simplePos x="0" y="0"/>
            <wp:positionH relativeFrom="column">
              <wp:posOffset>582930</wp:posOffset>
            </wp:positionH>
            <wp:positionV relativeFrom="paragraph">
              <wp:posOffset>30480</wp:posOffset>
            </wp:positionV>
            <wp:extent cx="4837430" cy="3094990"/>
            <wp:effectExtent l="171450" t="133350" r="363220" b="295910"/>
            <wp:wrapTight wrapText="bothSides">
              <wp:wrapPolygon edited="0">
                <wp:start x="936" y="-931"/>
                <wp:lineTo x="255" y="-798"/>
                <wp:lineTo x="-766" y="399"/>
                <wp:lineTo x="-595" y="22469"/>
                <wp:lineTo x="255" y="23665"/>
                <wp:lineTo x="510" y="23665"/>
                <wp:lineTo x="21946" y="23665"/>
                <wp:lineTo x="22201" y="23665"/>
                <wp:lineTo x="22967" y="22735"/>
                <wp:lineTo x="22967" y="22469"/>
                <wp:lineTo x="23137" y="20474"/>
                <wp:lineTo x="23137" y="1197"/>
                <wp:lineTo x="23222" y="532"/>
                <wp:lineTo x="22201" y="-798"/>
                <wp:lineTo x="21521" y="-931"/>
                <wp:lineTo x="936" y="-931"/>
              </wp:wrapPolygon>
            </wp:wrapTight>
            <wp:docPr id="1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srcRect/>
                    <a:stretch>
                      <a:fillRect/>
                    </a:stretch>
                  </pic:blipFill>
                  <pic:spPr bwMode="auto">
                    <a:xfrm>
                      <a:off x="0" y="0"/>
                      <a:ext cx="4837430" cy="309499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15264" behindDoc="1" locked="0" layoutInCell="1" allowOverlap="1">
            <wp:simplePos x="0" y="0"/>
            <wp:positionH relativeFrom="column">
              <wp:posOffset>486410</wp:posOffset>
            </wp:positionH>
            <wp:positionV relativeFrom="paragraph">
              <wp:posOffset>119380</wp:posOffset>
            </wp:positionV>
            <wp:extent cx="5027930" cy="3219450"/>
            <wp:effectExtent l="171450" t="133350" r="363220" b="304800"/>
            <wp:wrapTight wrapText="bothSides">
              <wp:wrapPolygon edited="0">
                <wp:start x="900" y="-895"/>
                <wp:lineTo x="246" y="-767"/>
                <wp:lineTo x="-737" y="383"/>
                <wp:lineTo x="-737" y="22111"/>
                <wp:lineTo x="164" y="23645"/>
                <wp:lineTo x="491" y="23645"/>
                <wp:lineTo x="21933" y="23645"/>
                <wp:lineTo x="22260" y="23645"/>
                <wp:lineTo x="23079" y="22111"/>
                <wp:lineTo x="23079" y="1150"/>
                <wp:lineTo x="23160" y="511"/>
                <wp:lineTo x="22178" y="-767"/>
                <wp:lineTo x="21524" y="-895"/>
                <wp:lineTo x="900" y="-895"/>
              </wp:wrapPolygon>
            </wp:wrapTight>
            <wp:docPr id="11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srcRect/>
                    <a:stretch>
                      <a:fillRect/>
                    </a:stretch>
                  </pic:blipFill>
                  <pic:spPr bwMode="auto">
                    <a:xfrm>
                      <a:off x="0" y="0"/>
                      <a:ext cx="5027930" cy="321945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16288" behindDoc="1" locked="0" layoutInCell="1" allowOverlap="1">
            <wp:simplePos x="0" y="0"/>
            <wp:positionH relativeFrom="column">
              <wp:posOffset>139700</wp:posOffset>
            </wp:positionH>
            <wp:positionV relativeFrom="paragraph">
              <wp:posOffset>168910</wp:posOffset>
            </wp:positionV>
            <wp:extent cx="5377815" cy="3442970"/>
            <wp:effectExtent l="171450" t="133350" r="356235" b="309880"/>
            <wp:wrapTight wrapText="bothSides">
              <wp:wrapPolygon edited="0">
                <wp:start x="842" y="-837"/>
                <wp:lineTo x="230" y="-717"/>
                <wp:lineTo x="-689" y="359"/>
                <wp:lineTo x="-612" y="22110"/>
                <wp:lineTo x="230" y="23544"/>
                <wp:lineTo x="459" y="23544"/>
                <wp:lineTo x="21883" y="23544"/>
                <wp:lineTo x="22113" y="23544"/>
                <wp:lineTo x="22878" y="22349"/>
                <wp:lineTo x="22878" y="22110"/>
                <wp:lineTo x="22954" y="20317"/>
                <wp:lineTo x="22954" y="1076"/>
                <wp:lineTo x="23031" y="478"/>
                <wp:lineTo x="22113" y="-717"/>
                <wp:lineTo x="21501" y="-837"/>
                <wp:lineTo x="842" y="-837"/>
              </wp:wrapPolygon>
            </wp:wrapTight>
            <wp:docPr id="12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cstate="print"/>
                    <a:srcRect/>
                    <a:stretch>
                      <a:fillRect/>
                    </a:stretch>
                  </pic:blipFill>
                  <pic:spPr bwMode="auto">
                    <a:xfrm>
                      <a:off x="0" y="0"/>
                      <a:ext cx="5377815" cy="344297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r>
        <w:rPr>
          <w:noProof/>
          <w:lang w:val="es-GT" w:eastAsia="es-GT"/>
        </w:rPr>
        <w:drawing>
          <wp:anchor distT="0" distB="0" distL="114300" distR="114300" simplePos="0" relativeHeight="251927552" behindDoc="1" locked="0" layoutInCell="1" allowOverlap="1">
            <wp:simplePos x="0" y="0"/>
            <wp:positionH relativeFrom="column">
              <wp:posOffset>-5922645</wp:posOffset>
            </wp:positionH>
            <wp:positionV relativeFrom="paragraph">
              <wp:posOffset>2390775</wp:posOffset>
            </wp:positionV>
            <wp:extent cx="5659755" cy="3760470"/>
            <wp:effectExtent l="171450" t="133350" r="360045" b="297180"/>
            <wp:wrapTight wrapText="bothSides">
              <wp:wrapPolygon edited="0">
                <wp:start x="800" y="-766"/>
                <wp:lineTo x="218" y="-657"/>
                <wp:lineTo x="-654" y="328"/>
                <wp:lineTo x="-582" y="21994"/>
                <wp:lineTo x="218" y="23307"/>
                <wp:lineTo x="436" y="23307"/>
                <wp:lineTo x="21884" y="23307"/>
                <wp:lineTo x="22102" y="23307"/>
                <wp:lineTo x="22829" y="22213"/>
                <wp:lineTo x="22829" y="21994"/>
                <wp:lineTo x="22901" y="20353"/>
                <wp:lineTo x="22901" y="985"/>
                <wp:lineTo x="22974" y="438"/>
                <wp:lineTo x="22102" y="-657"/>
                <wp:lineTo x="21520" y="-766"/>
                <wp:lineTo x="800" y="-766"/>
              </wp:wrapPolygon>
            </wp:wrapTight>
            <wp:docPr id="119"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cstate="print"/>
                    <a:srcRect/>
                    <a:stretch>
                      <a:fillRect/>
                    </a:stretch>
                  </pic:blipFill>
                  <pic:spPr bwMode="auto">
                    <a:xfrm>
                      <a:off x="0" y="0"/>
                      <a:ext cx="5659755" cy="376047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r>
        <w:rPr>
          <w:noProof/>
          <w:lang w:val="es-GT" w:eastAsia="es-GT"/>
        </w:rPr>
        <w:lastRenderedPageBreak/>
        <w:drawing>
          <wp:anchor distT="0" distB="0" distL="114300" distR="114300" simplePos="0" relativeHeight="251929600" behindDoc="1" locked="0" layoutInCell="1" allowOverlap="1">
            <wp:simplePos x="0" y="0"/>
            <wp:positionH relativeFrom="column">
              <wp:posOffset>128905</wp:posOffset>
            </wp:positionH>
            <wp:positionV relativeFrom="paragraph">
              <wp:posOffset>4029710</wp:posOffset>
            </wp:positionV>
            <wp:extent cx="5697855" cy="3706495"/>
            <wp:effectExtent l="171450" t="133350" r="360045" b="313055"/>
            <wp:wrapTight wrapText="bothSides">
              <wp:wrapPolygon edited="0">
                <wp:start x="794" y="-777"/>
                <wp:lineTo x="217" y="-666"/>
                <wp:lineTo x="-650" y="333"/>
                <wp:lineTo x="-506" y="22314"/>
                <wp:lineTo x="217" y="23424"/>
                <wp:lineTo x="433" y="23424"/>
                <wp:lineTo x="21882" y="23424"/>
                <wp:lineTo x="22098" y="23424"/>
                <wp:lineTo x="22820" y="22536"/>
                <wp:lineTo x="22820" y="22314"/>
                <wp:lineTo x="22893" y="20649"/>
                <wp:lineTo x="22893" y="999"/>
                <wp:lineTo x="22965" y="444"/>
                <wp:lineTo x="22098" y="-666"/>
                <wp:lineTo x="21521" y="-777"/>
                <wp:lineTo x="794" y="-777"/>
              </wp:wrapPolygon>
            </wp:wrapTight>
            <wp:docPr id="12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cstate="print"/>
                    <a:srcRect/>
                    <a:stretch>
                      <a:fillRect/>
                    </a:stretch>
                  </pic:blipFill>
                  <pic:spPr bwMode="auto">
                    <a:xfrm>
                      <a:off x="0" y="0"/>
                      <a:ext cx="5697855" cy="370649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GT" w:eastAsia="es-GT"/>
        </w:rPr>
        <w:drawing>
          <wp:anchor distT="0" distB="0" distL="114300" distR="114300" simplePos="0" relativeHeight="251928576" behindDoc="1" locked="0" layoutInCell="1" allowOverlap="1">
            <wp:simplePos x="0" y="0"/>
            <wp:positionH relativeFrom="column">
              <wp:posOffset>132080</wp:posOffset>
            </wp:positionH>
            <wp:positionV relativeFrom="paragraph">
              <wp:posOffset>62865</wp:posOffset>
            </wp:positionV>
            <wp:extent cx="5692140" cy="3691890"/>
            <wp:effectExtent l="171450" t="133350" r="365760" b="308610"/>
            <wp:wrapTight wrapText="bothSides">
              <wp:wrapPolygon edited="0">
                <wp:start x="795" y="-780"/>
                <wp:lineTo x="217" y="-669"/>
                <wp:lineTo x="-651" y="334"/>
                <wp:lineTo x="-506" y="22402"/>
                <wp:lineTo x="217" y="23406"/>
                <wp:lineTo x="434" y="23406"/>
                <wp:lineTo x="21904" y="23406"/>
                <wp:lineTo x="22120" y="23406"/>
                <wp:lineTo x="22771" y="22625"/>
                <wp:lineTo x="22771" y="22402"/>
                <wp:lineTo x="22916" y="20731"/>
                <wp:lineTo x="22916" y="1003"/>
                <wp:lineTo x="22988" y="446"/>
                <wp:lineTo x="22120" y="-669"/>
                <wp:lineTo x="21542" y="-780"/>
                <wp:lineTo x="795" y="-780"/>
              </wp:wrapPolygon>
            </wp:wrapTight>
            <wp:docPr id="12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cstate="print"/>
                    <a:srcRect/>
                    <a:stretch>
                      <a:fillRect/>
                    </a:stretch>
                  </pic:blipFill>
                  <pic:spPr bwMode="auto">
                    <a:xfrm>
                      <a:off x="0" y="0"/>
                      <a:ext cx="5692140" cy="369189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r>
        <w:rPr>
          <w:noProof/>
          <w:lang w:val="es-GT" w:eastAsia="es-GT"/>
        </w:rPr>
        <w:lastRenderedPageBreak/>
        <w:drawing>
          <wp:anchor distT="0" distB="0" distL="114300" distR="114300" simplePos="0" relativeHeight="251931648" behindDoc="1" locked="0" layoutInCell="1" allowOverlap="1">
            <wp:simplePos x="0" y="0"/>
            <wp:positionH relativeFrom="column">
              <wp:posOffset>135890</wp:posOffset>
            </wp:positionH>
            <wp:positionV relativeFrom="paragraph">
              <wp:posOffset>3955415</wp:posOffset>
            </wp:positionV>
            <wp:extent cx="5388610" cy="3573780"/>
            <wp:effectExtent l="171450" t="133350" r="364490" b="312420"/>
            <wp:wrapTight wrapText="bothSides">
              <wp:wrapPolygon edited="0">
                <wp:start x="840" y="-806"/>
                <wp:lineTo x="229" y="-691"/>
                <wp:lineTo x="-687" y="345"/>
                <wp:lineTo x="-687" y="21301"/>
                <wp:lineTo x="-229" y="23143"/>
                <wp:lineTo x="458" y="23488"/>
                <wp:lineTo x="21916" y="23488"/>
                <wp:lineTo x="22068" y="23488"/>
                <wp:lineTo x="22450" y="23258"/>
                <wp:lineTo x="22450" y="23143"/>
                <wp:lineTo x="22603" y="23143"/>
                <wp:lineTo x="22985" y="21646"/>
                <wp:lineTo x="22985" y="1036"/>
                <wp:lineTo x="23061" y="461"/>
                <wp:lineTo x="22145" y="-691"/>
                <wp:lineTo x="21534" y="-806"/>
                <wp:lineTo x="840" y="-806"/>
              </wp:wrapPolygon>
            </wp:wrapTight>
            <wp:docPr id="124"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cstate="print"/>
                    <a:srcRect/>
                    <a:stretch>
                      <a:fillRect/>
                    </a:stretch>
                  </pic:blipFill>
                  <pic:spPr bwMode="auto">
                    <a:xfrm>
                      <a:off x="0" y="0"/>
                      <a:ext cx="5388610" cy="357378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lang w:val="es-GT" w:eastAsia="es-GT"/>
        </w:rPr>
        <w:drawing>
          <wp:anchor distT="0" distB="0" distL="114300" distR="114300" simplePos="0" relativeHeight="251930624" behindDoc="1" locked="0" layoutInCell="1" allowOverlap="1">
            <wp:simplePos x="0" y="0"/>
            <wp:positionH relativeFrom="column">
              <wp:posOffset>42545</wp:posOffset>
            </wp:positionH>
            <wp:positionV relativeFrom="paragraph">
              <wp:posOffset>151130</wp:posOffset>
            </wp:positionV>
            <wp:extent cx="5554980" cy="3489325"/>
            <wp:effectExtent l="171450" t="133350" r="369570" b="301625"/>
            <wp:wrapTight wrapText="bothSides">
              <wp:wrapPolygon edited="0">
                <wp:start x="815" y="-825"/>
                <wp:lineTo x="222" y="-708"/>
                <wp:lineTo x="-667" y="354"/>
                <wp:lineTo x="-593" y="22288"/>
                <wp:lineTo x="148" y="23467"/>
                <wp:lineTo x="444" y="23467"/>
                <wp:lineTo x="21926" y="23467"/>
                <wp:lineTo x="22222" y="23467"/>
                <wp:lineTo x="22963" y="22288"/>
                <wp:lineTo x="22889" y="21816"/>
                <wp:lineTo x="22963" y="20047"/>
                <wp:lineTo x="22963" y="1061"/>
                <wp:lineTo x="23037" y="472"/>
                <wp:lineTo x="22148" y="-708"/>
                <wp:lineTo x="21556" y="-825"/>
                <wp:lineTo x="815" y="-825"/>
              </wp:wrapPolygon>
            </wp:wrapTight>
            <wp:docPr id="1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cstate="print"/>
                    <a:srcRect/>
                    <a:stretch>
                      <a:fillRect/>
                    </a:stretch>
                  </pic:blipFill>
                  <pic:spPr bwMode="auto">
                    <a:xfrm>
                      <a:off x="0" y="0"/>
                      <a:ext cx="5554980" cy="3489325"/>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r>
        <w:rPr>
          <w:noProof/>
          <w:lang w:val="es-GT" w:eastAsia="es-GT"/>
        </w:rPr>
        <w:drawing>
          <wp:anchor distT="0" distB="0" distL="114300" distR="114300" simplePos="0" relativeHeight="251932672" behindDoc="1" locked="0" layoutInCell="1" allowOverlap="1">
            <wp:simplePos x="0" y="0"/>
            <wp:positionH relativeFrom="column">
              <wp:posOffset>153035</wp:posOffset>
            </wp:positionH>
            <wp:positionV relativeFrom="paragraph">
              <wp:posOffset>109220</wp:posOffset>
            </wp:positionV>
            <wp:extent cx="5365115" cy="3567430"/>
            <wp:effectExtent l="171450" t="133350" r="368935" b="299720"/>
            <wp:wrapTight wrapText="bothSides">
              <wp:wrapPolygon edited="0">
                <wp:start x="844" y="-807"/>
                <wp:lineTo x="230" y="-692"/>
                <wp:lineTo x="-690" y="346"/>
                <wp:lineTo x="-690" y="21339"/>
                <wp:lineTo x="-153" y="23184"/>
                <wp:lineTo x="460" y="23415"/>
                <wp:lineTo x="21935" y="23415"/>
                <wp:lineTo x="22012" y="23415"/>
                <wp:lineTo x="22395" y="23184"/>
                <wp:lineTo x="22548" y="23184"/>
                <wp:lineTo x="23009" y="21685"/>
                <wp:lineTo x="23009" y="1038"/>
                <wp:lineTo x="23085" y="461"/>
                <wp:lineTo x="22165" y="-692"/>
                <wp:lineTo x="21551" y="-807"/>
                <wp:lineTo x="844" y="-807"/>
              </wp:wrapPolygon>
            </wp:wrapTight>
            <wp:docPr id="12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cstate="print"/>
                    <a:srcRect/>
                    <a:stretch>
                      <a:fillRect/>
                    </a:stretch>
                  </pic:blipFill>
                  <pic:spPr bwMode="auto">
                    <a:xfrm>
                      <a:off x="0" y="0"/>
                      <a:ext cx="5365115" cy="3567430"/>
                    </a:xfrm>
                    <a:prstGeom prst="rect">
                      <a:avLst/>
                    </a:prstGeom>
                    <a:ln>
                      <a:noFill/>
                    </a:ln>
                    <a:effectLst>
                      <a:outerShdw blurRad="292100" dist="139700" dir="2700000" algn="tl" rotWithShape="0">
                        <a:srgbClr val="333333">
                          <a:alpha val="65000"/>
                        </a:srgbClr>
                      </a:outerShdw>
                    </a:effectLst>
                  </pic:spPr>
                </pic:pic>
              </a:graphicData>
            </a:graphic>
          </wp:anchor>
        </w:drawing>
      </w:r>
    </w:p>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A5653E" w:rsidRDefault="00A5653E"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Default="00A5653E" w:rsidP="00BC083C">
      <w:r>
        <w:rPr>
          <w:noProof/>
          <w:lang w:val="es-GT" w:eastAsia="es-GT"/>
        </w:rPr>
        <w:drawing>
          <wp:anchor distT="0" distB="0" distL="114300" distR="114300" simplePos="0" relativeHeight="251933696" behindDoc="1" locked="0" layoutInCell="1" allowOverlap="1">
            <wp:simplePos x="0" y="0"/>
            <wp:positionH relativeFrom="column">
              <wp:posOffset>153035</wp:posOffset>
            </wp:positionH>
            <wp:positionV relativeFrom="paragraph">
              <wp:posOffset>45720</wp:posOffset>
            </wp:positionV>
            <wp:extent cx="5402580" cy="3462020"/>
            <wp:effectExtent l="171450" t="133350" r="369570" b="309880"/>
            <wp:wrapTight wrapText="bothSides">
              <wp:wrapPolygon edited="0">
                <wp:start x="838" y="-832"/>
                <wp:lineTo x="228" y="-713"/>
                <wp:lineTo x="-685" y="357"/>
                <wp:lineTo x="-609" y="22464"/>
                <wp:lineTo x="152" y="23533"/>
                <wp:lineTo x="457" y="23533"/>
                <wp:lineTo x="21935" y="23533"/>
                <wp:lineTo x="22164" y="23533"/>
                <wp:lineTo x="22925" y="22345"/>
                <wp:lineTo x="22925" y="21988"/>
                <wp:lineTo x="23001" y="20205"/>
                <wp:lineTo x="23001" y="1070"/>
                <wp:lineTo x="23078" y="475"/>
                <wp:lineTo x="22164" y="-713"/>
                <wp:lineTo x="21554" y="-832"/>
                <wp:lineTo x="838" y="-832"/>
              </wp:wrapPolygon>
            </wp:wrapTight>
            <wp:docPr id="1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9" cstate="print"/>
                    <a:srcRect/>
                    <a:stretch>
                      <a:fillRect/>
                    </a:stretch>
                  </pic:blipFill>
                  <pic:spPr bwMode="auto">
                    <a:xfrm>
                      <a:off x="0" y="0"/>
                      <a:ext cx="5402580" cy="3462020"/>
                    </a:xfrm>
                    <a:prstGeom prst="rect">
                      <a:avLst/>
                    </a:prstGeom>
                    <a:ln>
                      <a:noFill/>
                    </a:ln>
                    <a:effectLst>
                      <a:outerShdw blurRad="292100" dist="139700" dir="2700000" algn="tl" rotWithShape="0">
                        <a:srgbClr val="333333">
                          <a:alpha val="65000"/>
                        </a:srgbClr>
                      </a:outerShdw>
                    </a:effectLst>
                  </pic:spPr>
                </pic:pic>
              </a:graphicData>
            </a:graphic>
          </wp:anchor>
        </w:drawing>
      </w:r>
    </w:p>
    <w:p w:rsidR="00BC083C" w:rsidRDefault="00BC083C" w:rsidP="00BC083C"/>
    <w:p w:rsidR="00BC083C" w:rsidRDefault="00BC083C" w:rsidP="00BC083C"/>
    <w:p w:rsidR="00BC083C" w:rsidRDefault="00BC083C" w:rsidP="00BC083C"/>
    <w:p w:rsidR="00BC083C" w:rsidRDefault="00BC083C" w:rsidP="00BC083C"/>
    <w:p w:rsidR="00BC083C" w:rsidRDefault="00BC083C" w:rsidP="00BC083C"/>
    <w:p w:rsidR="00BC083C" w:rsidRPr="001553E1" w:rsidRDefault="00BC083C" w:rsidP="00BC083C">
      <w:pPr>
        <w:jc w:val="both"/>
        <w:rPr>
          <w:rFonts w:ascii="Arial" w:hAnsi="Arial" w:cs="Arial"/>
        </w:rPr>
      </w:pPr>
      <w:r w:rsidRPr="001553E1">
        <w:rPr>
          <w:rFonts w:ascii="Arial" w:hAnsi="Arial" w:cs="Arial"/>
        </w:rPr>
        <w:t xml:space="preserve"> </w:t>
      </w: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BC083C" w:rsidRDefault="00BC083C" w:rsidP="00BC083C">
      <w:pPr>
        <w:pStyle w:val="Prrafodelista"/>
        <w:ind w:left="391"/>
        <w:jc w:val="both"/>
        <w:rPr>
          <w:rFonts w:ascii="Arial" w:hAnsi="Arial" w:cs="Arial"/>
        </w:rPr>
      </w:pPr>
    </w:p>
    <w:p w:rsidR="00A5653E" w:rsidRDefault="00A5653E" w:rsidP="006723FA"/>
    <w:p w:rsidR="00A5653E" w:rsidRDefault="00A5653E" w:rsidP="006723FA"/>
    <w:p w:rsidR="00A5653E" w:rsidRDefault="00A5653E" w:rsidP="006723FA"/>
    <w:p w:rsidR="00A5653E" w:rsidRDefault="00A5653E" w:rsidP="006723FA"/>
    <w:p w:rsidR="00A5653E" w:rsidRDefault="00A5653E" w:rsidP="006723FA">
      <w:r>
        <w:rPr>
          <w:noProof/>
          <w:lang w:val="es-GT" w:eastAsia="es-GT"/>
        </w:rPr>
        <w:lastRenderedPageBreak/>
        <w:drawing>
          <wp:anchor distT="0" distB="0" distL="114300" distR="114300" simplePos="0" relativeHeight="251934720" behindDoc="1" locked="0" layoutInCell="1" allowOverlap="1">
            <wp:simplePos x="0" y="0"/>
            <wp:positionH relativeFrom="column">
              <wp:posOffset>285750</wp:posOffset>
            </wp:positionH>
            <wp:positionV relativeFrom="paragraph">
              <wp:posOffset>71120</wp:posOffset>
            </wp:positionV>
            <wp:extent cx="5269865" cy="3360420"/>
            <wp:effectExtent l="171450" t="133350" r="368935" b="297180"/>
            <wp:wrapTight wrapText="bothSides">
              <wp:wrapPolygon edited="0">
                <wp:start x="859" y="-857"/>
                <wp:lineTo x="234" y="-735"/>
                <wp:lineTo x="-703" y="367"/>
                <wp:lineTo x="-468" y="22653"/>
                <wp:lineTo x="234" y="23510"/>
                <wp:lineTo x="468" y="23510"/>
                <wp:lineTo x="21941" y="23510"/>
                <wp:lineTo x="22097" y="23510"/>
                <wp:lineTo x="22800" y="22776"/>
                <wp:lineTo x="22800" y="22653"/>
                <wp:lineTo x="23034" y="20816"/>
                <wp:lineTo x="23034" y="1102"/>
                <wp:lineTo x="23112" y="490"/>
                <wp:lineTo x="22175" y="-735"/>
                <wp:lineTo x="21551" y="-857"/>
                <wp:lineTo x="859" y="-857"/>
              </wp:wrapPolygon>
            </wp:wrapTight>
            <wp:docPr id="14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0" cstate="print"/>
                    <a:srcRect/>
                    <a:stretch>
                      <a:fillRect/>
                    </a:stretch>
                  </pic:blipFill>
                  <pic:spPr bwMode="auto">
                    <a:xfrm>
                      <a:off x="0" y="0"/>
                      <a:ext cx="5269865" cy="3360420"/>
                    </a:xfrm>
                    <a:prstGeom prst="rect">
                      <a:avLst/>
                    </a:prstGeom>
                    <a:ln>
                      <a:noFill/>
                    </a:ln>
                    <a:effectLst>
                      <a:outerShdw blurRad="292100" dist="139700" dir="2700000" algn="tl" rotWithShape="0">
                        <a:srgbClr val="333333">
                          <a:alpha val="65000"/>
                        </a:srgbClr>
                      </a:outerShdw>
                    </a:effectLst>
                  </pic:spPr>
                </pic:pic>
              </a:graphicData>
            </a:graphic>
          </wp:anchor>
        </w:drawing>
      </w:r>
    </w:p>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r>
        <w:rPr>
          <w:noProof/>
          <w:lang w:val="es-GT" w:eastAsia="es-GT"/>
        </w:rPr>
        <w:drawing>
          <wp:anchor distT="0" distB="0" distL="114300" distR="114300" simplePos="0" relativeHeight="251935744" behindDoc="1" locked="0" layoutInCell="1" allowOverlap="1">
            <wp:simplePos x="0" y="0"/>
            <wp:positionH relativeFrom="column">
              <wp:posOffset>193675</wp:posOffset>
            </wp:positionH>
            <wp:positionV relativeFrom="paragraph">
              <wp:posOffset>5715</wp:posOffset>
            </wp:positionV>
            <wp:extent cx="5495290" cy="3544570"/>
            <wp:effectExtent l="171450" t="133350" r="353060" b="303530"/>
            <wp:wrapTight wrapText="bothSides">
              <wp:wrapPolygon edited="0">
                <wp:start x="824" y="-813"/>
                <wp:lineTo x="225" y="-697"/>
                <wp:lineTo x="-674" y="348"/>
                <wp:lineTo x="-674" y="21941"/>
                <wp:lineTo x="-75" y="23334"/>
                <wp:lineTo x="449" y="23450"/>
                <wp:lineTo x="21865" y="23450"/>
                <wp:lineTo x="21939" y="23450"/>
                <wp:lineTo x="22089" y="23334"/>
                <wp:lineTo x="22314" y="23334"/>
                <wp:lineTo x="22913" y="21941"/>
                <wp:lineTo x="22913" y="1045"/>
                <wp:lineTo x="22988" y="464"/>
                <wp:lineTo x="22089" y="-697"/>
                <wp:lineTo x="21490" y="-813"/>
                <wp:lineTo x="824" y="-813"/>
              </wp:wrapPolygon>
            </wp:wrapTight>
            <wp:docPr id="1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1" cstate="print"/>
                    <a:srcRect/>
                    <a:stretch>
                      <a:fillRect/>
                    </a:stretch>
                  </pic:blipFill>
                  <pic:spPr bwMode="auto">
                    <a:xfrm>
                      <a:off x="0" y="0"/>
                      <a:ext cx="5495290" cy="3544570"/>
                    </a:xfrm>
                    <a:prstGeom prst="rect">
                      <a:avLst/>
                    </a:prstGeom>
                    <a:ln>
                      <a:noFill/>
                    </a:ln>
                    <a:effectLst>
                      <a:outerShdw blurRad="292100" dist="139700" dir="2700000" algn="tl" rotWithShape="0">
                        <a:srgbClr val="333333">
                          <a:alpha val="65000"/>
                        </a:srgbClr>
                      </a:outerShdw>
                    </a:effectLst>
                  </pic:spPr>
                </pic:pic>
              </a:graphicData>
            </a:graphic>
          </wp:anchor>
        </w:drawing>
      </w:r>
    </w:p>
    <w:p w:rsidR="00A5653E" w:rsidRDefault="00A5653E" w:rsidP="006723FA"/>
    <w:p w:rsidR="00A5653E" w:rsidRDefault="00A5653E" w:rsidP="006723FA"/>
    <w:p w:rsidR="00A5653E" w:rsidRDefault="00A5653E" w:rsidP="006723FA">
      <w:r>
        <w:rPr>
          <w:noProof/>
          <w:lang w:val="es-GT" w:eastAsia="es-GT"/>
        </w:rPr>
        <w:drawing>
          <wp:anchor distT="0" distB="0" distL="114300" distR="114300" simplePos="0" relativeHeight="251936768" behindDoc="1" locked="0" layoutInCell="1" allowOverlap="1">
            <wp:simplePos x="0" y="0"/>
            <wp:positionH relativeFrom="column">
              <wp:posOffset>193675</wp:posOffset>
            </wp:positionH>
            <wp:positionV relativeFrom="paragraph">
              <wp:posOffset>27940</wp:posOffset>
            </wp:positionV>
            <wp:extent cx="5178425" cy="3399790"/>
            <wp:effectExtent l="171450" t="133350" r="365125" b="295910"/>
            <wp:wrapTight wrapText="bothSides">
              <wp:wrapPolygon edited="0">
                <wp:start x="874" y="-847"/>
                <wp:lineTo x="238" y="-726"/>
                <wp:lineTo x="-715" y="363"/>
                <wp:lineTo x="-556" y="22391"/>
                <wp:lineTo x="238" y="23480"/>
                <wp:lineTo x="477" y="23480"/>
                <wp:lineTo x="21931" y="23480"/>
                <wp:lineTo x="22169" y="23480"/>
                <wp:lineTo x="22885" y="22633"/>
                <wp:lineTo x="22885" y="22391"/>
                <wp:lineTo x="23044" y="20575"/>
                <wp:lineTo x="23044" y="1089"/>
                <wp:lineTo x="23123" y="484"/>
                <wp:lineTo x="22169" y="-726"/>
                <wp:lineTo x="21534" y="-847"/>
                <wp:lineTo x="874" y="-847"/>
              </wp:wrapPolygon>
            </wp:wrapTight>
            <wp:docPr id="141"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cstate="print"/>
                    <a:srcRect/>
                    <a:stretch>
                      <a:fillRect/>
                    </a:stretch>
                  </pic:blipFill>
                  <pic:spPr bwMode="auto">
                    <a:xfrm>
                      <a:off x="0" y="0"/>
                      <a:ext cx="5178425" cy="3399790"/>
                    </a:xfrm>
                    <a:prstGeom prst="rect">
                      <a:avLst/>
                    </a:prstGeom>
                    <a:ln>
                      <a:noFill/>
                    </a:ln>
                    <a:effectLst>
                      <a:outerShdw blurRad="292100" dist="139700" dir="2700000" algn="tl" rotWithShape="0">
                        <a:srgbClr val="333333">
                          <a:alpha val="65000"/>
                        </a:srgbClr>
                      </a:outerShdw>
                    </a:effectLst>
                  </pic:spPr>
                </pic:pic>
              </a:graphicData>
            </a:graphic>
          </wp:anchor>
        </w:drawing>
      </w:r>
    </w:p>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r>
        <w:rPr>
          <w:noProof/>
          <w:lang w:val="es-GT" w:eastAsia="es-GT"/>
        </w:rPr>
        <w:drawing>
          <wp:anchor distT="0" distB="0" distL="114300" distR="114300" simplePos="0" relativeHeight="251937792" behindDoc="1" locked="0" layoutInCell="1" allowOverlap="1">
            <wp:simplePos x="0" y="0"/>
            <wp:positionH relativeFrom="column">
              <wp:posOffset>1551940</wp:posOffset>
            </wp:positionH>
            <wp:positionV relativeFrom="paragraph">
              <wp:posOffset>85090</wp:posOffset>
            </wp:positionV>
            <wp:extent cx="2531110" cy="3857625"/>
            <wp:effectExtent l="171450" t="133350" r="364490" b="314325"/>
            <wp:wrapTight wrapText="bothSides">
              <wp:wrapPolygon edited="0">
                <wp:start x="1788" y="-747"/>
                <wp:lineTo x="488" y="-640"/>
                <wp:lineTo x="-1463" y="320"/>
                <wp:lineTo x="-1463" y="21440"/>
                <wp:lineTo x="-325" y="23147"/>
                <wp:lineTo x="975" y="23360"/>
                <wp:lineTo x="22272" y="23360"/>
                <wp:lineTo x="22435" y="23360"/>
                <wp:lineTo x="23247" y="23147"/>
                <wp:lineTo x="23573" y="23147"/>
                <wp:lineTo x="24548" y="21760"/>
                <wp:lineTo x="24548" y="960"/>
                <wp:lineTo x="24710" y="427"/>
                <wp:lineTo x="22760" y="-640"/>
                <wp:lineTo x="21459" y="-747"/>
                <wp:lineTo x="1788" y="-747"/>
              </wp:wrapPolygon>
            </wp:wrapTight>
            <wp:docPr id="14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cstate="print"/>
                    <a:srcRect/>
                    <a:stretch>
                      <a:fillRect/>
                    </a:stretch>
                  </pic:blipFill>
                  <pic:spPr bwMode="auto">
                    <a:xfrm>
                      <a:off x="0" y="0"/>
                      <a:ext cx="2531110" cy="3857625"/>
                    </a:xfrm>
                    <a:prstGeom prst="rect">
                      <a:avLst/>
                    </a:prstGeom>
                    <a:ln>
                      <a:noFill/>
                    </a:ln>
                    <a:effectLst>
                      <a:outerShdw blurRad="292100" dist="139700" dir="2700000" algn="tl" rotWithShape="0">
                        <a:srgbClr val="333333">
                          <a:alpha val="65000"/>
                        </a:srgbClr>
                      </a:outerShdw>
                    </a:effectLst>
                  </pic:spPr>
                </pic:pic>
              </a:graphicData>
            </a:graphic>
          </wp:anchor>
        </w:drawing>
      </w:r>
    </w:p>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6723FA"/>
    <w:p w:rsidR="00A5653E" w:rsidRDefault="00A5653E" w:rsidP="00A5653E"/>
    <w:sectPr w:rsidR="00A5653E" w:rsidSect="00A45D76">
      <w:footerReference w:type="default" r:id="rId134"/>
      <w:pgSz w:w="12242" w:h="15842" w:code="1"/>
      <w:pgMar w:top="1032" w:right="879" w:bottom="1418" w:left="1701" w:header="510"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E0A92" w:rsidRDefault="008E0A92" w:rsidP="003E656C">
      <w:r>
        <w:separator/>
      </w:r>
    </w:p>
  </w:endnote>
  <w:endnote w:type="continuationSeparator" w:id="1">
    <w:p w:rsidR="008E0A92" w:rsidRDefault="008E0A92" w:rsidP="003E656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TE20C1320t00">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NewRomanPS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4D9A" w:rsidRDefault="002B4D9A">
    <w:pPr>
      <w:pStyle w:val="Piedepgina"/>
      <w:jc w:val="right"/>
    </w:pPr>
  </w:p>
  <w:p w:rsidR="002B4D9A" w:rsidRDefault="002B4D9A">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Arial" w:hAnsi="Arial" w:cs="Arial"/>
      </w:rPr>
      <w:id w:val="8347926"/>
      <w:docPartObj>
        <w:docPartGallery w:val="Page Numbers (Bottom of Page)"/>
        <w:docPartUnique/>
      </w:docPartObj>
    </w:sdtPr>
    <w:sdtContent>
      <w:p w:rsidR="002B4D9A" w:rsidRPr="00202147" w:rsidRDefault="002B4D9A" w:rsidP="00202147">
        <w:pPr>
          <w:pStyle w:val="Piedepgina"/>
          <w:jc w:val="right"/>
          <w:rPr>
            <w:rFonts w:ascii="Arial" w:hAnsi="Arial" w:cs="Arial"/>
          </w:rPr>
        </w:pPr>
        <w:r w:rsidRPr="00202147">
          <w:rPr>
            <w:rFonts w:ascii="Arial" w:hAnsi="Arial" w:cs="Arial"/>
          </w:rPr>
          <w:fldChar w:fldCharType="begin"/>
        </w:r>
        <w:r w:rsidRPr="00202147">
          <w:rPr>
            <w:rFonts w:ascii="Arial" w:hAnsi="Arial" w:cs="Arial"/>
          </w:rPr>
          <w:instrText xml:space="preserve"> PAGE   \* MERGEFORMAT </w:instrText>
        </w:r>
        <w:r w:rsidRPr="00202147">
          <w:rPr>
            <w:rFonts w:ascii="Arial" w:hAnsi="Arial" w:cs="Arial"/>
          </w:rPr>
          <w:fldChar w:fldCharType="separate"/>
        </w:r>
        <w:r w:rsidR="00477904">
          <w:rPr>
            <w:rFonts w:ascii="Arial" w:hAnsi="Arial" w:cs="Arial"/>
            <w:noProof/>
          </w:rPr>
          <w:t>77</w:t>
        </w:r>
        <w:r w:rsidRPr="00202147">
          <w:rPr>
            <w:rFonts w:ascii="Arial" w:hAnsi="Arial" w:cs="Arial"/>
          </w:rPr>
          <w:fldChar w:fldCharType="end"/>
        </w:r>
      </w:p>
    </w:sdtContent>
  </w:sdt>
  <w:p w:rsidR="002B4D9A" w:rsidRDefault="002B4D9A">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70C0" w:rsidRPr="00202147" w:rsidRDefault="00D970C0" w:rsidP="00D970C0">
    <w:pPr>
      <w:pStyle w:val="Piedepgina"/>
      <w:jc w:val="right"/>
      <w:rPr>
        <w:rFonts w:ascii="Arial" w:hAnsi="Arial" w:cs="Arial"/>
      </w:rPr>
    </w:pPr>
    <w:r w:rsidRPr="00202147">
      <w:rPr>
        <w:rFonts w:ascii="Arial" w:hAnsi="Arial" w:cs="Arial"/>
      </w:rPr>
      <w:fldChar w:fldCharType="begin"/>
    </w:r>
    <w:r w:rsidRPr="00202147">
      <w:rPr>
        <w:rFonts w:ascii="Arial" w:hAnsi="Arial" w:cs="Arial"/>
      </w:rPr>
      <w:instrText xml:space="preserve"> PAGE   \* MERGEFORMAT </w:instrText>
    </w:r>
    <w:r w:rsidRPr="00202147">
      <w:rPr>
        <w:rFonts w:ascii="Arial" w:hAnsi="Arial" w:cs="Arial"/>
      </w:rPr>
      <w:fldChar w:fldCharType="separate"/>
    </w:r>
    <w:r w:rsidR="00477904">
      <w:rPr>
        <w:rFonts w:ascii="Arial" w:hAnsi="Arial" w:cs="Arial"/>
        <w:noProof/>
      </w:rPr>
      <w:t>120</w:t>
    </w:r>
    <w:r w:rsidRPr="00202147">
      <w:rPr>
        <w:rFonts w:ascii="Arial" w:hAnsi="Arial" w:cs="Arial"/>
      </w:rPr>
      <w:fldChar w:fldCharType="end"/>
    </w:r>
    <w:r>
      <w:rPr>
        <w:rFonts w:ascii="Arial" w:hAnsi="Arial" w:cs="Arial"/>
      </w:rPr>
    </w:r>
  </w:p>
  <w:p w:rsidR="002B4D9A" w:rsidRPr="00A45D76" w:rsidRDefault="002B4D9A" w:rsidP="00A45D76">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E0A92" w:rsidRDefault="008E0A92" w:rsidP="003E656C">
      <w:r>
        <w:separator/>
      </w:r>
    </w:p>
  </w:footnote>
  <w:footnote w:type="continuationSeparator" w:id="1">
    <w:p w:rsidR="008E0A92" w:rsidRDefault="008E0A92" w:rsidP="003E656C">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4D9A" w:rsidRDefault="002B4D9A">
    <w:pPr>
      <w:pStyle w:val="Encabezado"/>
      <w:jc w:val="right"/>
    </w:pPr>
    <w: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81A20"/>
    <w:multiLevelType w:val="hybridMultilevel"/>
    <w:tmpl w:val="0BE814CE"/>
    <w:lvl w:ilvl="0" w:tplc="95AC5F08">
      <w:start w:val="2"/>
      <w:numFmt w:val="decimal"/>
      <w:lvlText w:val="%1."/>
      <w:lvlJc w:val="left"/>
      <w:pPr>
        <w:ind w:left="644" w:hanging="360"/>
      </w:pPr>
      <w:rPr>
        <w:rFonts w:hint="default"/>
      </w:rPr>
    </w:lvl>
    <w:lvl w:ilvl="1" w:tplc="100A0019" w:tentative="1">
      <w:start w:val="1"/>
      <w:numFmt w:val="lowerLetter"/>
      <w:lvlText w:val="%2."/>
      <w:lvlJc w:val="left"/>
      <w:pPr>
        <w:ind w:left="1364" w:hanging="360"/>
      </w:pPr>
    </w:lvl>
    <w:lvl w:ilvl="2" w:tplc="100A001B" w:tentative="1">
      <w:start w:val="1"/>
      <w:numFmt w:val="lowerRoman"/>
      <w:lvlText w:val="%3."/>
      <w:lvlJc w:val="right"/>
      <w:pPr>
        <w:ind w:left="2084" w:hanging="180"/>
      </w:pPr>
    </w:lvl>
    <w:lvl w:ilvl="3" w:tplc="100A000F" w:tentative="1">
      <w:start w:val="1"/>
      <w:numFmt w:val="decimal"/>
      <w:lvlText w:val="%4."/>
      <w:lvlJc w:val="left"/>
      <w:pPr>
        <w:ind w:left="2804" w:hanging="360"/>
      </w:pPr>
    </w:lvl>
    <w:lvl w:ilvl="4" w:tplc="100A0019" w:tentative="1">
      <w:start w:val="1"/>
      <w:numFmt w:val="lowerLetter"/>
      <w:lvlText w:val="%5."/>
      <w:lvlJc w:val="left"/>
      <w:pPr>
        <w:ind w:left="3524" w:hanging="360"/>
      </w:pPr>
    </w:lvl>
    <w:lvl w:ilvl="5" w:tplc="100A001B" w:tentative="1">
      <w:start w:val="1"/>
      <w:numFmt w:val="lowerRoman"/>
      <w:lvlText w:val="%6."/>
      <w:lvlJc w:val="right"/>
      <w:pPr>
        <w:ind w:left="4244" w:hanging="180"/>
      </w:pPr>
    </w:lvl>
    <w:lvl w:ilvl="6" w:tplc="100A000F" w:tentative="1">
      <w:start w:val="1"/>
      <w:numFmt w:val="decimal"/>
      <w:lvlText w:val="%7."/>
      <w:lvlJc w:val="left"/>
      <w:pPr>
        <w:ind w:left="4964" w:hanging="360"/>
      </w:pPr>
    </w:lvl>
    <w:lvl w:ilvl="7" w:tplc="100A0019" w:tentative="1">
      <w:start w:val="1"/>
      <w:numFmt w:val="lowerLetter"/>
      <w:lvlText w:val="%8."/>
      <w:lvlJc w:val="left"/>
      <w:pPr>
        <w:ind w:left="5684" w:hanging="360"/>
      </w:pPr>
    </w:lvl>
    <w:lvl w:ilvl="8" w:tplc="100A001B" w:tentative="1">
      <w:start w:val="1"/>
      <w:numFmt w:val="lowerRoman"/>
      <w:lvlText w:val="%9."/>
      <w:lvlJc w:val="right"/>
      <w:pPr>
        <w:ind w:left="6404" w:hanging="180"/>
      </w:pPr>
    </w:lvl>
  </w:abstractNum>
  <w:abstractNum w:abstractNumId="1">
    <w:nsid w:val="079626AD"/>
    <w:multiLevelType w:val="hybridMultilevel"/>
    <w:tmpl w:val="47C23714"/>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nsid w:val="08206B59"/>
    <w:multiLevelType w:val="hybridMultilevel"/>
    <w:tmpl w:val="1F881A3A"/>
    <w:lvl w:ilvl="0" w:tplc="4F200AB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nsid w:val="0BE044ED"/>
    <w:multiLevelType w:val="hybridMultilevel"/>
    <w:tmpl w:val="BC5A4232"/>
    <w:lvl w:ilvl="0" w:tplc="76E46930">
      <w:start w:val="7"/>
      <w:numFmt w:val="decimal"/>
      <w:lvlText w:val="%1."/>
      <w:lvlJc w:val="left"/>
      <w:pPr>
        <w:ind w:left="644" w:hanging="360"/>
      </w:pPr>
      <w:rPr>
        <w:rFonts w:hint="default"/>
      </w:rPr>
    </w:lvl>
    <w:lvl w:ilvl="1" w:tplc="100A0019" w:tentative="1">
      <w:start w:val="1"/>
      <w:numFmt w:val="lowerLetter"/>
      <w:lvlText w:val="%2."/>
      <w:lvlJc w:val="left"/>
      <w:pPr>
        <w:ind w:left="1364" w:hanging="360"/>
      </w:pPr>
    </w:lvl>
    <w:lvl w:ilvl="2" w:tplc="100A001B" w:tentative="1">
      <w:start w:val="1"/>
      <w:numFmt w:val="lowerRoman"/>
      <w:lvlText w:val="%3."/>
      <w:lvlJc w:val="right"/>
      <w:pPr>
        <w:ind w:left="2084" w:hanging="180"/>
      </w:pPr>
    </w:lvl>
    <w:lvl w:ilvl="3" w:tplc="100A000F" w:tentative="1">
      <w:start w:val="1"/>
      <w:numFmt w:val="decimal"/>
      <w:lvlText w:val="%4."/>
      <w:lvlJc w:val="left"/>
      <w:pPr>
        <w:ind w:left="2804" w:hanging="360"/>
      </w:pPr>
    </w:lvl>
    <w:lvl w:ilvl="4" w:tplc="100A0019" w:tentative="1">
      <w:start w:val="1"/>
      <w:numFmt w:val="lowerLetter"/>
      <w:lvlText w:val="%5."/>
      <w:lvlJc w:val="left"/>
      <w:pPr>
        <w:ind w:left="3524" w:hanging="360"/>
      </w:pPr>
    </w:lvl>
    <w:lvl w:ilvl="5" w:tplc="100A001B" w:tentative="1">
      <w:start w:val="1"/>
      <w:numFmt w:val="lowerRoman"/>
      <w:lvlText w:val="%6."/>
      <w:lvlJc w:val="right"/>
      <w:pPr>
        <w:ind w:left="4244" w:hanging="180"/>
      </w:pPr>
    </w:lvl>
    <w:lvl w:ilvl="6" w:tplc="100A000F" w:tentative="1">
      <w:start w:val="1"/>
      <w:numFmt w:val="decimal"/>
      <w:lvlText w:val="%7."/>
      <w:lvlJc w:val="left"/>
      <w:pPr>
        <w:ind w:left="4964" w:hanging="360"/>
      </w:pPr>
    </w:lvl>
    <w:lvl w:ilvl="7" w:tplc="100A0019" w:tentative="1">
      <w:start w:val="1"/>
      <w:numFmt w:val="lowerLetter"/>
      <w:lvlText w:val="%8."/>
      <w:lvlJc w:val="left"/>
      <w:pPr>
        <w:ind w:left="5684" w:hanging="360"/>
      </w:pPr>
    </w:lvl>
    <w:lvl w:ilvl="8" w:tplc="100A001B" w:tentative="1">
      <w:start w:val="1"/>
      <w:numFmt w:val="lowerRoman"/>
      <w:lvlText w:val="%9."/>
      <w:lvlJc w:val="right"/>
      <w:pPr>
        <w:ind w:left="6404" w:hanging="180"/>
      </w:pPr>
    </w:lvl>
  </w:abstractNum>
  <w:abstractNum w:abstractNumId="4">
    <w:nsid w:val="0C1A04A2"/>
    <w:multiLevelType w:val="hybridMultilevel"/>
    <w:tmpl w:val="DB8C4D0E"/>
    <w:lvl w:ilvl="0" w:tplc="100A000F">
      <w:start w:val="8"/>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0C432646"/>
    <w:multiLevelType w:val="hybridMultilevel"/>
    <w:tmpl w:val="62DE37C8"/>
    <w:lvl w:ilvl="0" w:tplc="0AF23F58">
      <w:start w:val="2"/>
      <w:numFmt w:val="decimal"/>
      <w:lvlText w:val="%1."/>
      <w:lvlJc w:val="left"/>
      <w:pPr>
        <w:ind w:left="720" w:hanging="360"/>
      </w:pPr>
      <w:rPr>
        <w:rFonts w:ascii="Calibri" w:hAnsi="Calibri"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0E394B9F"/>
    <w:multiLevelType w:val="hybridMultilevel"/>
    <w:tmpl w:val="94DAF67E"/>
    <w:lvl w:ilvl="0" w:tplc="B4B07B88">
      <w:start w:val="1"/>
      <w:numFmt w:val="bullet"/>
      <w:lvlText w:val=""/>
      <w:lvlJc w:val="left"/>
      <w:pPr>
        <w:tabs>
          <w:tab w:val="num" w:pos="1080"/>
        </w:tabs>
        <w:ind w:left="1080" w:hanging="360"/>
      </w:pPr>
      <w:rPr>
        <w:rFonts w:ascii="Symbol" w:hAnsi="Symbol" w:hint="default"/>
        <w:sz w:val="20"/>
      </w:rPr>
    </w:lvl>
    <w:lvl w:ilvl="1" w:tplc="76949132">
      <w:start w:val="1"/>
      <w:numFmt w:val="bullet"/>
      <w:lvlText w:val="o"/>
      <w:lvlJc w:val="left"/>
      <w:pPr>
        <w:tabs>
          <w:tab w:val="num" w:pos="360"/>
        </w:tabs>
        <w:ind w:left="360" w:hanging="360"/>
      </w:pPr>
      <w:rPr>
        <w:rFonts w:ascii="Courier New" w:hAnsi="Courier New" w:cs="Courier New" w:hint="default"/>
        <w:sz w:val="20"/>
      </w:rPr>
    </w:lvl>
    <w:lvl w:ilvl="2" w:tplc="9D08C938">
      <w:start w:val="1"/>
      <w:numFmt w:val="decimal"/>
      <w:lvlText w:val="%3."/>
      <w:lvlJc w:val="left"/>
      <w:pPr>
        <w:tabs>
          <w:tab w:val="num" w:pos="1080"/>
        </w:tabs>
        <w:ind w:left="1080" w:hanging="360"/>
      </w:pPr>
      <w:rPr>
        <w:rFonts w:hint="default"/>
        <w:sz w:val="20"/>
      </w:rPr>
    </w:lvl>
    <w:lvl w:ilvl="3" w:tplc="15560AE6">
      <w:start w:val="1"/>
      <w:numFmt w:val="bullet"/>
      <w:lvlText w:val=""/>
      <w:lvlJc w:val="left"/>
      <w:pPr>
        <w:tabs>
          <w:tab w:val="num" w:pos="1800"/>
        </w:tabs>
        <w:ind w:left="1800" w:hanging="360"/>
      </w:pPr>
      <w:rPr>
        <w:rFonts w:ascii="Symbol" w:hAnsi="Symbol" w:hint="default"/>
      </w:rPr>
    </w:lvl>
    <w:lvl w:ilvl="4" w:tplc="9EC6A5A4">
      <w:start w:val="1"/>
      <w:numFmt w:val="lowerLetter"/>
      <w:lvlText w:val="%5)"/>
      <w:lvlJc w:val="left"/>
      <w:pPr>
        <w:tabs>
          <w:tab w:val="num" w:pos="2520"/>
        </w:tabs>
        <w:ind w:left="2520" w:hanging="360"/>
      </w:pPr>
      <w:rPr>
        <w:rFonts w:hint="default"/>
        <w:sz w:val="20"/>
      </w:rPr>
    </w:lvl>
    <w:lvl w:ilvl="5" w:tplc="359C18B8" w:tentative="1">
      <w:start w:val="1"/>
      <w:numFmt w:val="bullet"/>
      <w:lvlText w:val=""/>
      <w:lvlJc w:val="left"/>
      <w:pPr>
        <w:tabs>
          <w:tab w:val="num" w:pos="3240"/>
        </w:tabs>
        <w:ind w:left="3240" w:hanging="360"/>
      </w:pPr>
      <w:rPr>
        <w:rFonts w:ascii="Wingdings" w:hAnsi="Wingdings" w:hint="default"/>
      </w:rPr>
    </w:lvl>
    <w:lvl w:ilvl="6" w:tplc="B02ABC46" w:tentative="1">
      <w:start w:val="1"/>
      <w:numFmt w:val="bullet"/>
      <w:lvlText w:val=""/>
      <w:lvlJc w:val="left"/>
      <w:pPr>
        <w:tabs>
          <w:tab w:val="num" w:pos="3960"/>
        </w:tabs>
        <w:ind w:left="3960" w:hanging="360"/>
      </w:pPr>
      <w:rPr>
        <w:rFonts w:ascii="Symbol" w:hAnsi="Symbol" w:hint="default"/>
      </w:rPr>
    </w:lvl>
    <w:lvl w:ilvl="7" w:tplc="39FAB69C" w:tentative="1">
      <w:start w:val="1"/>
      <w:numFmt w:val="bullet"/>
      <w:lvlText w:val="o"/>
      <w:lvlJc w:val="left"/>
      <w:pPr>
        <w:tabs>
          <w:tab w:val="num" w:pos="4680"/>
        </w:tabs>
        <w:ind w:left="4680" w:hanging="360"/>
      </w:pPr>
      <w:rPr>
        <w:rFonts w:ascii="Courier New" w:hAnsi="Courier New" w:cs="Courier New" w:hint="default"/>
      </w:rPr>
    </w:lvl>
    <w:lvl w:ilvl="8" w:tplc="0450B362" w:tentative="1">
      <w:start w:val="1"/>
      <w:numFmt w:val="bullet"/>
      <w:lvlText w:val=""/>
      <w:lvlJc w:val="left"/>
      <w:pPr>
        <w:tabs>
          <w:tab w:val="num" w:pos="5400"/>
        </w:tabs>
        <w:ind w:left="5400" w:hanging="360"/>
      </w:pPr>
      <w:rPr>
        <w:rFonts w:ascii="Wingdings" w:hAnsi="Wingdings" w:hint="default"/>
      </w:rPr>
    </w:lvl>
  </w:abstractNum>
  <w:abstractNum w:abstractNumId="7">
    <w:nsid w:val="0E4E743D"/>
    <w:multiLevelType w:val="hybridMultilevel"/>
    <w:tmpl w:val="4418BCEA"/>
    <w:lvl w:ilvl="0" w:tplc="8556D39C">
      <w:start w:val="1"/>
      <w:numFmt w:val="bullet"/>
      <w:lvlText w:val=""/>
      <w:lvlJc w:val="left"/>
      <w:pPr>
        <w:ind w:left="720" w:hanging="360"/>
      </w:pPr>
      <w:rPr>
        <w:rFonts w:ascii="Symbol" w:hAnsi="Symbol" w:hint="default"/>
      </w:rPr>
    </w:lvl>
    <w:lvl w:ilvl="1" w:tplc="9CD66046" w:tentative="1">
      <w:start w:val="1"/>
      <w:numFmt w:val="bullet"/>
      <w:lvlText w:val="o"/>
      <w:lvlJc w:val="left"/>
      <w:pPr>
        <w:ind w:left="1440" w:hanging="360"/>
      </w:pPr>
      <w:rPr>
        <w:rFonts w:ascii="Courier New" w:hAnsi="Courier New" w:cs="Courier New" w:hint="default"/>
      </w:rPr>
    </w:lvl>
    <w:lvl w:ilvl="2" w:tplc="D79E8426" w:tentative="1">
      <w:start w:val="1"/>
      <w:numFmt w:val="bullet"/>
      <w:lvlText w:val=""/>
      <w:lvlJc w:val="left"/>
      <w:pPr>
        <w:ind w:left="2160" w:hanging="360"/>
      </w:pPr>
      <w:rPr>
        <w:rFonts w:ascii="Wingdings" w:hAnsi="Wingdings" w:hint="default"/>
      </w:rPr>
    </w:lvl>
    <w:lvl w:ilvl="3" w:tplc="236A14DA" w:tentative="1">
      <w:start w:val="1"/>
      <w:numFmt w:val="bullet"/>
      <w:lvlText w:val=""/>
      <w:lvlJc w:val="left"/>
      <w:pPr>
        <w:ind w:left="2880" w:hanging="360"/>
      </w:pPr>
      <w:rPr>
        <w:rFonts w:ascii="Symbol" w:hAnsi="Symbol" w:hint="default"/>
      </w:rPr>
    </w:lvl>
    <w:lvl w:ilvl="4" w:tplc="738C4338" w:tentative="1">
      <w:start w:val="1"/>
      <w:numFmt w:val="bullet"/>
      <w:lvlText w:val="o"/>
      <w:lvlJc w:val="left"/>
      <w:pPr>
        <w:ind w:left="3600" w:hanging="360"/>
      </w:pPr>
      <w:rPr>
        <w:rFonts w:ascii="Courier New" w:hAnsi="Courier New" w:cs="Courier New" w:hint="default"/>
      </w:rPr>
    </w:lvl>
    <w:lvl w:ilvl="5" w:tplc="45E49E10" w:tentative="1">
      <w:start w:val="1"/>
      <w:numFmt w:val="bullet"/>
      <w:lvlText w:val=""/>
      <w:lvlJc w:val="left"/>
      <w:pPr>
        <w:ind w:left="4320" w:hanging="360"/>
      </w:pPr>
      <w:rPr>
        <w:rFonts w:ascii="Wingdings" w:hAnsi="Wingdings" w:hint="default"/>
      </w:rPr>
    </w:lvl>
    <w:lvl w:ilvl="6" w:tplc="421820C6" w:tentative="1">
      <w:start w:val="1"/>
      <w:numFmt w:val="bullet"/>
      <w:lvlText w:val=""/>
      <w:lvlJc w:val="left"/>
      <w:pPr>
        <w:ind w:left="5040" w:hanging="360"/>
      </w:pPr>
      <w:rPr>
        <w:rFonts w:ascii="Symbol" w:hAnsi="Symbol" w:hint="default"/>
      </w:rPr>
    </w:lvl>
    <w:lvl w:ilvl="7" w:tplc="C1EAA122" w:tentative="1">
      <w:start w:val="1"/>
      <w:numFmt w:val="bullet"/>
      <w:lvlText w:val="o"/>
      <w:lvlJc w:val="left"/>
      <w:pPr>
        <w:ind w:left="5760" w:hanging="360"/>
      </w:pPr>
      <w:rPr>
        <w:rFonts w:ascii="Courier New" w:hAnsi="Courier New" w:cs="Courier New" w:hint="default"/>
      </w:rPr>
    </w:lvl>
    <w:lvl w:ilvl="8" w:tplc="070465F2" w:tentative="1">
      <w:start w:val="1"/>
      <w:numFmt w:val="bullet"/>
      <w:lvlText w:val=""/>
      <w:lvlJc w:val="left"/>
      <w:pPr>
        <w:ind w:left="6480" w:hanging="360"/>
      </w:pPr>
      <w:rPr>
        <w:rFonts w:ascii="Wingdings" w:hAnsi="Wingdings" w:hint="default"/>
      </w:rPr>
    </w:lvl>
  </w:abstractNum>
  <w:abstractNum w:abstractNumId="8">
    <w:nsid w:val="0EC37C49"/>
    <w:multiLevelType w:val="hybridMultilevel"/>
    <w:tmpl w:val="6D168678"/>
    <w:lvl w:ilvl="0" w:tplc="100A000F">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10245557"/>
    <w:multiLevelType w:val="hybridMultilevel"/>
    <w:tmpl w:val="52028500"/>
    <w:lvl w:ilvl="0" w:tplc="02B05A92">
      <w:start w:val="1"/>
      <w:numFmt w:val="lowerLetter"/>
      <w:lvlText w:val="%1."/>
      <w:lvlJc w:val="left"/>
      <w:pPr>
        <w:ind w:left="644"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14B04C60"/>
    <w:multiLevelType w:val="hybridMultilevel"/>
    <w:tmpl w:val="919A6C1E"/>
    <w:lvl w:ilvl="0" w:tplc="77404D34">
      <w:start w:val="1"/>
      <w:numFmt w:val="lowerLetter"/>
      <w:lvlText w:val="%1."/>
      <w:lvlJc w:val="left"/>
      <w:pPr>
        <w:ind w:left="720" w:hanging="360"/>
      </w:pPr>
      <w:rPr>
        <w:rFonts w:hint="default"/>
      </w:rPr>
    </w:lvl>
    <w:lvl w:ilvl="1" w:tplc="5DBC7228">
      <w:start w:val="1"/>
      <w:numFmt w:val="lowerLetter"/>
      <w:lvlText w:val="%2."/>
      <w:lvlJc w:val="left"/>
      <w:pPr>
        <w:ind w:left="1440" w:hanging="360"/>
      </w:pPr>
    </w:lvl>
    <w:lvl w:ilvl="2" w:tplc="CDB8C56E" w:tentative="1">
      <w:start w:val="1"/>
      <w:numFmt w:val="lowerRoman"/>
      <w:lvlText w:val="%3."/>
      <w:lvlJc w:val="right"/>
      <w:pPr>
        <w:ind w:left="2160" w:hanging="180"/>
      </w:pPr>
    </w:lvl>
    <w:lvl w:ilvl="3" w:tplc="9F982286" w:tentative="1">
      <w:start w:val="1"/>
      <w:numFmt w:val="decimal"/>
      <w:lvlText w:val="%4."/>
      <w:lvlJc w:val="left"/>
      <w:pPr>
        <w:ind w:left="2880" w:hanging="360"/>
      </w:pPr>
    </w:lvl>
    <w:lvl w:ilvl="4" w:tplc="D20ED91A" w:tentative="1">
      <w:start w:val="1"/>
      <w:numFmt w:val="lowerLetter"/>
      <w:lvlText w:val="%5."/>
      <w:lvlJc w:val="left"/>
      <w:pPr>
        <w:ind w:left="3600" w:hanging="360"/>
      </w:pPr>
    </w:lvl>
    <w:lvl w:ilvl="5" w:tplc="6FACA6AE" w:tentative="1">
      <w:start w:val="1"/>
      <w:numFmt w:val="lowerRoman"/>
      <w:lvlText w:val="%6."/>
      <w:lvlJc w:val="right"/>
      <w:pPr>
        <w:ind w:left="4320" w:hanging="180"/>
      </w:pPr>
    </w:lvl>
    <w:lvl w:ilvl="6" w:tplc="1492A020" w:tentative="1">
      <w:start w:val="1"/>
      <w:numFmt w:val="decimal"/>
      <w:lvlText w:val="%7."/>
      <w:lvlJc w:val="left"/>
      <w:pPr>
        <w:ind w:left="5040" w:hanging="360"/>
      </w:pPr>
    </w:lvl>
    <w:lvl w:ilvl="7" w:tplc="85B0398C" w:tentative="1">
      <w:start w:val="1"/>
      <w:numFmt w:val="lowerLetter"/>
      <w:lvlText w:val="%8."/>
      <w:lvlJc w:val="left"/>
      <w:pPr>
        <w:ind w:left="5760" w:hanging="360"/>
      </w:pPr>
    </w:lvl>
    <w:lvl w:ilvl="8" w:tplc="0DFCD728" w:tentative="1">
      <w:start w:val="1"/>
      <w:numFmt w:val="lowerRoman"/>
      <w:lvlText w:val="%9."/>
      <w:lvlJc w:val="right"/>
      <w:pPr>
        <w:ind w:left="6480" w:hanging="180"/>
      </w:pPr>
    </w:lvl>
  </w:abstractNum>
  <w:abstractNum w:abstractNumId="11">
    <w:nsid w:val="16A44D2B"/>
    <w:multiLevelType w:val="hybridMultilevel"/>
    <w:tmpl w:val="4E706CC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2">
    <w:nsid w:val="17374E7E"/>
    <w:multiLevelType w:val="hybridMultilevel"/>
    <w:tmpl w:val="522CF5F4"/>
    <w:lvl w:ilvl="0" w:tplc="37A65F04">
      <w:start w:val="6"/>
      <w:numFmt w:val="decimal"/>
      <w:lvlText w:val="%1."/>
      <w:lvlJc w:val="left"/>
      <w:pPr>
        <w:ind w:left="720" w:hanging="360"/>
      </w:pPr>
      <w:rPr>
        <w:rFonts w:hint="default"/>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nsid w:val="1A612B3D"/>
    <w:multiLevelType w:val="hybridMultilevel"/>
    <w:tmpl w:val="E71A749C"/>
    <w:lvl w:ilvl="0" w:tplc="BCD602B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nsid w:val="1F9135BF"/>
    <w:multiLevelType w:val="hybridMultilevel"/>
    <w:tmpl w:val="C44069DE"/>
    <w:lvl w:ilvl="0" w:tplc="AC2A4D9E">
      <w:start w:val="1"/>
      <w:numFmt w:val="decimal"/>
      <w:lvlText w:val="%1."/>
      <w:lvlJc w:val="left"/>
      <w:pPr>
        <w:ind w:left="360" w:hanging="360"/>
      </w:pPr>
      <w:rPr>
        <w:rFonts w:hint="default"/>
      </w:rPr>
    </w:lvl>
    <w:lvl w:ilvl="1" w:tplc="F7F635AA" w:tentative="1">
      <w:start w:val="1"/>
      <w:numFmt w:val="lowerLetter"/>
      <w:lvlText w:val="%2."/>
      <w:lvlJc w:val="left"/>
      <w:pPr>
        <w:ind w:left="1440" w:hanging="360"/>
      </w:pPr>
    </w:lvl>
    <w:lvl w:ilvl="2" w:tplc="1A8236D2" w:tentative="1">
      <w:start w:val="1"/>
      <w:numFmt w:val="lowerRoman"/>
      <w:lvlText w:val="%3."/>
      <w:lvlJc w:val="right"/>
      <w:pPr>
        <w:ind w:left="2160" w:hanging="180"/>
      </w:pPr>
    </w:lvl>
    <w:lvl w:ilvl="3" w:tplc="7DBE3FF6" w:tentative="1">
      <w:start w:val="1"/>
      <w:numFmt w:val="decimal"/>
      <w:lvlText w:val="%4."/>
      <w:lvlJc w:val="left"/>
      <w:pPr>
        <w:ind w:left="2880" w:hanging="360"/>
      </w:pPr>
    </w:lvl>
    <w:lvl w:ilvl="4" w:tplc="4B2EA526" w:tentative="1">
      <w:start w:val="1"/>
      <w:numFmt w:val="lowerLetter"/>
      <w:lvlText w:val="%5."/>
      <w:lvlJc w:val="left"/>
      <w:pPr>
        <w:ind w:left="3600" w:hanging="360"/>
      </w:pPr>
    </w:lvl>
    <w:lvl w:ilvl="5" w:tplc="3508DB4C" w:tentative="1">
      <w:start w:val="1"/>
      <w:numFmt w:val="lowerRoman"/>
      <w:lvlText w:val="%6."/>
      <w:lvlJc w:val="right"/>
      <w:pPr>
        <w:ind w:left="4320" w:hanging="180"/>
      </w:pPr>
    </w:lvl>
    <w:lvl w:ilvl="6" w:tplc="A0F0AB8E" w:tentative="1">
      <w:start w:val="1"/>
      <w:numFmt w:val="decimal"/>
      <w:lvlText w:val="%7."/>
      <w:lvlJc w:val="left"/>
      <w:pPr>
        <w:ind w:left="5040" w:hanging="360"/>
      </w:pPr>
    </w:lvl>
    <w:lvl w:ilvl="7" w:tplc="E1C60E34" w:tentative="1">
      <w:start w:val="1"/>
      <w:numFmt w:val="lowerLetter"/>
      <w:lvlText w:val="%8."/>
      <w:lvlJc w:val="left"/>
      <w:pPr>
        <w:ind w:left="5760" w:hanging="360"/>
      </w:pPr>
    </w:lvl>
    <w:lvl w:ilvl="8" w:tplc="648001F4" w:tentative="1">
      <w:start w:val="1"/>
      <w:numFmt w:val="lowerRoman"/>
      <w:lvlText w:val="%9."/>
      <w:lvlJc w:val="right"/>
      <w:pPr>
        <w:ind w:left="6480" w:hanging="180"/>
      </w:pPr>
    </w:lvl>
  </w:abstractNum>
  <w:abstractNum w:abstractNumId="15">
    <w:nsid w:val="221F3911"/>
    <w:multiLevelType w:val="hybridMultilevel"/>
    <w:tmpl w:val="0EA895E4"/>
    <w:lvl w:ilvl="0" w:tplc="541C4AA0">
      <w:start w:val="1"/>
      <w:numFmt w:val="bullet"/>
      <w:lvlText w:val="-"/>
      <w:lvlJc w:val="left"/>
      <w:pPr>
        <w:ind w:left="786" w:hanging="360"/>
      </w:pPr>
      <w:rPr>
        <w:rFonts w:ascii="TTE20C1320t00" w:eastAsia="Times New Roman" w:hAnsi="TTE20C1320t00" w:cs="TTE20C1320t00" w:hint="default"/>
      </w:rPr>
    </w:lvl>
    <w:lvl w:ilvl="1" w:tplc="5DE801E6" w:tentative="1">
      <w:start w:val="1"/>
      <w:numFmt w:val="bullet"/>
      <w:lvlText w:val="o"/>
      <w:lvlJc w:val="left"/>
      <w:pPr>
        <w:ind w:left="1506" w:hanging="360"/>
      </w:pPr>
      <w:rPr>
        <w:rFonts w:ascii="Courier New" w:hAnsi="Courier New" w:cs="Courier New" w:hint="default"/>
      </w:rPr>
    </w:lvl>
    <w:lvl w:ilvl="2" w:tplc="4D008B9A" w:tentative="1">
      <w:start w:val="1"/>
      <w:numFmt w:val="bullet"/>
      <w:lvlText w:val=""/>
      <w:lvlJc w:val="left"/>
      <w:pPr>
        <w:ind w:left="2226" w:hanging="360"/>
      </w:pPr>
      <w:rPr>
        <w:rFonts w:ascii="Wingdings" w:hAnsi="Wingdings" w:hint="default"/>
      </w:rPr>
    </w:lvl>
    <w:lvl w:ilvl="3" w:tplc="3C7CBF86" w:tentative="1">
      <w:start w:val="1"/>
      <w:numFmt w:val="bullet"/>
      <w:lvlText w:val=""/>
      <w:lvlJc w:val="left"/>
      <w:pPr>
        <w:ind w:left="2946" w:hanging="360"/>
      </w:pPr>
      <w:rPr>
        <w:rFonts w:ascii="Symbol" w:hAnsi="Symbol" w:hint="default"/>
      </w:rPr>
    </w:lvl>
    <w:lvl w:ilvl="4" w:tplc="27623B8E" w:tentative="1">
      <w:start w:val="1"/>
      <w:numFmt w:val="bullet"/>
      <w:lvlText w:val="o"/>
      <w:lvlJc w:val="left"/>
      <w:pPr>
        <w:ind w:left="3666" w:hanging="360"/>
      </w:pPr>
      <w:rPr>
        <w:rFonts w:ascii="Courier New" w:hAnsi="Courier New" w:cs="Courier New" w:hint="default"/>
      </w:rPr>
    </w:lvl>
    <w:lvl w:ilvl="5" w:tplc="024EC070" w:tentative="1">
      <w:start w:val="1"/>
      <w:numFmt w:val="bullet"/>
      <w:lvlText w:val=""/>
      <w:lvlJc w:val="left"/>
      <w:pPr>
        <w:ind w:left="4386" w:hanging="360"/>
      </w:pPr>
      <w:rPr>
        <w:rFonts w:ascii="Wingdings" w:hAnsi="Wingdings" w:hint="default"/>
      </w:rPr>
    </w:lvl>
    <w:lvl w:ilvl="6" w:tplc="36C44F14" w:tentative="1">
      <w:start w:val="1"/>
      <w:numFmt w:val="bullet"/>
      <w:lvlText w:val=""/>
      <w:lvlJc w:val="left"/>
      <w:pPr>
        <w:ind w:left="5106" w:hanging="360"/>
      </w:pPr>
      <w:rPr>
        <w:rFonts w:ascii="Symbol" w:hAnsi="Symbol" w:hint="default"/>
      </w:rPr>
    </w:lvl>
    <w:lvl w:ilvl="7" w:tplc="425633FE" w:tentative="1">
      <w:start w:val="1"/>
      <w:numFmt w:val="bullet"/>
      <w:lvlText w:val="o"/>
      <w:lvlJc w:val="left"/>
      <w:pPr>
        <w:ind w:left="5826" w:hanging="360"/>
      </w:pPr>
      <w:rPr>
        <w:rFonts w:ascii="Courier New" w:hAnsi="Courier New" w:cs="Courier New" w:hint="default"/>
      </w:rPr>
    </w:lvl>
    <w:lvl w:ilvl="8" w:tplc="0268D17A" w:tentative="1">
      <w:start w:val="1"/>
      <w:numFmt w:val="bullet"/>
      <w:lvlText w:val=""/>
      <w:lvlJc w:val="left"/>
      <w:pPr>
        <w:ind w:left="6546" w:hanging="360"/>
      </w:pPr>
      <w:rPr>
        <w:rFonts w:ascii="Wingdings" w:hAnsi="Wingdings" w:hint="default"/>
      </w:rPr>
    </w:lvl>
  </w:abstractNum>
  <w:abstractNum w:abstractNumId="16">
    <w:nsid w:val="23E12578"/>
    <w:multiLevelType w:val="hybridMultilevel"/>
    <w:tmpl w:val="103C3F36"/>
    <w:lvl w:ilvl="0" w:tplc="9D54506C">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7">
    <w:nsid w:val="25283515"/>
    <w:multiLevelType w:val="multilevel"/>
    <w:tmpl w:val="2BC0DDF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25DC1C10"/>
    <w:multiLevelType w:val="hybridMultilevel"/>
    <w:tmpl w:val="2E8887BE"/>
    <w:lvl w:ilvl="0" w:tplc="F77860B0">
      <w:start w:val="1"/>
      <w:numFmt w:val="bullet"/>
      <w:lvlText w:val="-"/>
      <w:lvlJc w:val="left"/>
      <w:pPr>
        <w:ind w:left="720" w:hanging="360"/>
      </w:pPr>
      <w:rPr>
        <w:rFonts w:ascii="Arial" w:eastAsia="Times New Roman" w:hAnsi="Arial" w:cs="Arial" w:hint="default"/>
      </w:rPr>
    </w:lvl>
    <w:lvl w:ilvl="1" w:tplc="DF7E8EFE" w:tentative="1">
      <w:start w:val="1"/>
      <w:numFmt w:val="bullet"/>
      <w:lvlText w:val="o"/>
      <w:lvlJc w:val="left"/>
      <w:pPr>
        <w:ind w:left="1440" w:hanging="360"/>
      </w:pPr>
      <w:rPr>
        <w:rFonts w:ascii="Courier New" w:hAnsi="Courier New" w:cs="Courier New" w:hint="default"/>
      </w:rPr>
    </w:lvl>
    <w:lvl w:ilvl="2" w:tplc="50AA1864" w:tentative="1">
      <w:start w:val="1"/>
      <w:numFmt w:val="bullet"/>
      <w:lvlText w:val=""/>
      <w:lvlJc w:val="left"/>
      <w:pPr>
        <w:ind w:left="2160" w:hanging="360"/>
      </w:pPr>
      <w:rPr>
        <w:rFonts w:ascii="Wingdings" w:hAnsi="Wingdings" w:hint="default"/>
      </w:rPr>
    </w:lvl>
    <w:lvl w:ilvl="3" w:tplc="1EAC0F5E" w:tentative="1">
      <w:start w:val="1"/>
      <w:numFmt w:val="bullet"/>
      <w:lvlText w:val=""/>
      <w:lvlJc w:val="left"/>
      <w:pPr>
        <w:ind w:left="2880" w:hanging="360"/>
      </w:pPr>
      <w:rPr>
        <w:rFonts w:ascii="Symbol" w:hAnsi="Symbol" w:hint="default"/>
      </w:rPr>
    </w:lvl>
    <w:lvl w:ilvl="4" w:tplc="C8D298EE" w:tentative="1">
      <w:start w:val="1"/>
      <w:numFmt w:val="bullet"/>
      <w:lvlText w:val="o"/>
      <w:lvlJc w:val="left"/>
      <w:pPr>
        <w:ind w:left="3600" w:hanging="360"/>
      </w:pPr>
      <w:rPr>
        <w:rFonts w:ascii="Courier New" w:hAnsi="Courier New" w:cs="Courier New" w:hint="default"/>
      </w:rPr>
    </w:lvl>
    <w:lvl w:ilvl="5" w:tplc="53C4EAA0" w:tentative="1">
      <w:start w:val="1"/>
      <w:numFmt w:val="bullet"/>
      <w:lvlText w:val=""/>
      <w:lvlJc w:val="left"/>
      <w:pPr>
        <w:ind w:left="4320" w:hanging="360"/>
      </w:pPr>
      <w:rPr>
        <w:rFonts w:ascii="Wingdings" w:hAnsi="Wingdings" w:hint="default"/>
      </w:rPr>
    </w:lvl>
    <w:lvl w:ilvl="6" w:tplc="B6CEAC14" w:tentative="1">
      <w:start w:val="1"/>
      <w:numFmt w:val="bullet"/>
      <w:lvlText w:val=""/>
      <w:lvlJc w:val="left"/>
      <w:pPr>
        <w:ind w:left="5040" w:hanging="360"/>
      </w:pPr>
      <w:rPr>
        <w:rFonts w:ascii="Symbol" w:hAnsi="Symbol" w:hint="default"/>
      </w:rPr>
    </w:lvl>
    <w:lvl w:ilvl="7" w:tplc="11122330" w:tentative="1">
      <w:start w:val="1"/>
      <w:numFmt w:val="bullet"/>
      <w:lvlText w:val="o"/>
      <w:lvlJc w:val="left"/>
      <w:pPr>
        <w:ind w:left="5760" w:hanging="360"/>
      </w:pPr>
      <w:rPr>
        <w:rFonts w:ascii="Courier New" w:hAnsi="Courier New" w:cs="Courier New" w:hint="default"/>
      </w:rPr>
    </w:lvl>
    <w:lvl w:ilvl="8" w:tplc="442A6680" w:tentative="1">
      <w:start w:val="1"/>
      <w:numFmt w:val="bullet"/>
      <w:lvlText w:val=""/>
      <w:lvlJc w:val="left"/>
      <w:pPr>
        <w:ind w:left="6480" w:hanging="360"/>
      </w:pPr>
      <w:rPr>
        <w:rFonts w:ascii="Wingdings" w:hAnsi="Wingdings" w:hint="default"/>
      </w:rPr>
    </w:lvl>
  </w:abstractNum>
  <w:abstractNum w:abstractNumId="19">
    <w:nsid w:val="2697274E"/>
    <w:multiLevelType w:val="hybridMultilevel"/>
    <w:tmpl w:val="1C66B6DC"/>
    <w:lvl w:ilvl="0" w:tplc="5DF4E082">
      <w:start w:val="1"/>
      <w:numFmt w:val="upperLetter"/>
      <w:lvlText w:val="%1."/>
      <w:lvlJc w:val="left"/>
      <w:pPr>
        <w:ind w:left="720" w:hanging="360"/>
      </w:pPr>
      <w:rPr>
        <w:rFonts w:hint="default"/>
      </w:rPr>
    </w:lvl>
    <w:lvl w:ilvl="1" w:tplc="7354E598" w:tentative="1">
      <w:start w:val="1"/>
      <w:numFmt w:val="lowerLetter"/>
      <w:lvlText w:val="%2."/>
      <w:lvlJc w:val="left"/>
      <w:pPr>
        <w:ind w:left="1440" w:hanging="360"/>
      </w:pPr>
    </w:lvl>
    <w:lvl w:ilvl="2" w:tplc="A2168D2C" w:tentative="1">
      <w:start w:val="1"/>
      <w:numFmt w:val="lowerRoman"/>
      <w:lvlText w:val="%3."/>
      <w:lvlJc w:val="right"/>
      <w:pPr>
        <w:ind w:left="2160" w:hanging="180"/>
      </w:pPr>
    </w:lvl>
    <w:lvl w:ilvl="3" w:tplc="4734EFE2" w:tentative="1">
      <w:start w:val="1"/>
      <w:numFmt w:val="decimal"/>
      <w:lvlText w:val="%4."/>
      <w:lvlJc w:val="left"/>
      <w:pPr>
        <w:ind w:left="2880" w:hanging="360"/>
      </w:pPr>
    </w:lvl>
    <w:lvl w:ilvl="4" w:tplc="42401B24" w:tentative="1">
      <w:start w:val="1"/>
      <w:numFmt w:val="lowerLetter"/>
      <w:lvlText w:val="%5."/>
      <w:lvlJc w:val="left"/>
      <w:pPr>
        <w:ind w:left="3600" w:hanging="360"/>
      </w:pPr>
    </w:lvl>
    <w:lvl w:ilvl="5" w:tplc="854C4700" w:tentative="1">
      <w:start w:val="1"/>
      <w:numFmt w:val="lowerRoman"/>
      <w:lvlText w:val="%6."/>
      <w:lvlJc w:val="right"/>
      <w:pPr>
        <w:ind w:left="4320" w:hanging="180"/>
      </w:pPr>
    </w:lvl>
    <w:lvl w:ilvl="6" w:tplc="3942EF0E" w:tentative="1">
      <w:start w:val="1"/>
      <w:numFmt w:val="decimal"/>
      <w:lvlText w:val="%7."/>
      <w:lvlJc w:val="left"/>
      <w:pPr>
        <w:ind w:left="5040" w:hanging="360"/>
      </w:pPr>
    </w:lvl>
    <w:lvl w:ilvl="7" w:tplc="87008204" w:tentative="1">
      <w:start w:val="1"/>
      <w:numFmt w:val="lowerLetter"/>
      <w:lvlText w:val="%8."/>
      <w:lvlJc w:val="left"/>
      <w:pPr>
        <w:ind w:left="5760" w:hanging="360"/>
      </w:pPr>
    </w:lvl>
    <w:lvl w:ilvl="8" w:tplc="32903918" w:tentative="1">
      <w:start w:val="1"/>
      <w:numFmt w:val="lowerRoman"/>
      <w:lvlText w:val="%9."/>
      <w:lvlJc w:val="right"/>
      <w:pPr>
        <w:ind w:left="6480" w:hanging="180"/>
      </w:pPr>
    </w:lvl>
  </w:abstractNum>
  <w:abstractNum w:abstractNumId="20">
    <w:nsid w:val="27EE0484"/>
    <w:multiLevelType w:val="hybridMultilevel"/>
    <w:tmpl w:val="C0FAF254"/>
    <w:lvl w:ilvl="0" w:tplc="2A1E3D68">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nsid w:val="28836D5E"/>
    <w:multiLevelType w:val="multilevel"/>
    <w:tmpl w:val="E08CDE3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2A257F56"/>
    <w:multiLevelType w:val="hybridMultilevel"/>
    <w:tmpl w:val="8B5026CC"/>
    <w:lvl w:ilvl="0" w:tplc="E6B0A02C">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nsid w:val="2B2D22CE"/>
    <w:multiLevelType w:val="hybridMultilevel"/>
    <w:tmpl w:val="50EA71FA"/>
    <w:lvl w:ilvl="0" w:tplc="DDE05944">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nsid w:val="2BE957AC"/>
    <w:multiLevelType w:val="hybridMultilevel"/>
    <w:tmpl w:val="70E691B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25">
    <w:nsid w:val="2E4C4E49"/>
    <w:multiLevelType w:val="hybridMultilevel"/>
    <w:tmpl w:val="0360BA9A"/>
    <w:lvl w:ilvl="0" w:tplc="F90AA24E">
      <w:numFmt w:val="bullet"/>
      <w:lvlText w:val="-"/>
      <w:lvlJc w:val="left"/>
      <w:pPr>
        <w:ind w:left="862" w:hanging="360"/>
      </w:pPr>
      <w:rPr>
        <w:rFonts w:ascii="Times New Roman" w:eastAsia="Times New Roman" w:hAnsi="Times New Roman" w:cs="Times New Roman" w:hint="default"/>
      </w:rPr>
    </w:lvl>
    <w:lvl w:ilvl="1" w:tplc="2EFE5406" w:tentative="1">
      <w:start w:val="1"/>
      <w:numFmt w:val="bullet"/>
      <w:lvlText w:val="o"/>
      <w:lvlJc w:val="left"/>
      <w:pPr>
        <w:ind w:left="1582" w:hanging="360"/>
      </w:pPr>
      <w:rPr>
        <w:rFonts w:ascii="Courier New" w:hAnsi="Courier New" w:cs="Courier New" w:hint="default"/>
      </w:rPr>
    </w:lvl>
    <w:lvl w:ilvl="2" w:tplc="CCE06D0A" w:tentative="1">
      <w:start w:val="1"/>
      <w:numFmt w:val="bullet"/>
      <w:lvlText w:val=""/>
      <w:lvlJc w:val="left"/>
      <w:pPr>
        <w:ind w:left="2302" w:hanging="360"/>
      </w:pPr>
      <w:rPr>
        <w:rFonts w:ascii="Wingdings" w:hAnsi="Wingdings" w:hint="default"/>
      </w:rPr>
    </w:lvl>
    <w:lvl w:ilvl="3" w:tplc="8B1C24F6" w:tentative="1">
      <w:start w:val="1"/>
      <w:numFmt w:val="bullet"/>
      <w:lvlText w:val=""/>
      <w:lvlJc w:val="left"/>
      <w:pPr>
        <w:ind w:left="3022" w:hanging="360"/>
      </w:pPr>
      <w:rPr>
        <w:rFonts w:ascii="Symbol" w:hAnsi="Symbol" w:hint="default"/>
      </w:rPr>
    </w:lvl>
    <w:lvl w:ilvl="4" w:tplc="5FBAC00A" w:tentative="1">
      <w:start w:val="1"/>
      <w:numFmt w:val="bullet"/>
      <w:lvlText w:val="o"/>
      <w:lvlJc w:val="left"/>
      <w:pPr>
        <w:ind w:left="3742" w:hanging="360"/>
      </w:pPr>
      <w:rPr>
        <w:rFonts w:ascii="Courier New" w:hAnsi="Courier New" w:cs="Courier New" w:hint="default"/>
      </w:rPr>
    </w:lvl>
    <w:lvl w:ilvl="5" w:tplc="EF529CB6" w:tentative="1">
      <w:start w:val="1"/>
      <w:numFmt w:val="bullet"/>
      <w:lvlText w:val=""/>
      <w:lvlJc w:val="left"/>
      <w:pPr>
        <w:ind w:left="4462" w:hanging="360"/>
      </w:pPr>
      <w:rPr>
        <w:rFonts w:ascii="Wingdings" w:hAnsi="Wingdings" w:hint="default"/>
      </w:rPr>
    </w:lvl>
    <w:lvl w:ilvl="6" w:tplc="649AC096" w:tentative="1">
      <w:start w:val="1"/>
      <w:numFmt w:val="bullet"/>
      <w:lvlText w:val=""/>
      <w:lvlJc w:val="left"/>
      <w:pPr>
        <w:ind w:left="5182" w:hanging="360"/>
      </w:pPr>
      <w:rPr>
        <w:rFonts w:ascii="Symbol" w:hAnsi="Symbol" w:hint="default"/>
      </w:rPr>
    </w:lvl>
    <w:lvl w:ilvl="7" w:tplc="ECB6C3DE" w:tentative="1">
      <w:start w:val="1"/>
      <w:numFmt w:val="bullet"/>
      <w:lvlText w:val="o"/>
      <w:lvlJc w:val="left"/>
      <w:pPr>
        <w:ind w:left="5902" w:hanging="360"/>
      </w:pPr>
      <w:rPr>
        <w:rFonts w:ascii="Courier New" w:hAnsi="Courier New" w:cs="Courier New" w:hint="default"/>
      </w:rPr>
    </w:lvl>
    <w:lvl w:ilvl="8" w:tplc="B810E882" w:tentative="1">
      <w:start w:val="1"/>
      <w:numFmt w:val="bullet"/>
      <w:lvlText w:val=""/>
      <w:lvlJc w:val="left"/>
      <w:pPr>
        <w:ind w:left="6622" w:hanging="360"/>
      </w:pPr>
      <w:rPr>
        <w:rFonts w:ascii="Wingdings" w:hAnsi="Wingdings" w:hint="default"/>
      </w:rPr>
    </w:lvl>
  </w:abstractNum>
  <w:abstractNum w:abstractNumId="26">
    <w:nsid w:val="328A1AD2"/>
    <w:multiLevelType w:val="hybridMultilevel"/>
    <w:tmpl w:val="4F0E3412"/>
    <w:lvl w:ilvl="0" w:tplc="DD1CF44C">
      <w:start w:val="1"/>
      <w:numFmt w:val="bullet"/>
      <w:lvlText w:val=""/>
      <w:lvlJc w:val="left"/>
      <w:pPr>
        <w:ind w:left="502" w:hanging="360"/>
      </w:pPr>
      <w:rPr>
        <w:rFonts w:ascii="Symbol" w:hAnsi="Symbol" w:hint="default"/>
      </w:rPr>
    </w:lvl>
    <w:lvl w:ilvl="1" w:tplc="C1C2A528" w:tentative="1">
      <w:start w:val="1"/>
      <w:numFmt w:val="bullet"/>
      <w:lvlText w:val="o"/>
      <w:lvlJc w:val="left"/>
      <w:pPr>
        <w:ind w:left="1440" w:hanging="360"/>
      </w:pPr>
      <w:rPr>
        <w:rFonts w:ascii="Courier New" w:hAnsi="Courier New" w:cs="Courier New" w:hint="default"/>
      </w:rPr>
    </w:lvl>
    <w:lvl w:ilvl="2" w:tplc="91CCEA8E" w:tentative="1">
      <w:start w:val="1"/>
      <w:numFmt w:val="bullet"/>
      <w:lvlText w:val=""/>
      <w:lvlJc w:val="left"/>
      <w:pPr>
        <w:ind w:left="2160" w:hanging="360"/>
      </w:pPr>
      <w:rPr>
        <w:rFonts w:ascii="Wingdings" w:hAnsi="Wingdings" w:hint="default"/>
      </w:rPr>
    </w:lvl>
    <w:lvl w:ilvl="3" w:tplc="01904D20" w:tentative="1">
      <w:start w:val="1"/>
      <w:numFmt w:val="bullet"/>
      <w:lvlText w:val=""/>
      <w:lvlJc w:val="left"/>
      <w:pPr>
        <w:ind w:left="2880" w:hanging="360"/>
      </w:pPr>
      <w:rPr>
        <w:rFonts w:ascii="Symbol" w:hAnsi="Symbol" w:hint="default"/>
      </w:rPr>
    </w:lvl>
    <w:lvl w:ilvl="4" w:tplc="2FEAA9A8" w:tentative="1">
      <w:start w:val="1"/>
      <w:numFmt w:val="bullet"/>
      <w:lvlText w:val="o"/>
      <w:lvlJc w:val="left"/>
      <w:pPr>
        <w:ind w:left="3600" w:hanging="360"/>
      </w:pPr>
      <w:rPr>
        <w:rFonts w:ascii="Courier New" w:hAnsi="Courier New" w:cs="Courier New" w:hint="default"/>
      </w:rPr>
    </w:lvl>
    <w:lvl w:ilvl="5" w:tplc="0E7E7B38" w:tentative="1">
      <w:start w:val="1"/>
      <w:numFmt w:val="bullet"/>
      <w:lvlText w:val=""/>
      <w:lvlJc w:val="left"/>
      <w:pPr>
        <w:ind w:left="4320" w:hanging="360"/>
      </w:pPr>
      <w:rPr>
        <w:rFonts w:ascii="Wingdings" w:hAnsi="Wingdings" w:hint="default"/>
      </w:rPr>
    </w:lvl>
    <w:lvl w:ilvl="6" w:tplc="95E2A1BA" w:tentative="1">
      <w:start w:val="1"/>
      <w:numFmt w:val="bullet"/>
      <w:lvlText w:val=""/>
      <w:lvlJc w:val="left"/>
      <w:pPr>
        <w:ind w:left="5040" w:hanging="360"/>
      </w:pPr>
      <w:rPr>
        <w:rFonts w:ascii="Symbol" w:hAnsi="Symbol" w:hint="default"/>
      </w:rPr>
    </w:lvl>
    <w:lvl w:ilvl="7" w:tplc="E1F06928" w:tentative="1">
      <w:start w:val="1"/>
      <w:numFmt w:val="bullet"/>
      <w:lvlText w:val="o"/>
      <w:lvlJc w:val="left"/>
      <w:pPr>
        <w:ind w:left="5760" w:hanging="360"/>
      </w:pPr>
      <w:rPr>
        <w:rFonts w:ascii="Courier New" w:hAnsi="Courier New" w:cs="Courier New" w:hint="default"/>
      </w:rPr>
    </w:lvl>
    <w:lvl w:ilvl="8" w:tplc="84A050EE" w:tentative="1">
      <w:start w:val="1"/>
      <w:numFmt w:val="bullet"/>
      <w:lvlText w:val=""/>
      <w:lvlJc w:val="left"/>
      <w:pPr>
        <w:ind w:left="6480" w:hanging="360"/>
      </w:pPr>
      <w:rPr>
        <w:rFonts w:ascii="Wingdings" w:hAnsi="Wingdings" w:hint="default"/>
      </w:rPr>
    </w:lvl>
  </w:abstractNum>
  <w:abstractNum w:abstractNumId="27">
    <w:nsid w:val="32FE70B7"/>
    <w:multiLevelType w:val="hybridMultilevel"/>
    <w:tmpl w:val="DCA42FF0"/>
    <w:lvl w:ilvl="0" w:tplc="CF3A8096">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nsid w:val="33D7739B"/>
    <w:multiLevelType w:val="hybridMultilevel"/>
    <w:tmpl w:val="8B5026CC"/>
    <w:lvl w:ilvl="0" w:tplc="E6B0A02C">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nsid w:val="357914C1"/>
    <w:multiLevelType w:val="hybridMultilevel"/>
    <w:tmpl w:val="AC5E29C6"/>
    <w:lvl w:ilvl="0" w:tplc="79181D1C">
      <w:start w:val="1"/>
      <w:numFmt w:val="bullet"/>
      <w:lvlText w:val=""/>
      <w:lvlJc w:val="left"/>
      <w:pPr>
        <w:ind w:left="720" w:hanging="360"/>
      </w:pPr>
      <w:rPr>
        <w:rFonts w:ascii="Symbol" w:hAnsi="Symbol" w:hint="default"/>
      </w:rPr>
    </w:lvl>
    <w:lvl w:ilvl="1" w:tplc="05945210" w:tentative="1">
      <w:start w:val="1"/>
      <w:numFmt w:val="bullet"/>
      <w:lvlText w:val="o"/>
      <w:lvlJc w:val="left"/>
      <w:pPr>
        <w:ind w:left="1440" w:hanging="360"/>
      </w:pPr>
      <w:rPr>
        <w:rFonts w:ascii="Courier New" w:hAnsi="Courier New" w:cs="Courier New" w:hint="default"/>
      </w:rPr>
    </w:lvl>
    <w:lvl w:ilvl="2" w:tplc="A6ACBCA0" w:tentative="1">
      <w:start w:val="1"/>
      <w:numFmt w:val="bullet"/>
      <w:lvlText w:val=""/>
      <w:lvlJc w:val="left"/>
      <w:pPr>
        <w:ind w:left="2160" w:hanging="360"/>
      </w:pPr>
      <w:rPr>
        <w:rFonts w:ascii="Wingdings" w:hAnsi="Wingdings" w:hint="default"/>
      </w:rPr>
    </w:lvl>
    <w:lvl w:ilvl="3" w:tplc="BE5C7A3E" w:tentative="1">
      <w:start w:val="1"/>
      <w:numFmt w:val="bullet"/>
      <w:lvlText w:val=""/>
      <w:lvlJc w:val="left"/>
      <w:pPr>
        <w:ind w:left="2880" w:hanging="360"/>
      </w:pPr>
      <w:rPr>
        <w:rFonts w:ascii="Symbol" w:hAnsi="Symbol" w:hint="default"/>
      </w:rPr>
    </w:lvl>
    <w:lvl w:ilvl="4" w:tplc="10E8E498" w:tentative="1">
      <w:start w:val="1"/>
      <w:numFmt w:val="bullet"/>
      <w:lvlText w:val="o"/>
      <w:lvlJc w:val="left"/>
      <w:pPr>
        <w:ind w:left="3600" w:hanging="360"/>
      </w:pPr>
      <w:rPr>
        <w:rFonts w:ascii="Courier New" w:hAnsi="Courier New" w:cs="Courier New" w:hint="default"/>
      </w:rPr>
    </w:lvl>
    <w:lvl w:ilvl="5" w:tplc="456EEC38" w:tentative="1">
      <w:start w:val="1"/>
      <w:numFmt w:val="bullet"/>
      <w:lvlText w:val=""/>
      <w:lvlJc w:val="left"/>
      <w:pPr>
        <w:ind w:left="4320" w:hanging="360"/>
      </w:pPr>
      <w:rPr>
        <w:rFonts w:ascii="Wingdings" w:hAnsi="Wingdings" w:hint="default"/>
      </w:rPr>
    </w:lvl>
    <w:lvl w:ilvl="6" w:tplc="E208CA4E" w:tentative="1">
      <w:start w:val="1"/>
      <w:numFmt w:val="bullet"/>
      <w:lvlText w:val=""/>
      <w:lvlJc w:val="left"/>
      <w:pPr>
        <w:ind w:left="5040" w:hanging="360"/>
      </w:pPr>
      <w:rPr>
        <w:rFonts w:ascii="Symbol" w:hAnsi="Symbol" w:hint="default"/>
      </w:rPr>
    </w:lvl>
    <w:lvl w:ilvl="7" w:tplc="AA564CB2" w:tentative="1">
      <w:start w:val="1"/>
      <w:numFmt w:val="bullet"/>
      <w:lvlText w:val="o"/>
      <w:lvlJc w:val="left"/>
      <w:pPr>
        <w:ind w:left="5760" w:hanging="360"/>
      </w:pPr>
      <w:rPr>
        <w:rFonts w:ascii="Courier New" w:hAnsi="Courier New" w:cs="Courier New" w:hint="default"/>
      </w:rPr>
    </w:lvl>
    <w:lvl w:ilvl="8" w:tplc="ADFE55CC" w:tentative="1">
      <w:start w:val="1"/>
      <w:numFmt w:val="bullet"/>
      <w:lvlText w:val=""/>
      <w:lvlJc w:val="left"/>
      <w:pPr>
        <w:ind w:left="6480" w:hanging="360"/>
      </w:pPr>
      <w:rPr>
        <w:rFonts w:ascii="Wingdings" w:hAnsi="Wingdings" w:hint="default"/>
      </w:rPr>
    </w:lvl>
  </w:abstractNum>
  <w:abstractNum w:abstractNumId="30">
    <w:nsid w:val="36551220"/>
    <w:multiLevelType w:val="hybridMultilevel"/>
    <w:tmpl w:val="EDC42900"/>
    <w:lvl w:ilvl="0" w:tplc="100A0001">
      <w:start w:val="1"/>
      <w:numFmt w:val="bullet"/>
      <w:lvlText w:val=""/>
      <w:lvlJc w:val="left"/>
      <w:pPr>
        <w:ind w:left="862" w:hanging="360"/>
      </w:pPr>
      <w:rPr>
        <w:rFonts w:ascii="Symbol" w:hAnsi="Symbol" w:hint="default"/>
      </w:rPr>
    </w:lvl>
    <w:lvl w:ilvl="1" w:tplc="100A0003" w:tentative="1">
      <w:start w:val="1"/>
      <w:numFmt w:val="bullet"/>
      <w:lvlText w:val="o"/>
      <w:lvlJc w:val="left"/>
      <w:pPr>
        <w:ind w:left="1582" w:hanging="360"/>
      </w:pPr>
      <w:rPr>
        <w:rFonts w:ascii="Courier New" w:hAnsi="Courier New" w:cs="Courier New" w:hint="default"/>
      </w:rPr>
    </w:lvl>
    <w:lvl w:ilvl="2" w:tplc="100A0005" w:tentative="1">
      <w:start w:val="1"/>
      <w:numFmt w:val="bullet"/>
      <w:lvlText w:val=""/>
      <w:lvlJc w:val="left"/>
      <w:pPr>
        <w:ind w:left="2302" w:hanging="360"/>
      </w:pPr>
      <w:rPr>
        <w:rFonts w:ascii="Wingdings" w:hAnsi="Wingdings" w:hint="default"/>
      </w:rPr>
    </w:lvl>
    <w:lvl w:ilvl="3" w:tplc="100A0001" w:tentative="1">
      <w:start w:val="1"/>
      <w:numFmt w:val="bullet"/>
      <w:lvlText w:val=""/>
      <w:lvlJc w:val="left"/>
      <w:pPr>
        <w:ind w:left="3022" w:hanging="360"/>
      </w:pPr>
      <w:rPr>
        <w:rFonts w:ascii="Symbol" w:hAnsi="Symbol" w:hint="default"/>
      </w:rPr>
    </w:lvl>
    <w:lvl w:ilvl="4" w:tplc="100A0003" w:tentative="1">
      <w:start w:val="1"/>
      <w:numFmt w:val="bullet"/>
      <w:lvlText w:val="o"/>
      <w:lvlJc w:val="left"/>
      <w:pPr>
        <w:ind w:left="3742" w:hanging="360"/>
      </w:pPr>
      <w:rPr>
        <w:rFonts w:ascii="Courier New" w:hAnsi="Courier New" w:cs="Courier New" w:hint="default"/>
      </w:rPr>
    </w:lvl>
    <w:lvl w:ilvl="5" w:tplc="100A0005" w:tentative="1">
      <w:start w:val="1"/>
      <w:numFmt w:val="bullet"/>
      <w:lvlText w:val=""/>
      <w:lvlJc w:val="left"/>
      <w:pPr>
        <w:ind w:left="4462" w:hanging="360"/>
      </w:pPr>
      <w:rPr>
        <w:rFonts w:ascii="Wingdings" w:hAnsi="Wingdings" w:hint="default"/>
      </w:rPr>
    </w:lvl>
    <w:lvl w:ilvl="6" w:tplc="100A0001" w:tentative="1">
      <w:start w:val="1"/>
      <w:numFmt w:val="bullet"/>
      <w:lvlText w:val=""/>
      <w:lvlJc w:val="left"/>
      <w:pPr>
        <w:ind w:left="5182" w:hanging="360"/>
      </w:pPr>
      <w:rPr>
        <w:rFonts w:ascii="Symbol" w:hAnsi="Symbol" w:hint="default"/>
      </w:rPr>
    </w:lvl>
    <w:lvl w:ilvl="7" w:tplc="100A0003" w:tentative="1">
      <w:start w:val="1"/>
      <w:numFmt w:val="bullet"/>
      <w:lvlText w:val="o"/>
      <w:lvlJc w:val="left"/>
      <w:pPr>
        <w:ind w:left="5902" w:hanging="360"/>
      </w:pPr>
      <w:rPr>
        <w:rFonts w:ascii="Courier New" w:hAnsi="Courier New" w:cs="Courier New" w:hint="default"/>
      </w:rPr>
    </w:lvl>
    <w:lvl w:ilvl="8" w:tplc="100A0005" w:tentative="1">
      <w:start w:val="1"/>
      <w:numFmt w:val="bullet"/>
      <w:lvlText w:val=""/>
      <w:lvlJc w:val="left"/>
      <w:pPr>
        <w:ind w:left="6622" w:hanging="360"/>
      </w:pPr>
      <w:rPr>
        <w:rFonts w:ascii="Wingdings" w:hAnsi="Wingdings" w:hint="default"/>
      </w:rPr>
    </w:lvl>
  </w:abstractNum>
  <w:abstractNum w:abstractNumId="31">
    <w:nsid w:val="3A1F77EE"/>
    <w:multiLevelType w:val="hybridMultilevel"/>
    <w:tmpl w:val="0640167E"/>
    <w:lvl w:ilvl="0" w:tplc="100A000F">
      <w:start w:val="7"/>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nsid w:val="3C0C6A0D"/>
    <w:multiLevelType w:val="multilevel"/>
    <w:tmpl w:val="5F8013D8"/>
    <w:lvl w:ilvl="0">
      <w:start w:val="1"/>
      <w:numFmt w:val="decimal"/>
      <w:lvlText w:val="%1"/>
      <w:lvlJc w:val="left"/>
      <w:pPr>
        <w:ind w:left="390" w:hanging="390"/>
      </w:pPr>
      <w:rPr>
        <w:rFonts w:hint="default"/>
      </w:rPr>
    </w:lvl>
    <w:lvl w:ilvl="1">
      <w:start w:val="1"/>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3F2B1D33"/>
    <w:multiLevelType w:val="hybridMultilevel"/>
    <w:tmpl w:val="B0DEE194"/>
    <w:lvl w:ilvl="0" w:tplc="7A78F0A0">
      <w:numFmt w:val="bullet"/>
      <w:lvlText w:val="-"/>
      <w:lvlJc w:val="left"/>
      <w:pPr>
        <w:tabs>
          <w:tab w:val="num" w:pos="720"/>
        </w:tabs>
        <w:ind w:left="624" w:hanging="397"/>
      </w:pPr>
      <w:rPr>
        <w:rFonts w:ascii="Times New Roman" w:eastAsia="Times New Roman" w:hAnsi="Times New Roman" w:cs="Times New Roman" w:hint="default"/>
      </w:rPr>
    </w:lvl>
    <w:lvl w:ilvl="1" w:tplc="E8D27214">
      <w:start w:val="1"/>
      <w:numFmt w:val="decimal"/>
      <w:lvlText w:val="%2."/>
      <w:lvlJc w:val="left"/>
      <w:pPr>
        <w:tabs>
          <w:tab w:val="num" w:pos="1440"/>
        </w:tabs>
        <w:ind w:left="1440" w:hanging="360"/>
      </w:pPr>
    </w:lvl>
    <w:lvl w:ilvl="2" w:tplc="01742ADA">
      <w:start w:val="1"/>
      <w:numFmt w:val="decimal"/>
      <w:lvlText w:val="%3."/>
      <w:lvlJc w:val="left"/>
      <w:pPr>
        <w:tabs>
          <w:tab w:val="num" w:pos="2160"/>
        </w:tabs>
        <w:ind w:left="2160" w:hanging="360"/>
      </w:pPr>
    </w:lvl>
    <w:lvl w:ilvl="3" w:tplc="39363992">
      <w:start w:val="1"/>
      <w:numFmt w:val="decimal"/>
      <w:lvlText w:val="%4."/>
      <w:lvlJc w:val="left"/>
      <w:pPr>
        <w:tabs>
          <w:tab w:val="num" w:pos="2880"/>
        </w:tabs>
        <w:ind w:left="2880" w:hanging="360"/>
      </w:pPr>
    </w:lvl>
    <w:lvl w:ilvl="4" w:tplc="F308F9D4">
      <w:start w:val="1"/>
      <w:numFmt w:val="decimal"/>
      <w:lvlText w:val="%5."/>
      <w:lvlJc w:val="left"/>
      <w:pPr>
        <w:tabs>
          <w:tab w:val="num" w:pos="3600"/>
        </w:tabs>
        <w:ind w:left="3600" w:hanging="360"/>
      </w:pPr>
    </w:lvl>
    <w:lvl w:ilvl="5" w:tplc="D0C6CDCE">
      <w:start w:val="1"/>
      <w:numFmt w:val="decimal"/>
      <w:lvlText w:val="%6."/>
      <w:lvlJc w:val="left"/>
      <w:pPr>
        <w:tabs>
          <w:tab w:val="num" w:pos="4320"/>
        </w:tabs>
        <w:ind w:left="4320" w:hanging="360"/>
      </w:pPr>
    </w:lvl>
    <w:lvl w:ilvl="6" w:tplc="03AAD602">
      <w:start w:val="1"/>
      <w:numFmt w:val="decimal"/>
      <w:lvlText w:val="%7."/>
      <w:lvlJc w:val="left"/>
      <w:pPr>
        <w:tabs>
          <w:tab w:val="num" w:pos="5040"/>
        </w:tabs>
        <w:ind w:left="5040" w:hanging="360"/>
      </w:pPr>
    </w:lvl>
    <w:lvl w:ilvl="7" w:tplc="AA34FF64">
      <w:start w:val="1"/>
      <w:numFmt w:val="decimal"/>
      <w:lvlText w:val="%8."/>
      <w:lvlJc w:val="left"/>
      <w:pPr>
        <w:tabs>
          <w:tab w:val="num" w:pos="5760"/>
        </w:tabs>
        <w:ind w:left="5760" w:hanging="360"/>
      </w:pPr>
    </w:lvl>
    <w:lvl w:ilvl="8" w:tplc="6E6EF4DE">
      <w:start w:val="1"/>
      <w:numFmt w:val="decimal"/>
      <w:lvlText w:val="%9."/>
      <w:lvlJc w:val="left"/>
      <w:pPr>
        <w:tabs>
          <w:tab w:val="num" w:pos="6480"/>
        </w:tabs>
        <w:ind w:left="6480" w:hanging="360"/>
      </w:pPr>
    </w:lvl>
  </w:abstractNum>
  <w:abstractNum w:abstractNumId="34">
    <w:nsid w:val="44583182"/>
    <w:multiLevelType w:val="hybridMultilevel"/>
    <w:tmpl w:val="EA52FA3C"/>
    <w:lvl w:ilvl="0" w:tplc="A560F34E">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5">
    <w:nsid w:val="462E0AC7"/>
    <w:multiLevelType w:val="hybridMultilevel"/>
    <w:tmpl w:val="0B7A9396"/>
    <w:lvl w:ilvl="0" w:tplc="30580B7C">
      <w:start w:val="1"/>
      <w:numFmt w:val="bullet"/>
      <w:lvlText w:val=""/>
      <w:lvlJc w:val="left"/>
      <w:pPr>
        <w:ind w:left="720" w:hanging="360"/>
      </w:pPr>
      <w:rPr>
        <w:rFonts w:ascii="Symbol" w:hAnsi="Symbol" w:hint="default"/>
        <w:sz w:val="20"/>
      </w:rPr>
    </w:lvl>
    <w:lvl w:ilvl="1" w:tplc="F7F4DDFC" w:tentative="1">
      <w:start w:val="1"/>
      <w:numFmt w:val="bullet"/>
      <w:lvlText w:val="o"/>
      <w:lvlJc w:val="left"/>
      <w:pPr>
        <w:ind w:left="1440" w:hanging="360"/>
      </w:pPr>
      <w:rPr>
        <w:rFonts w:ascii="Courier New" w:hAnsi="Courier New" w:cs="Courier New" w:hint="default"/>
      </w:rPr>
    </w:lvl>
    <w:lvl w:ilvl="2" w:tplc="87DC9756" w:tentative="1">
      <w:start w:val="1"/>
      <w:numFmt w:val="bullet"/>
      <w:lvlText w:val=""/>
      <w:lvlJc w:val="left"/>
      <w:pPr>
        <w:ind w:left="2160" w:hanging="360"/>
      </w:pPr>
      <w:rPr>
        <w:rFonts w:ascii="Wingdings" w:hAnsi="Wingdings" w:hint="default"/>
      </w:rPr>
    </w:lvl>
    <w:lvl w:ilvl="3" w:tplc="5FAA7E48" w:tentative="1">
      <w:start w:val="1"/>
      <w:numFmt w:val="bullet"/>
      <w:lvlText w:val=""/>
      <w:lvlJc w:val="left"/>
      <w:pPr>
        <w:ind w:left="2880" w:hanging="360"/>
      </w:pPr>
      <w:rPr>
        <w:rFonts w:ascii="Symbol" w:hAnsi="Symbol" w:hint="default"/>
      </w:rPr>
    </w:lvl>
    <w:lvl w:ilvl="4" w:tplc="EFF2CCD6" w:tentative="1">
      <w:start w:val="1"/>
      <w:numFmt w:val="bullet"/>
      <w:lvlText w:val="o"/>
      <w:lvlJc w:val="left"/>
      <w:pPr>
        <w:ind w:left="3600" w:hanging="360"/>
      </w:pPr>
      <w:rPr>
        <w:rFonts w:ascii="Courier New" w:hAnsi="Courier New" w:cs="Courier New" w:hint="default"/>
      </w:rPr>
    </w:lvl>
    <w:lvl w:ilvl="5" w:tplc="C00291E0" w:tentative="1">
      <w:start w:val="1"/>
      <w:numFmt w:val="bullet"/>
      <w:lvlText w:val=""/>
      <w:lvlJc w:val="left"/>
      <w:pPr>
        <w:ind w:left="4320" w:hanging="360"/>
      </w:pPr>
      <w:rPr>
        <w:rFonts w:ascii="Wingdings" w:hAnsi="Wingdings" w:hint="default"/>
      </w:rPr>
    </w:lvl>
    <w:lvl w:ilvl="6" w:tplc="D5BC310C" w:tentative="1">
      <w:start w:val="1"/>
      <w:numFmt w:val="bullet"/>
      <w:lvlText w:val=""/>
      <w:lvlJc w:val="left"/>
      <w:pPr>
        <w:ind w:left="5040" w:hanging="360"/>
      </w:pPr>
      <w:rPr>
        <w:rFonts w:ascii="Symbol" w:hAnsi="Symbol" w:hint="default"/>
      </w:rPr>
    </w:lvl>
    <w:lvl w:ilvl="7" w:tplc="1AAE044E" w:tentative="1">
      <w:start w:val="1"/>
      <w:numFmt w:val="bullet"/>
      <w:lvlText w:val="o"/>
      <w:lvlJc w:val="left"/>
      <w:pPr>
        <w:ind w:left="5760" w:hanging="360"/>
      </w:pPr>
      <w:rPr>
        <w:rFonts w:ascii="Courier New" w:hAnsi="Courier New" w:cs="Courier New" w:hint="default"/>
      </w:rPr>
    </w:lvl>
    <w:lvl w:ilvl="8" w:tplc="878A28B2" w:tentative="1">
      <w:start w:val="1"/>
      <w:numFmt w:val="bullet"/>
      <w:lvlText w:val=""/>
      <w:lvlJc w:val="left"/>
      <w:pPr>
        <w:ind w:left="6480" w:hanging="360"/>
      </w:pPr>
      <w:rPr>
        <w:rFonts w:ascii="Wingdings" w:hAnsi="Wingdings" w:hint="default"/>
      </w:rPr>
    </w:lvl>
  </w:abstractNum>
  <w:abstractNum w:abstractNumId="36">
    <w:nsid w:val="46737F05"/>
    <w:multiLevelType w:val="hybridMultilevel"/>
    <w:tmpl w:val="7AC098E6"/>
    <w:lvl w:ilvl="0" w:tplc="55729196">
      <w:start w:val="1"/>
      <w:numFmt w:val="lowerLetter"/>
      <w:lvlText w:val="%1."/>
      <w:lvlJc w:val="left"/>
      <w:pPr>
        <w:ind w:left="644"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nsid w:val="4CEC4083"/>
    <w:multiLevelType w:val="hybridMultilevel"/>
    <w:tmpl w:val="452401B2"/>
    <w:lvl w:ilvl="0" w:tplc="2480B6EC">
      <w:numFmt w:val="bullet"/>
      <w:lvlText w:val="-"/>
      <w:lvlJc w:val="left"/>
      <w:pPr>
        <w:ind w:left="1287" w:hanging="360"/>
      </w:pPr>
      <w:rPr>
        <w:rFonts w:ascii="Times New Roman" w:eastAsia="Times New Roman" w:hAnsi="Times New Roman" w:cs="Times New Roman" w:hint="default"/>
      </w:rPr>
    </w:lvl>
    <w:lvl w:ilvl="1" w:tplc="100A0003" w:tentative="1">
      <w:start w:val="1"/>
      <w:numFmt w:val="bullet"/>
      <w:lvlText w:val="o"/>
      <w:lvlJc w:val="left"/>
      <w:pPr>
        <w:ind w:left="2007" w:hanging="360"/>
      </w:pPr>
      <w:rPr>
        <w:rFonts w:ascii="Courier New" w:hAnsi="Courier New" w:cs="Courier New" w:hint="default"/>
      </w:rPr>
    </w:lvl>
    <w:lvl w:ilvl="2" w:tplc="100A0005" w:tentative="1">
      <w:start w:val="1"/>
      <w:numFmt w:val="bullet"/>
      <w:lvlText w:val=""/>
      <w:lvlJc w:val="left"/>
      <w:pPr>
        <w:ind w:left="2727" w:hanging="360"/>
      </w:pPr>
      <w:rPr>
        <w:rFonts w:ascii="Wingdings" w:hAnsi="Wingdings" w:hint="default"/>
      </w:rPr>
    </w:lvl>
    <w:lvl w:ilvl="3" w:tplc="100A0001" w:tentative="1">
      <w:start w:val="1"/>
      <w:numFmt w:val="bullet"/>
      <w:lvlText w:val=""/>
      <w:lvlJc w:val="left"/>
      <w:pPr>
        <w:ind w:left="3447" w:hanging="360"/>
      </w:pPr>
      <w:rPr>
        <w:rFonts w:ascii="Symbol" w:hAnsi="Symbol" w:hint="default"/>
      </w:rPr>
    </w:lvl>
    <w:lvl w:ilvl="4" w:tplc="100A0003" w:tentative="1">
      <w:start w:val="1"/>
      <w:numFmt w:val="bullet"/>
      <w:lvlText w:val="o"/>
      <w:lvlJc w:val="left"/>
      <w:pPr>
        <w:ind w:left="4167" w:hanging="360"/>
      </w:pPr>
      <w:rPr>
        <w:rFonts w:ascii="Courier New" w:hAnsi="Courier New" w:cs="Courier New" w:hint="default"/>
      </w:rPr>
    </w:lvl>
    <w:lvl w:ilvl="5" w:tplc="100A0005" w:tentative="1">
      <w:start w:val="1"/>
      <w:numFmt w:val="bullet"/>
      <w:lvlText w:val=""/>
      <w:lvlJc w:val="left"/>
      <w:pPr>
        <w:ind w:left="4887" w:hanging="360"/>
      </w:pPr>
      <w:rPr>
        <w:rFonts w:ascii="Wingdings" w:hAnsi="Wingdings" w:hint="default"/>
      </w:rPr>
    </w:lvl>
    <w:lvl w:ilvl="6" w:tplc="100A0001" w:tentative="1">
      <w:start w:val="1"/>
      <w:numFmt w:val="bullet"/>
      <w:lvlText w:val=""/>
      <w:lvlJc w:val="left"/>
      <w:pPr>
        <w:ind w:left="5607" w:hanging="360"/>
      </w:pPr>
      <w:rPr>
        <w:rFonts w:ascii="Symbol" w:hAnsi="Symbol" w:hint="default"/>
      </w:rPr>
    </w:lvl>
    <w:lvl w:ilvl="7" w:tplc="100A0003" w:tentative="1">
      <w:start w:val="1"/>
      <w:numFmt w:val="bullet"/>
      <w:lvlText w:val="o"/>
      <w:lvlJc w:val="left"/>
      <w:pPr>
        <w:ind w:left="6327" w:hanging="360"/>
      </w:pPr>
      <w:rPr>
        <w:rFonts w:ascii="Courier New" w:hAnsi="Courier New" w:cs="Courier New" w:hint="default"/>
      </w:rPr>
    </w:lvl>
    <w:lvl w:ilvl="8" w:tplc="100A0005" w:tentative="1">
      <w:start w:val="1"/>
      <w:numFmt w:val="bullet"/>
      <w:lvlText w:val=""/>
      <w:lvlJc w:val="left"/>
      <w:pPr>
        <w:ind w:left="7047" w:hanging="360"/>
      </w:pPr>
      <w:rPr>
        <w:rFonts w:ascii="Wingdings" w:hAnsi="Wingdings" w:hint="default"/>
      </w:rPr>
    </w:lvl>
  </w:abstractNum>
  <w:abstractNum w:abstractNumId="38">
    <w:nsid w:val="50983027"/>
    <w:multiLevelType w:val="hybridMultilevel"/>
    <w:tmpl w:val="281C30EA"/>
    <w:lvl w:ilvl="0" w:tplc="0C0A0001">
      <w:start w:val="1"/>
      <w:numFmt w:val="bullet"/>
      <w:lvlText w:val=""/>
      <w:lvlJc w:val="left"/>
      <w:pPr>
        <w:ind w:left="1287" w:hanging="360"/>
      </w:pPr>
      <w:rPr>
        <w:rFonts w:ascii="Symbol" w:hAnsi="Symbol" w:hint="default"/>
      </w:rPr>
    </w:lvl>
    <w:lvl w:ilvl="1" w:tplc="100A0003" w:tentative="1">
      <w:start w:val="1"/>
      <w:numFmt w:val="bullet"/>
      <w:lvlText w:val="o"/>
      <w:lvlJc w:val="left"/>
      <w:pPr>
        <w:ind w:left="2007" w:hanging="360"/>
      </w:pPr>
      <w:rPr>
        <w:rFonts w:ascii="Courier New" w:hAnsi="Courier New" w:cs="Courier New" w:hint="default"/>
      </w:rPr>
    </w:lvl>
    <w:lvl w:ilvl="2" w:tplc="100A0005" w:tentative="1">
      <w:start w:val="1"/>
      <w:numFmt w:val="bullet"/>
      <w:lvlText w:val=""/>
      <w:lvlJc w:val="left"/>
      <w:pPr>
        <w:ind w:left="2727" w:hanging="360"/>
      </w:pPr>
      <w:rPr>
        <w:rFonts w:ascii="Wingdings" w:hAnsi="Wingdings" w:hint="default"/>
      </w:rPr>
    </w:lvl>
    <w:lvl w:ilvl="3" w:tplc="100A0001" w:tentative="1">
      <w:start w:val="1"/>
      <w:numFmt w:val="bullet"/>
      <w:lvlText w:val=""/>
      <w:lvlJc w:val="left"/>
      <w:pPr>
        <w:ind w:left="3447" w:hanging="360"/>
      </w:pPr>
      <w:rPr>
        <w:rFonts w:ascii="Symbol" w:hAnsi="Symbol" w:hint="default"/>
      </w:rPr>
    </w:lvl>
    <w:lvl w:ilvl="4" w:tplc="100A0003" w:tentative="1">
      <w:start w:val="1"/>
      <w:numFmt w:val="bullet"/>
      <w:lvlText w:val="o"/>
      <w:lvlJc w:val="left"/>
      <w:pPr>
        <w:ind w:left="4167" w:hanging="360"/>
      </w:pPr>
      <w:rPr>
        <w:rFonts w:ascii="Courier New" w:hAnsi="Courier New" w:cs="Courier New" w:hint="default"/>
      </w:rPr>
    </w:lvl>
    <w:lvl w:ilvl="5" w:tplc="100A0005" w:tentative="1">
      <w:start w:val="1"/>
      <w:numFmt w:val="bullet"/>
      <w:lvlText w:val=""/>
      <w:lvlJc w:val="left"/>
      <w:pPr>
        <w:ind w:left="4887" w:hanging="360"/>
      </w:pPr>
      <w:rPr>
        <w:rFonts w:ascii="Wingdings" w:hAnsi="Wingdings" w:hint="default"/>
      </w:rPr>
    </w:lvl>
    <w:lvl w:ilvl="6" w:tplc="100A0001" w:tentative="1">
      <w:start w:val="1"/>
      <w:numFmt w:val="bullet"/>
      <w:lvlText w:val=""/>
      <w:lvlJc w:val="left"/>
      <w:pPr>
        <w:ind w:left="5607" w:hanging="360"/>
      </w:pPr>
      <w:rPr>
        <w:rFonts w:ascii="Symbol" w:hAnsi="Symbol" w:hint="default"/>
      </w:rPr>
    </w:lvl>
    <w:lvl w:ilvl="7" w:tplc="100A0003" w:tentative="1">
      <w:start w:val="1"/>
      <w:numFmt w:val="bullet"/>
      <w:lvlText w:val="o"/>
      <w:lvlJc w:val="left"/>
      <w:pPr>
        <w:ind w:left="6327" w:hanging="360"/>
      </w:pPr>
      <w:rPr>
        <w:rFonts w:ascii="Courier New" w:hAnsi="Courier New" w:cs="Courier New" w:hint="default"/>
      </w:rPr>
    </w:lvl>
    <w:lvl w:ilvl="8" w:tplc="100A0005" w:tentative="1">
      <w:start w:val="1"/>
      <w:numFmt w:val="bullet"/>
      <w:lvlText w:val=""/>
      <w:lvlJc w:val="left"/>
      <w:pPr>
        <w:ind w:left="7047" w:hanging="360"/>
      </w:pPr>
      <w:rPr>
        <w:rFonts w:ascii="Wingdings" w:hAnsi="Wingdings" w:hint="default"/>
      </w:rPr>
    </w:lvl>
  </w:abstractNum>
  <w:abstractNum w:abstractNumId="39">
    <w:nsid w:val="52EA3203"/>
    <w:multiLevelType w:val="hybridMultilevel"/>
    <w:tmpl w:val="F244DB48"/>
    <w:lvl w:ilvl="0" w:tplc="A4920C5A">
      <w:start w:val="1"/>
      <w:numFmt w:val="upperLetter"/>
      <w:lvlText w:val="%1."/>
      <w:lvlJc w:val="left"/>
      <w:pPr>
        <w:ind w:left="720" w:hanging="360"/>
      </w:pPr>
      <w:rPr>
        <w:rFonts w:hint="default"/>
      </w:rPr>
    </w:lvl>
    <w:lvl w:ilvl="1" w:tplc="49B61FB8" w:tentative="1">
      <w:start w:val="1"/>
      <w:numFmt w:val="lowerLetter"/>
      <w:lvlText w:val="%2."/>
      <w:lvlJc w:val="left"/>
      <w:pPr>
        <w:ind w:left="1440" w:hanging="360"/>
      </w:pPr>
    </w:lvl>
    <w:lvl w:ilvl="2" w:tplc="4AEEF534" w:tentative="1">
      <w:start w:val="1"/>
      <w:numFmt w:val="lowerRoman"/>
      <w:lvlText w:val="%3."/>
      <w:lvlJc w:val="right"/>
      <w:pPr>
        <w:ind w:left="2160" w:hanging="180"/>
      </w:pPr>
    </w:lvl>
    <w:lvl w:ilvl="3" w:tplc="91C826AC" w:tentative="1">
      <w:start w:val="1"/>
      <w:numFmt w:val="decimal"/>
      <w:lvlText w:val="%4."/>
      <w:lvlJc w:val="left"/>
      <w:pPr>
        <w:ind w:left="2880" w:hanging="360"/>
      </w:pPr>
    </w:lvl>
    <w:lvl w:ilvl="4" w:tplc="1FB22FAC" w:tentative="1">
      <w:start w:val="1"/>
      <w:numFmt w:val="lowerLetter"/>
      <w:lvlText w:val="%5."/>
      <w:lvlJc w:val="left"/>
      <w:pPr>
        <w:ind w:left="3600" w:hanging="360"/>
      </w:pPr>
    </w:lvl>
    <w:lvl w:ilvl="5" w:tplc="5DFC1236" w:tentative="1">
      <w:start w:val="1"/>
      <w:numFmt w:val="lowerRoman"/>
      <w:lvlText w:val="%6."/>
      <w:lvlJc w:val="right"/>
      <w:pPr>
        <w:ind w:left="4320" w:hanging="180"/>
      </w:pPr>
    </w:lvl>
    <w:lvl w:ilvl="6" w:tplc="17C89424" w:tentative="1">
      <w:start w:val="1"/>
      <w:numFmt w:val="decimal"/>
      <w:lvlText w:val="%7."/>
      <w:lvlJc w:val="left"/>
      <w:pPr>
        <w:ind w:left="5040" w:hanging="360"/>
      </w:pPr>
    </w:lvl>
    <w:lvl w:ilvl="7" w:tplc="C62C3E5C" w:tentative="1">
      <w:start w:val="1"/>
      <w:numFmt w:val="lowerLetter"/>
      <w:lvlText w:val="%8."/>
      <w:lvlJc w:val="left"/>
      <w:pPr>
        <w:ind w:left="5760" w:hanging="360"/>
      </w:pPr>
    </w:lvl>
    <w:lvl w:ilvl="8" w:tplc="BFE67682" w:tentative="1">
      <w:start w:val="1"/>
      <w:numFmt w:val="lowerRoman"/>
      <w:lvlText w:val="%9."/>
      <w:lvlJc w:val="right"/>
      <w:pPr>
        <w:ind w:left="6480" w:hanging="180"/>
      </w:pPr>
    </w:lvl>
  </w:abstractNum>
  <w:abstractNum w:abstractNumId="40">
    <w:nsid w:val="53D55299"/>
    <w:multiLevelType w:val="hybridMultilevel"/>
    <w:tmpl w:val="EA4E450E"/>
    <w:lvl w:ilvl="0" w:tplc="694AAA3A">
      <w:start w:val="1"/>
      <w:numFmt w:val="upperLetter"/>
      <w:lvlText w:val="%1."/>
      <w:lvlJc w:val="left"/>
      <w:pPr>
        <w:ind w:left="720" w:hanging="360"/>
      </w:pPr>
      <w:rPr>
        <w:rFonts w:hint="default"/>
        <w:b w:val="0"/>
        <w:i w:val="0"/>
      </w:rPr>
    </w:lvl>
    <w:lvl w:ilvl="1" w:tplc="F26A8596" w:tentative="1">
      <w:start w:val="1"/>
      <w:numFmt w:val="lowerLetter"/>
      <w:lvlText w:val="%2."/>
      <w:lvlJc w:val="left"/>
      <w:pPr>
        <w:ind w:left="1440" w:hanging="360"/>
      </w:pPr>
    </w:lvl>
    <w:lvl w:ilvl="2" w:tplc="63065ED0" w:tentative="1">
      <w:start w:val="1"/>
      <w:numFmt w:val="lowerRoman"/>
      <w:lvlText w:val="%3."/>
      <w:lvlJc w:val="right"/>
      <w:pPr>
        <w:ind w:left="2160" w:hanging="180"/>
      </w:pPr>
    </w:lvl>
    <w:lvl w:ilvl="3" w:tplc="D660CD74" w:tentative="1">
      <w:start w:val="1"/>
      <w:numFmt w:val="decimal"/>
      <w:lvlText w:val="%4."/>
      <w:lvlJc w:val="left"/>
      <w:pPr>
        <w:ind w:left="2880" w:hanging="360"/>
      </w:pPr>
    </w:lvl>
    <w:lvl w:ilvl="4" w:tplc="74928A7E" w:tentative="1">
      <w:start w:val="1"/>
      <w:numFmt w:val="lowerLetter"/>
      <w:lvlText w:val="%5."/>
      <w:lvlJc w:val="left"/>
      <w:pPr>
        <w:ind w:left="3600" w:hanging="360"/>
      </w:pPr>
    </w:lvl>
    <w:lvl w:ilvl="5" w:tplc="88605090" w:tentative="1">
      <w:start w:val="1"/>
      <w:numFmt w:val="lowerRoman"/>
      <w:lvlText w:val="%6."/>
      <w:lvlJc w:val="right"/>
      <w:pPr>
        <w:ind w:left="4320" w:hanging="180"/>
      </w:pPr>
    </w:lvl>
    <w:lvl w:ilvl="6" w:tplc="3BF6AEE6" w:tentative="1">
      <w:start w:val="1"/>
      <w:numFmt w:val="decimal"/>
      <w:lvlText w:val="%7."/>
      <w:lvlJc w:val="left"/>
      <w:pPr>
        <w:ind w:left="5040" w:hanging="360"/>
      </w:pPr>
    </w:lvl>
    <w:lvl w:ilvl="7" w:tplc="23C6EA5A" w:tentative="1">
      <w:start w:val="1"/>
      <w:numFmt w:val="lowerLetter"/>
      <w:lvlText w:val="%8."/>
      <w:lvlJc w:val="left"/>
      <w:pPr>
        <w:ind w:left="5760" w:hanging="360"/>
      </w:pPr>
    </w:lvl>
    <w:lvl w:ilvl="8" w:tplc="17C09A18" w:tentative="1">
      <w:start w:val="1"/>
      <w:numFmt w:val="lowerRoman"/>
      <w:lvlText w:val="%9."/>
      <w:lvlJc w:val="right"/>
      <w:pPr>
        <w:ind w:left="6480" w:hanging="180"/>
      </w:pPr>
    </w:lvl>
  </w:abstractNum>
  <w:abstractNum w:abstractNumId="41">
    <w:nsid w:val="55E60F4C"/>
    <w:multiLevelType w:val="hybridMultilevel"/>
    <w:tmpl w:val="0ADCEE2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2">
    <w:nsid w:val="57A772C1"/>
    <w:multiLevelType w:val="hybridMultilevel"/>
    <w:tmpl w:val="6AA84354"/>
    <w:lvl w:ilvl="0" w:tplc="77404D34">
      <w:start w:val="1"/>
      <w:numFmt w:val="lowerLetter"/>
      <w:lvlText w:val="%1."/>
      <w:lvlJc w:val="left"/>
      <w:pPr>
        <w:ind w:left="720" w:hanging="360"/>
      </w:pPr>
      <w:rPr>
        <w:rFonts w:hint="default"/>
      </w:rPr>
    </w:lvl>
    <w:lvl w:ilvl="1" w:tplc="100A001B">
      <w:start w:val="1"/>
      <w:numFmt w:val="lowerRoman"/>
      <w:lvlText w:val="%2."/>
      <w:lvlJc w:val="right"/>
      <w:pPr>
        <w:ind w:left="1440" w:hanging="360"/>
      </w:pPr>
    </w:lvl>
    <w:lvl w:ilvl="2" w:tplc="CDB8C56E" w:tentative="1">
      <w:start w:val="1"/>
      <w:numFmt w:val="lowerRoman"/>
      <w:lvlText w:val="%3."/>
      <w:lvlJc w:val="right"/>
      <w:pPr>
        <w:ind w:left="2160" w:hanging="180"/>
      </w:pPr>
    </w:lvl>
    <w:lvl w:ilvl="3" w:tplc="9F982286" w:tentative="1">
      <w:start w:val="1"/>
      <w:numFmt w:val="decimal"/>
      <w:lvlText w:val="%4."/>
      <w:lvlJc w:val="left"/>
      <w:pPr>
        <w:ind w:left="2880" w:hanging="360"/>
      </w:pPr>
    </w:lvl>
    <w:lvl w:ilvl="4" w:tplc="D20ED91A" w:tentative="1">
      <w:start w:val="1"/>
      <w:numFmt w:val="lowerLetter"/>
      <w:lvlText w:val="%5."/>
      <w:lvlJc w:val="left"/>
      <w:pPr>
        <w:ind w:left="3600" w:hanging="360"/>
      </w:pPr>
    </w:lvl>
    <w:lvl w:ilvl="5" w:tplc="6FACA6AE" w:tentative="1">
      <w:start w:val="1"/>
      <w:numFmt w:val="lowerRoman"/>
      <w:lvlText w:val="%6."/>
      <w:lvlJc w:val="right"/>
      <w:pPr>
        <w:ind w:left="4320" w:hanging="180"/>
      </w:pPr>
    </w:lvl>
    <w:lvl w:ilvl="6" w:tplc="1492A020" w:tentative="1">
      <w:start w:val="1"/>
      <w:numFmt w:val="decimal"/>
      <w:lvlText w:val="%7."/>
      <w:lvlJc w:val="left"/>
      <w:pPr>
        <w:ind w:left="5040" w:hanging="360"/>
      </w:pPr>
    </w:lvl>
    <w:lvl w:ilvl="7" w:tplc="85B0398C" w:tentative="1">
      <w:start w:val="1"/>
      <w:numFmt w:val="lowerLetter"/>
      <w:lvlText w:val="%8."/>
      <w:lvlJc w:val="left"/>
      <w:pPr>
        <w:ind w:left="5760" w:hanging="360"/>
      </w:pPr>
    </w:lvl>
    <w:lvl w:ilvl="8" w:tplc="0DFCD728" w:tentative="1">
      <w:start w:val="1"/>
      <w:numFmt w:val="lowerRoman"/>
      <w:lvlText w:val="%9."/>
      <w:lvlJc w:val="right"/>
      <w:pPr>
        <w:ind w:left="6480" w:hanging="180"/>
      </w:pPr>
    </w:lvl>
  </w:abstractNum>
  <w:abstractNum w:abstractNumId="43">
    <w:nsid w:val="582E3315"/>
    <w:multiLevelType w:val="hybridMultilevel"/>
    <w:tmpl w:val="CB7610FA"/>
    <w:lvl w:ilvl="0" w:tplc="C7824E34">
      <w:start w:val="1"/>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4">
    <w:nsid w:val="58A170C1"/>
    <w:multiLevelType w:val="hybridMultilevel"/>
    <w:tmpl w:val="B6F09A72"/>
    <w:lvl w:ilvl="0" w:tplc="C46C1C3A">
      <w:start w:val="1"/>
      <w:numFmt w:val="bullet"/>
      <w:lvlText w:val=""/>
      <w:lvlJc w:val="left"/>
      <w:pPr>
        <w:ind w:left="1440" w:hanging="360"/>
      </w:pPr>
      <w:rPr>
        <w:rFonts w:ascii="Symbol" w:hAnsi="Symbol" w:hint="default"/>
      </w:rPr>
    </w:lvl>
    <w:lvl w:ilvl="1" w:tplc="37949F8E" w:tentative="1">
      <w:start w:val="1"/>
      <w:numFmt w:val="bullet"/>
      <w:lvlText w:val="o"/>
      <w:lvlJc w:val="left"/>
      <w:pPr>
        <w:ind w:left="2160" w:hanging="360"/>
      </w:pPr>
      <w:rPr>
        <w:rFonts w:ascii="Courier New" w:hAnsi="Courier New" w:cs="Courier New" w:hint="default"/>
      </w:rPr>
    </w:lvl>
    <w:lvl w:ilvl="2" w:tplc="B540D16E" w:tentative="1">
      <w:start w:val="1"/>
      <w:numFmt w:val="bullet"/>
      <w:lvlText w:val=""/>
      <w:lvlJc w:val="left"/>
      <w:pPr>
        <w:ind w:left="2880" w:hanging="360"/>
      </w:pPr>
      <w:rPr>
        <w:rFonts w:ascii="Wingdings" w:hAnsi="Wingdings" w:hint="default"/>
      </w:rPr>
    </w:lvl>
    <w:lvl w:ilvl="3" w:tplc="126C1576" w:tentative="1">
      <w:start w:val="1"/>
      <w:numFmt w:val="bullet"/>
      <w:lvlText w:val=""/>
      <w:lvlJc w:val="left"/>
      <w:pPr>
        <w:ind w:left="3600" w:hanging="360"/>
      </w:pPr>
      <w:rPr>
        <w:rFonts w:ascii="Symbol" w:hAnsi="Symbol" w:hint="default"/>
      </w:rPr>
    </w:lvl>
    <w:lvl w:ilvl="4" w:tplc="BC4E8B4C" w:tentative="1">
      <w:start w:val="1"/>
      <w:numFmt w:val="bullet"/>
      <w:lvlText w:val="o"/>
      <w:lvlJc w:val="left"/>
      <w:pPr>
        <w:ind w:left="4320" w:hanging="360"/>
      </w:pPr>
      <w:rPr>
        <w:rFonts w:ascii="Courier New" w:hAnsi="Courier New" w:cs="Courier New" w:hint="default"/>
      </w:rPr>
    </w:lvl>
    <w:lvl w:ilvl="5" w:tplc="6A8600B2" w:tentative="1">
      <w:start w:val="1"/>
      <w:numFmt w:val="bullet"/>
      <w:lvlText w:val=""/>
      <w:lvlJc w:val="left"/>
      <w:pPr>
        <w:ind w:left="5040" w:hanging="360"/>
      </w:pPr>
      <w:rPr>
        <w:rFonts w:ascii="Wingdings" w:hAnsi="Wingdings" w:hint="default"/>
      </w:rPr>
    </w:lvl>
    <w:lvl w:ilvl="6" w:tplc="FB76A90C" w:tentative="1">
      <w:start w:val="1"/>
      <w:numFmt w:val="bullet"/>
      <w:lvlText w:val=""/>
      <w:lvlJc w:val="left"/>
      <w:pPr>
        <w:ind w:left="5760" w:hanging="360"/>
      </w:pPr>
      <w:rPr>
        <w:rFonts w:ascii="Symbol" w:hAnsi="Symbol" w:hint="default"/>
      </w:rPr>
    </w:lvl>
    <w:lvl w:ilvl="7" w:tplc="E51E47CA" w:tentative="1">
      <w:start w:val="1"/>
      <w:numFmt w:val="bullet"/>
      <w:lvlText w:val="o"/>
      <w:lvlJc w:val="left"/>
      <w:pPr>
        <w:ind w:left="6480" w:hanging="360"/>
      </w:pPr>
      <w:rPr>
        <w:rFonts w:ascii="Courier New" w:hAnsi="Courier New" w:cs="Courier New" w:hint="default"/>
      </w:rPr>
    </w:lvl>
    <w:lvl w:ilvl="8" w:tplc="6D2CBA4C" w:tentative="1">
      <w:start w:val="1"/>
      <w:numFmt w:val="bullet"/>
      <w:lvlText w:val=""/>
      <w:lvlJc w:val="left"/>
      <w:pPr>
        <w:ind w:left="7200" w:hanging="360"/>
      </w:pPr>
      <w:rPr>
        <w:rFonts w:ascii="Wingdings" w:hAnsi="Wingdings" w:hint="default"/>
      </w:rPr>
    </w:lvl>
  </w:abstractNum>
  <w:abstractNum w:abstractNumId="45">
    <w:nsid w:val="5A0D61C9"/>
    <w:multiLevelType w:val="hybridMultilevel"/>
    <w:tmpl w:val="82AC6614"/>
    <w:lvl w:ilvl="0" w:tplc="01A20E8C">
      <w:start w:val="3"/>
      <w:numFmt w:val="decimal"/>
      <w:lvlText w:val="%1."/>
      <w:lvlJc w:val="left"/>
      <w:pPr>
        <w:ind w:left="720" w:hanging="360"/>
      </w:pPr>
      <w:rPr>
        <w:rFonts w:ascii="Calibri" w:hAnsi="Calibri"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6">
    <w:nsid w:val="5A7D3C2A"/>
    <w:multiLevelType w:val="hybridMultilevel"/>
    <w:tmpl w:val="8B780DE4"/>
    <w:lvl w:ilvl="0" w:tplc="D4EAB84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7">
    <w:nsid w:val="5B772E75"/>
    <w:multiLevelType w:val="hybridMultilevel"/>
    <w:tmpl w:val="E71239EC"/>
    <w:lvl w:ilvl="0" w:tplc="225C9F76">
      <w:start w:val="5"/>
      <w:numFmt w:val="decimal"/>
      <w:lvlText w:val="%1."/>
      <w:lvlJc w:val="left"/>
      <w:pPr>
        <w:ind w:left="786" w:hanging="360"/>
      </w:pPr>
      <w:rPr>
        <w:rFonts w:ascii="Calibri" w:hAnsi="Calibri" w:hint="default"/>
      </w:rPr>
    </w:lvl>
    <w:lvl w:ilvl="1" w:tplc="100A0019" w:tentative="1">
      <w:start w:val="1"/>
      <w:numFmt w:val="lowerLetter"/>
      <w:lvlText w:val="%2."/>
      <w:lvlJc w:val="left"/>
      <w:pPr>
        <w:ind w:left="1506" w:hanging="360"/>
      </w:pPr>
    </w:lvl>
    <w:lvl w:ilvl="2" w:tplc="100A001B" w:tentative="1">
      <w:start w:val="1"/>
      <w:numFmt w:val="lowerRoman"/>
      <w:lvlText w:val="%3."/>
      <w:lvlJc w:val="right"/>
      <w:pPr>
        <w:ind w:left="2226" w:hanging="180"/>
      </w:pPr>
    </w:lvl>
    <w:lvl w:ilvl="3" w:tplc="100A000F" w:tentative="1">
      <w:start w:val="1"/>
      <w:numFmt w:val="decimal"/>
      <w:lvlText w:val="%4."/>
      <w:lvlJc w:val="left"/>
      <w:pPr>
        <w:ind w:left="2946" w:hanging="360"/>
      </w:pPr>
    </w:lvl>
    <w:lvl w:ilvl="4" w:tplc="100A0019" w:tentative="1">
      <w:start w:val="1"/>
      <w:numFmt w:val="lowerLetter"/>
      <w:lvlText w:val="%5."/>
      <w:lvlJc w:val="left"/>
      <w:pPr>
        <w:ind w:left="3666" w:hanging="360"/>
      </w:pPr>
    </w:lvl>
    <w:lvl w:ilvl="5" w:tplc="100A001B" w:tentative="1">
      <w:start w:val="1"/>
      <w:numFmt w:val="lowerRoman"/>
      <w:lvlText w:val="%6."/>
      <w:lvlJc w:val="right"/>
      <w:pPr>
        <w:ind w:left="4386" w:hanging="180"/>
      </w:pPr>
    </w:lvl>
    <w:lvl w:ilvl="6" w:tplc="100A000F" w:tentative="1">
      <w:start w:val="1"/>
      <w:numFmt w:val="decimal"/>
      <w:lvlText w:val="%7."/>
      <w:lvlJc w:val="left"/>
      <w:pPr>
        <w:ind w:left="5106" w:hanging="360"/>
      </w:pPr>
    </w:lvl>
    <w:lvl w:ilvl="7" w:tplc="100A0019" w:tentative="1">
      <w:start w:val="1"/>
      <w:numFmt w:val="lowerLetter"/>
      <w:lvlText w:val="%8."/>
      <w:lvlJc w:val="left"/>
      <w:pPr>
        <w:ind w:left="5826" w:hanging="360"/>
      </w:pPr>
    </w:lvl>
    <w:lvl w:ilvl="8" w:tplc="100A001B" w:tentative="1">
      <w:start w:val="1"/>
      <w:numFmt w:val="lowerRoman"/>
      <w:lvlText w:val="%9."/>
      <w:lvlJc w:val="right"/>
      <w:pPr>
        <w:ind w:left="6546" w:hanging="180"/>
      </w:pPr>
    </w:lvl>
  </w:abstractNum>
  <w:abstractNum w:abstractNumId="48">
    <w:nsid w:val="5F1444C2"/>
    <w:multiLevelType w:val="hybridMultilevel"/>
    <w:tmpl w:val="FE047844"/>
    <w:lvl w:ilvl="0" w:tplc="950EBCE2">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9">
    <w:nsid w:val="5F894330"/>
    <w:multiLevelType w:val="hybridMultilevel"/>
    <w:tmpl w:val="6956A1B8"/>
    <w:lvl w:ilvl="0" w:tplc="CA92CF5A">
      <w:start w:val="4"/>
      <w:numFmt w:val="decimal"/>
      <w:lvlText w:val="%1."/>
      <w:lvlJc w:val="left"/>
      <w:pPr>
        <w:ind w:left="720" w:hanging="360"/>
      </w:pPr>
      <w:rPr>
        <w:rFonts w:ascii="Calibri" w:hAnsi="Calibri"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0">
    <w:nsid w:val="61097459"/>
    <w:multiLevelType w:val="hybridMultilevel"/>
    <w:tmpl w:val="5B428F2A"/>
    <w:lvl w:ilvl="0" w:tplc="F41EC2F0">
      <w:start w:val="1"/>
      <w:numFmt w:val="upperLetter"/>
      <w:lvlText w:val="%1."/>
      <w:lvlJc w:val="left"/>
      <w:pPr>
        <w:ind w:left="720" w:hanging="360"/>
      </w:pPr>
      <w:rPr>
        <w:rFonts w:hint="default"/>
      </w:rPr>
    </w:lvl>
    <w:lvl w:ilvl="1" w:tplc="F56E0820" w:tentative="1">
      <w:start w:val="1"/>
      <w:numFmt w:val="lowerLetter"/>
      <w:lvlText w:val="%2."/>
      <w:lvlJc w:val="left"/>
      <w:pPr>
        <w:ind w:left="1440" w:hanging="360"/>
      </w:pPr>
    </w:lvl>
    <w:lvl w:ilvl="2" w:tplc="13785EA4" w:tentative="1">
      <w:start w:val="1"/>
      <w:numFmt w:val="lowerRoman"/>
      <w:lvlText w:val="%3."/>
      <w:lvlJc w:val="right"/>
      <w:pPr>
        <w:ind w:left="2160" w:hanging="180"/>
      </w:pPr>
    </w:lvl>
    <w:lvl w:ilvl="3" w:tplc="3FF4D774" w:tentative="1">
      <w:start w:val="1"/>
      <w:numFmt w:val="decimal"/>
      <w:lvlText w:val="%4."/>
      <w:lvlJc w:val="left"/>
      <w:pPr>
        <w:ind w:left="2880" w:hanging="360"/>
      </w:pPr>
    </w:lvl>
    <w:lvl w:ilvl="4" w:tplc="3828E8A0" w:tentative="1">
      <w:start w:val="1"/>
      <w:numFmt w:val="lowerLetter"/>
      <w:lvlText w:val="%5."/>
      <w:lvlJc w:val="left"/>
      <w:pPr>
        <w:ind w:left="3600" w:hanging="360"/>
      </w:pPr>
    </w:lvl>
    <w:lvl w:ilvl="5" w:tplc="F984C82C" w:tentative="1">
      <w:start w:val="1"/>
      <w:numFmt w:val="lowerRoman"/>
      <w:lvlText w:val="%6."/>
      <w:lvlJc w:val="right"/>
      <w:pPr>
        <w:ind w:left="4320" w:hanging="180"/>
      </w:pPr>
    </w:lvl>
    <w:lvl w:ilvl="6" w:tplc="B58AEF64" w:tentative="1">
      <w:start w:val="1"/>
      <w:numFmt w:val="decimal"/>
      <w:lvlText w:val="%7."/>
      <w:lvlJc w:val="left"/>
      <w:pPr>
        <w:ind w:left="5040" w:hanging="360"/>
      </w:pPr>
    </w:lvl>
    <w:lvl w:ilvl="7" w:tplc="71A655B8" w:tentative="1">
      <w:start w:val="1"/>
      <w:numFmt w:val="lowerLetter"/>
      <w:lvlText w:val="%8."/>
      <w:lvlJc w:val="left"/>
      <w:pPr>
        <w:ind w:left="5760" w:hanging="360"/>
      </w:pPr>
    </w:lvl>
    <w:lvl w:ilvl="8" w:tplc="E30839AC" w:tentative="1">
      <w:start w:val="1"/>
      <w:numFmt w:val="lowerRoman"/>
      <w:lvlText w:val="%9."/>
      <w:lvlJc w:val="right"/>
      <w:pPr>
        <w:ind w:left="6480" w:hanging="180"/>
      </w:pPr>
    </w:lvl>
  </w:abstractNum>
  <w:abstractNum w:abstractNumId="51">
    <w:nsid w:val="616C353C"/>
    <w:multiLevelType w:val="multilevel"/>
    <w:tmpl w:val="5FE692AA"/>
    <w:lvl w:ilvl="0">
      <w:start w:val="1"/>
      <w:numFmt w:val="upperRoman"/>
      <w:lvlText w:val="%1."/>
      <w:lvlJc w:val="left"/>
      <w:pPr>
        <w:tabs>
          <w:tab w:val="num" w:pos="1080"/>
        </w:tabs>
        <w:ind w:left="1080" w:hanging="720"/>
      </w:pPr>
      <w:rPr>
        <w:rFonts w:hint="default"/>
      </w:rPr>
    </w:lvl>
    <w:lvl w:ilvl="1">
      <w:start w:val="1"/>
      <w:numFmt w:val="decimal"/>
      <w:isLgl/>
      <w:lvlText w:val="%1.%2"/>
      <w:lvlJc w:val="left"/>
      <w:pPr>
        <w:tabs>
          <w:tab w:val="num" w:pos="750"/>
        </w:tabs>
        <w:ind w:left="750" w:hanging="390"/>
      </w:pPr>
      <w:rPr>
        <w:rFonts w:hint="default"/>
      </w:rPr>
    </w:lvl>
    <w:lvl w:ilvl="2">
      <w:start w:val="1"/>
      <w:numFmt w:val="decimal"/>
      <w:isLgl/>
      <w:lvlText w:val="%1.%2.%3"/>
      <w:lvlJc w:val="left"/>
      <w:pPr>
        <w:tabs>
          <w:tab w:val="num" w:pos="720"/>
        </w:tabs>
        <w:ind w:left="720" w:hanging="720"/>
      </w:pPr>
      <w:rPr>
        <w:rFonts w:hint="default"/>
        <w:i w:val="0"/>
      </w:rPr>
    </w:lvl>
    <w:lvl w:ilvl="3">
      <w:start w:val="1"/>
      <w:numFmt w:val="upperLetter"/>
      <w:lvlText w:val="%4."/>
      <w:lvlJc w:val="left"/>
      <w:pPr>
        <w:tabs>
          <w:tab w:val="num" w:pos="720"/>
        </w:tabs>
        <w:ind w:left="720" w:hanging="36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800"/>
        </w:tabs>
        <w:ind w:left="1800" w:hanging="144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2160"/>
        </w:tabs>
        <w:ind w:left="2160" w:hanging="180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2">
    <w:nsid w:val="676847D6"/>
    <w:multiLevelType w:val="hybridMultilevel"/>
    <w:tmpl w:val="66AEB4F4"/>
    <w:lvl w:ilvl="0" w:tplc="A0F8C13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3">
    <w:nsid w:val="681716FC"/>
    <w:multiLevelType w:val="hybridMultilevel"/>
    <w:tmpl w:val="55C82C74"/>
    <w:lvl w:ilvl="0" w:tplc="90384802">
      <w:start w:val="1"/>
      <w:numFmt w:val="bullet"/>
      <w:lvlText w:val=""/>
      <w:lvlJc w:val="left"/>
      <w:pPr>
        <w:tabs>
          <w:tab w:val="num" w:pos="720"/>
        </w:tabs>
        <w:ind w:left="720" w:hanging="360"/>
      </w:pPr>
      <w:rPr>
        <w:rFonts w:ascii="Symbol" w:hAnsi="Symbol" w:hint="default"/>
      </w:rPr>
    </w:lvl>
    <w:lvl w:ilvl="1" w:tplc="E072F920">
      <w:start w:val="1"/>
      <w:numFmt w:val="bullet"/>
      <w:lvlText w:val="o"/>
      <w:lvlJc w:val="left"/>
      <w:pPr>
        <w:tabs>
          <w:tab w:val="num" w:pos="1440"/>
        </w:tabs>
        <w:ind w:left="1440" w:hanging="360"/>
      </w:pPr>
      <w:rPr>
        <w:rFonts w:ascii="Courier New" w:hAnsi="Courier New" w:cs="Courier New" w:hint="default"/>
      </w:rPr>
    </w:lvl>
    <w:lvl w:ilvl="2" w:tplc="F2509D4A" w:tentative="1">
      <w:start w:val="1"/>
      <w:numFmt w:val="bullet"/>
      <w:lvlText w:val=""/>
      <w:lvlJc w:val="left"/>
      <w:pPr>
        <w:tabs>
          <w:tab w:val="num" w:pos="2160"/>
        </w:tabs>
        <w:ind w:left="2160" w:hanging="360"/>
      </w:pPr>
      <w:rPr>
        <w:rFonts w:ascii="Wingdings" w:hAnsi="Wingdings" w:hint="default"/>
      </w:rPr>
    </w:lvl>
    <w:lvl w:ilvl="3" w:tplc="B2E2F3E8" w:tentative="1">
      <w:start w:val="1"/>
      <w:numFmt w:val="bullet"/>
      <w:lvlText w:val=""/>
      <w:lvlJc w:val="left"/>
      <w:pPr>
        <w:tabs>
          <w:tab w:val="num" w:pos="2880"/>
        </w:tabs>
        <w:ind w:left="2880" w:hanging="360"/>
      </w:pPr>
      <w:rPr>
        <w:rFonts w:ascii="Symbol" w:hAnsi="Symbol" w:hint="default"/>
      </w:rPr>
    </w:lvl>
    <w:lvl w:ilvl="4" w:tplc="BBB21E10" w:tentative="1">
      <w:start w:val="1"/>
      <w:numFmt w:val="bullet"/>
      <w:lvlText w:val="o"/>
      <w:lvlJc w:val="left"/>
      <w:pPr>
        <w:tabs>
          <w:tab w:val="num" w:pos="3600"/>
        </w:tabs>
        <w:ind w:left="3600" w:hanging="360"/>
      </w:pPr>
      <w:rPr>
        <w:rFonts w:ascii="Courier New" w:hAnsi="Courier New" w:cs="Courier New" w:hint="default"/>
      </w:rPr>
    </w:lvl>
    <w:lvl w:ilvl="5" w:tplc="A5843B22" w:tentative="1">
      <w:start w:val="1"/>
      <w:numFmt w:val="bullet"/>
      <w:lvlText w:val=""/>
      <w:lvlJc w:val="left"/>
      <w:pPr>
        <w:tabs>
          <w:tab w:val="num" w:pos="4320"/>
        </w:tabs>
        <w:ind w:left="4320" w:hanging="360"/>
      </w:pPr>
      <w:rPr>
        <w:rFonts w:ascii="Wingdings" w:hAnsi="Wingdings" w:hint="default"/>
      </w:rPr>
    </w:lvl>
    <w:lvl w:ilvl="6" w:tplc="DD580786" w:tentative="1">
      <w:start w:val="1"/>
      <w:numFmt w:val="bullet"/>
      <w:lvlText w:val=""/>
      <w:lvlJc w:val="left"/>
      <w:pPr>
        <w:tabs>
          <w:tab w:val="num" w:pos="5040"/>
        </w:tabs>
        <w:ind w:left="5040" w:hanging="360"/>
      </w:pPr>
      <w:rPr>
        <w:rFonts w:ascii="Symbol" w:hAnsi="Symbol" w:hint="default"/>
      </w:rPr>
    </w:lvl>
    <w:lvl w:ilvl="7" w:tplc="0E2E4D9C" w:tentative="1">
      <w:start w:val="1"/>
      <w:numFmt w:val="bullet"/>
      <w:lvlText w:val="o"/>
      <w:lvlJc w:val="left"/>
      <w:pPr>
        <w:tabs>
          <w:tab w:val="num" w:pos="5760"/>
        </w:tabs>
        <w:ind w:left="5760" w:hanging="360"/>
      </w:pPr>
      <w:rPr>
        <w:rFonts w:ascii="Courier New" w:hAnsi="Courier New" w:cs="Courier New" w:hint="default"/>
      </w:rPr>
    </w:lvl>
    <w:lvl w:ilvl="8" w:tplc="F008FD04" w:tentative="1">
      <w:start w:val="1"/>
      <w:numFmt w:val="bullet"/>
      <w:lvlText w:val=""/>
      <w:lvlJc w:val="left"/>
      <w:pPr>
        <w:tabs>
          <w:tab w:val="num" w:pos="6480"/>
        </w:tabs>
        <w:ind w:left="6480" w:hanging="360"/>
      </w:pPr>
      <w:rPr>
        <w:rFonts w:ascii="Wingdings" w:hAnsi="Wingdings" w:hint="default"/>
      </w:rPr>
    </w:lvl>
  </w:abstractNum>
  <w:abstractNum w:abstractNumId="54">
    <w:nsid w:val="68F67393"/>
    <w:multiLevelType w:val="hybridMultilevel"/>
    <w:tmpl w:val="204A0150"/>
    <w:lvl w:ilvl="0" w:tplc="B00C66C2">
      <w:start w:val="1"/>
      <w:numFmt w:val="decimal"/>
      <w:lvlText w:val="%1."/>
      <w:lvlJc w:val="left"/>
      <w:pPr>
        <w:ind w:left="720" w:hanging="360"/>
      </w:pPr>
      <w:rPr>
        <w:rFonts w:hint="default"/>
      </w:rPr>
    </w:lvl>
    <w:lvl w:ilvl="1" w:tplc="A2D446C0" w:tentative="1">
      <w:start w:val="1"/>
      <w:numFmt w:val="lowerLetter"/>
      <w:lvlText w:val="%2."/>
      <w:lvlJc w:val="left"/>
      <w:pPr>
        <w:ind w:left="1440" w:hanging="360"/>
      </w:pPr>
    </w:lvl>
    <w:lvl w:ilvl="2" w:tplc="A0E04926" w:tentative="1">
      <w:start w:val="1"/>
      <w:numFmt w:val="lowerRoman"/>
      <w:lvlText w:val="%3."/>
      <w:lvlJc w:val="right"/>
      <w:pPr>
        <w:ind w:left="2160" w:hanging="180"/>
      </w:pPr>
    </w:lvl>
    <w:lvl w:ilvl="3" w:tplc="8830112E" w:tentative="1">
      <w:start w:val="1"/>
      <w:numFmt w:val="decimal"/>
      <w:lvlText w:val="%4."/>
      <w:lvlJc w:val="left"/>
      <w:pPr>
        <w:ind w:left="2880" w:hanging="360"/>
      </w:pPr>
    </w:lvl>
    <w:lvl w:ilvl="4" w:tplc="87E86D96" w:tentative="1">
      <w:start w:val="1"/>
      <w:numFmt w:val="lowerLetter"/>
      <w:lvlText w:val="%5."/>
      <w:lvlJc w:val="left"/>
      <w:pPr>
        <w:ind w:left="3600" w:hanging="360"/>
      </w:pPr>
    </w:lvl>
    <w:lvl w:ilvl="5" w:tplc="8920F560" w:tentative="1">
      <w:start w:val="1"/>
      <w:numFmt w:val="lowerRoman"/>
      <w:lvlText w:val="%6."/>
      <w:lvlJc w:val="right"/>
      <w:pPr>
        <w:ind w:left="4320" w:hanging="180"/>
      </w:pPr>
    </w:lvl>
    <w:lvl w:ilvl="6" w:tplc="F1C6CC9A" w:tentative="1">
      <w:start w:val="1"/>
      <w:numFmt w:val="decimal"/>
      <w:lvlText w:val="%7."/>
      <w:lvlJc w:val="left"/>
      <w:pPr>
        <w:ind w:left="5040" w:hanging="360"/>
      </w:pPr>
    </w:lvl>
    <w:lvl w:ilvl="7" w:tplc="AAF27AB6" w:tentative="1">
      <w:start w:val="1"/>
      <w:numFmt w:val="lowerLetter"/>
      <w:lvlText w:val="%8."/>
      <w:lvlJc w:val="left"/>
      <w:pPr>
        <w:ind w:left="5760" w:hanging="360"/>
      </w:pPr>
    </w:lvl>
    <w:lvl w:ilvl="8" w:tplc="266C6486" w:tentative="1">
      <w:start w:val="1"/>
      <w:numFmt w:val="lowerRoman"/>
      <w:lvlText w:val="%9."/>
      <w:lvlJc w:val="right"/>
      <w:pPr>
        <w:ind w:left="6480" w:hanging="180"/>
      </w:pPr>
    </w:lvl>
  </w:abstractNum>
  <w:abstractNum w:abstractNumId="55">
    <w:nsid w:val="6C9F4D2E"/>
    <w:multiLevelType w:val="hybridMultilevel"/>
    <w:tmpl w:val="523664E4"/>
    <w:lvl w:ilvl="0" w:tplc="6ABC1D7E">
      <w:start w:val="1"/>
      <w:numFmt w:val="decimal"/>
      <w:lvlText w:val="%1."/>
      <w:lvlJc w:val="left"/>
      <w:pPr>
        <w:ind w:left="360" w:hanging="360"/>
      </w:pPr>
      <w:rPr>
        <w:rFonts w:hint="default"/>
      </w:rPr>
    </w:lvl>
    <w:lvl w:ilvl="1" w:tplc="1DD00F10" w:tentative="1">
      <w:start w:val="1"/>
      <w:numFmt w:val="lowerLetter"/>
      <w:lvlText w:val="%2."/>
      <w:lvlJc w:val="left"/>
      <w:pPr>
        <w:ind w:left="1440" w:hanging="360"/>
      </w:pPr>
    </w:lvl>
    <w:lvl w:ilvl="2" w:tplc="23CE20C2" w:tentative="1">
      <w:start w:val="1"/>
      <w:numFmt w:val="lowerRoman"/>
      <w:lvlText w:val="%3."/>
      <w:lvlJc w:val="right"/>
      <w:pPr>
        <w:ind w:left="2160" w:hanging="180"/>
      </w:pPr>
    </w:lvl>
    <w:lvl w:ilvl="3" w:tplc="2D1AC642" w:tentative="1">
      <w:start w:val="1"/>
      <w:numFmt w:val="decimal"/>
      <w:lvlText w:val="%4."/>
      <w:lvlJc w:val="left"/>
      <w:pPr>
        <w:ind w:left="2880" w:hanging="360"/>
      </w:pPr>
    </w:lvl>
    <w:lvl w:ilvl="4" w:tplc="6D52678C" w:tentative="1">
      <w:start w:val="1"/>
      <w:numFmt w:val="lowerLetter"/>
      <w:lvlText w:val="%5."/>
      <w:lvlJc w:val="left"/>
      <w:pPr>
        <w:ind w:left="3600" w:hanging="360"/>
      </w:pPr>
    </w:lvl>
    <w:lvl w:ilvl="5" w:tplc="CF5CB998" w:tentative="1">
      <w:start w:val="1"/>
      <w:numFmt w:val="lowerRoman"/>
      <w:lvlText w:val="%6."/>
      <w:lvlJc w:val="right"/>
      <w:pPr>
        <w:ind w:left="4320" w:hanging="180"/>
      </w:pPr>
    </w:lvl>
    <w:lvl w:ilvl="6" w:tplc="7F204D28" w:tentative="1">
      <w:start w:val="1"/>
      <w:numFmt w:val="decimal"/>
      <w:lvlText w:val="%7."/>
      <w:lvlJc w:val="left"/>
      <w:pPr>
        <w:ind w:left="5040" w:hanging="360"/>
      </w:pPr>
    </w:lvl>
    <w:lvl w:ilvl="7" w:tplc="76006744" w:tentative="1">
      <w:start w:val="1"/>
      <w:numFmt w:val="lowerLetter"/>
      <w:lvlText w:val="%8."/>
      <w:lvlJc w:val="left"/>
      <w:pPr>
        <w:ind w:left="5760" w:hanging="360"/>
      </w:pPr>
    </w:lvl>
    <w:lvl w:ilvl="8" w:tplc="25FED40C" w:tentative="1">
      <w:start w:val="1"/>
      <w:numFmt w:val="lowerRoman"/>
      <w:lvlText w:val="%9."/>
      <w:lvlJc w:val="right"/>
      <w:pPr>
        <w:ind w:left="6480" w:hanging="180"/>
      </w:pPr>
    </w:lvl>
  </w:abstractNum>
  <w:abstractNum w:abstractNumId="56">
    <w:nsid w:val="6F2B1E5D"/>
    <w:multiLevelType w:val="hybridMultilevel"/>
    <w:tmpl w:val="72AE0282"/>
    <w:lvl w:ilvl="0" w:tplc="6374EE6E">
      <w:start w:val="1"/>
      <w:numFmt w:val="lowerLetter"/>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57">
    <w:nsid w:val="6FC05A94"/>
    <w:multiLevelType w:val="hybridMultilevel"/>
    <w:tmpl w:val="43CC7760"/>
    <w:lvl w:ilvl="0" w:tplc="CAC69FA2">
      <w:start w:val="1"/>
      <w:numFmt w:val="decimal"/>
      <w:lvlText w:val="%1."/>
      <w:lvlJc w:val="left"/>
      <w:pPr>
        <w:tabs>
          <w:tab w:val="num" w:pos="340"/>
        </w:tabs>
        <w:ind w:left="340" w:hanging="340"/>
      </w:pPr>
      <w:rPr>
        <w:rFonts w:ascii="Arial" w:hAnsi="Arial" w:hint="default"/>
        <w:sz w:val="24"/>
      </w:rPr>
    </w:lvl>
    <w:lvl w:ilvl="1" w:tplc="AB7648F4" w:tentative="1">
      <w:start w:val="1"/>
      <w:numFmt w:val="lowerLetter"/>
      <w:lvlText w:val="%2."/>
      <w:lvlJc w:val="left"/>
      <w:pPr>
        <w:tabs>
          <w:tab w:val="num" w:pos="1440"/>
        </w:tabs>
        <w:ind w:left="1440" w:hanging="360"/>
      </w:pPr>
    </w:lvl>
    <w:lvl w:ilvl="2" w:tplc="4FBE9362" w:tentative="1">
      <w:start w:val="1"/>
      <w:numFmt w:val="lowerRoman"/>
      <w:lvlText w:val="%3."/>
      <w:lvlJc w:val="right"/>
      <w:pPr>
        <w:tabs>
          <w:tab w:val="num" w:pos="2160"/>
        </w:tabs>
        <w:ind w:left="2160" w:hanging="180"/>
      </w:pPr>
    </w:lvl>
    <w:lvl w:ilvl="3" w:tplc="936C225E" w:tentative="1">
      <w:start w:val="1"/>
      <w:numFmt w:val="decimal"/>
      <w:lvlText w:val="%4."/>
      <w:lvlJc w:val="left"/>
      <w:pPr>
        <w:tabs>
          <w:tab w:val="num" w:pos="2880"/>
        </w:tabs>
        <w:ind w:left="2880" w:hanging="360"/>
      </w:pPr>
    </w:lvl>
    <w:lvl w:ilvl="4" w:tplc="FA16B914" w:tentative="1">
      <w:start w:val="1"/>
      <w:numFmt w:val="lowerLetter"/>
      <w:lvlText w:val="%5."/>
      <w:lvlJc w:val="left"/>
      <w:pPr>
        <w:tabs>
          <w:tab w:val="num" w:pos="3600"/>
        </w:tabs>
        <w:ind w:left="3600" w:hanging="360"/>
      </w:pPr>
    </w:lvl>
    <w:lvl w:ilvl="5" w:tplc="E21038B6" w:tentative="1">
      <w:start w:val="1"/>
      <w:numFmt w:val="lowerRoman"/>
      <w:lvlText w:val="%6."/>
      <w:lvlJc w:val="right"/>
      <w:pPr>
        <w:tabs>
          <w:tab w:val="num" w:pos="4320"/>
        </w:tabs>
        <w:ind w:left="4320" w:hanging="180"/>
      </w:pPr>
    </w:lvl>
    <w:lvl w:ilvl="6" w:tplc="2FFC5E00" w:tentative="1">
      <w:start w:val="1"/>
      <w:numFmt w:val="decimal"/>
      <w:lvlText w:val="%7."/>
      <w:lvlJc w:val="left"/>
      <w:pPr>
        <w:tabs>
          <w:tab w:val="num" w:pos="5040"/>
        </w:tabs>
        <w:ind w:left="5040" w:hanging="360"/>
      </w:pPr>
    </w:lvl>
    <w:lvl w:ilvl="7" w:tplc="BB5C52B0" w:tentative="1">
      <w:start w:val="1"/>
      <w:numFmt w:val="lowerLetter"/>
      <w:lvlText w:val="%8."/>
      <w:lvlJc w:val="left"/>
      <w:pPr>
        <w:tabs>
          <w:tab w:val="num" w:pos="5760"/>
        </w:tabs>
        <w:ind w:left="5760" w:hanging="360"/>
      </w:pPr>
    </w:lvl>
    <w:lvl w:ilvl="8" w:tplc="B07C169C" w:tentative="1">
      <w:start w:val="1"/>
      <w:numFmt w:val="lowerRoman"/>
      <w:lvlText w:val="%9."/>
      <w:lvlJc w:val="right"/>
      <w:pPr>
        <w:tabs>
          <w:tab w:val="num" w:pos="6480"/>
        </w:tabs>
        <w:ind w:left="6480" w:hanging="180"/>
      </w:pPr>
    </w:lvl>
  </w:abstractNum>
  <w:abstractNum w:abstractNumId="58">
    <w:nsid w:val="75B575CB"/>
    <w:multiLevelType w:val="hybridMultilevel"/>
    <w:tmpl w:val="14BE160E"/>
    <w:lvl w:ilvl="0" w:tplc="100A000F">
      <w:start w:val="9"/>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9">
    <w:nsid w:val="77571A98"/>
    <w:multiLevelType w:val="hybridMultilevel"/>
    <w:tmpl w:val="F8DE21B4"/>
    <w:lvl w:ilvl="0" w:tplc="ED7670C0">
      <w:start w:val="1"/>
      <w:numFmt w:val="lowerLetter"/>
      <w:lvlText w:val="%1."/>
      <w:lvlJc w:val="left"/>
      <w:pPr>
        <w:ind w:left="644"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0">
    <w:nsid w:val="778E4369"/>
    <w:multiLevelType w:val="hybridMultilevel"/>
    <w:tmpl w:val="8FDC7D88"/>
    <w:lvl w:ilvl="0" w:tplc="C4404678">
      <w:start w:val="1"/>
      <w:numFmt w:val="bullet"/>
      <w:lvlText w:val=""/>
      <w:lvlJc w:val="left"/>
      <w:pPr>
        <w:ind w:left="720" w:hanging="360"/>
      </w:pPr>
      <w:rPr>
        <w:rFonts w:ascii="Symbol" w:hAnsi="Symbol" w:hint="default"/>
        <w:sz w:val="2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1">
    <w:nsid w:val="77A70C46"/>
    <w:multiLevelType w:val="hybridMultilevel"/>
    <w:tmpl w:val="CBA038F2"/>
    <w:lvl w:ilvl="0" w:tplc="976A3F16">
      <w:start w:val="1"/>
      <w:numFmt w:val="lowerLetter"/>
      <w:lvlText w:val="%1."/>
      <w:lvlJc w:val="left"/>
      <w:pPr>
        <w:ind w:left="786" w:hanging="360"/>
      </w:pPr>
      <w:rPr>
        <w:rFonts w:hint="default"/>
      </w:rPr>
    </w:lvl>
    <w:lvl w:ilvl="1" w:tplc="7F5080EA" w:tentative="1">
      <w:start w:val="1"/>
      <w:numFmt w:val="lowerLetter"/>
      <w:lvlText w:val="%2."/>
      <w:lvlJc w:val="left"/>
      <w:pPr>
        <w:ind w:left="1506" w:hanging="360"/>
      </w:pPr>
    </w:lvl>
    <w:lvl w:ilvl="2" w:tplc="FDA2F502" w:tentative="1">
      <w:start w:val="1"/>
      <w:numFmt w:val="lowerRoman"/>
      <w:lvlText w:val="%3."/>
      <w:lvlJc w:val="right"/>
      <w:pPr>
        <w:ind w:left="2226" w:hanging="180"/>
      </w:pPr>
    </w:lvl>
    <w:lvl w:ilvl="3" w:tplc="176264A0" w:tentative="1">
      <w:start w:val="1"/>
      <w:numFmt w:val="decimal"/>
      <w:lvlText w:val="%4."/>
      <w:lvlJc w:val="left"/>
      <w:pPr>
        <w:ind w:left="2946" w:hanging="360"/>
      </w:pPr>
    </w:lvl>
    <w:lvl w:ilvl="4" w:tplc="CBAE7218" w:tentative="1">
      <w:start w:val="1"/>
      <w:numFmt w:val="lowerLetter"/>
      <w:lvlText w:val="%5."/>
      <w:lvlJc w:val="left"/>
      <w:pPr>
        <w:ind w:left="3666" w:hanging="360"/>
      </w:pPr>
    </w:lvl>
    <w:lvl w:ilvl="5" w:tplc="A49A4E2C" w:tentative="1">
      <w:start w:val="1"/>
      <w:numFmt w:val="lowerRoman"/>
      <w:lvlText w:val="%6."/>
      <w:lvlJc w:val="right"/>
      <w:pPr>
        <w:ind w:left="4386" w:hanging="180"/>
      </w:pPr>
    </w:lvl>
    <w:lvl w:ilvl="6" w:tplc="7B168AEA" w:tentative="1">
      <w:start w:val="1"/>
      <w:numFmt w:val="decimal"/>
      <w:lvlText w:val="%7."/>
      <w:lvlJc w:val="left"/>
      <w:pPr>
        <w:ind w:left="5106" w:hanging="360"/>
      </w:pPr>
    </w:lvl>
    <w:lvl w:ilvl="7" w:tplc="DEBE9DE2" w:tentative="1">
      <w:start w:val="1"/>
      <w:numFmt w:val="lowerLetter"/>
      <w:lvlText w:val="%8."/>
      <w:lvlJc w:val="left"/>
      <w:pPr>
        <w:ind w:left="5826" w:hanging="360"/>
      </w:pPr>
    </w:lvl>
    <w:lvl w:ilvl="8" w:tplc="6CF45906" w:tentative="1">
      <w:start w:val="1"/>
      <w:numFmt w:val="lowerRoman"/>
      <w:lvlText w:val="%9."/>
      <w:lvlJc w:val="right"/>
      <w:pPr>
        <w:ind w:left="6546" w:hanging="180"/>
      </w:pPr>
    </w:lvl>
  </w:abstractNum>
  <w:abstractNum w:abstractNumId="62">
    <w:nsid w:val="780B1EFC"/>
    <w:multiLevelType w:val="hybridMultilevel"/>
    <w:tmpl w:val="C01ECDCA"/>
    <w:lvl w:ilvl="0" w:tplc="C70EEED4">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3">
    <w:nsid w:val="781335A8"/>
    <w:multiLevelType w:val="hybridMultilevel"/>
    <w:tmpl w:val="50EA71FA"/>
    <w:lvl w:ilvl="0" w:tplc="DDE05944">
      <w:start w:val="1"/>
      <w:numFmt w:val="lowerLetter"/>
      <w:lvlText w:val="%1."/>
      <w:lvlJc w:val="left"/>
      <w:pPr>
        <w:ind w:left="108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4">
    <w:nsid w:val="78147BE4"/>
    <w:multiLevelType w:val="hybridMultilevel"/>
    <w:tmpl w:val="465819C6"/>
    <w:lvl w:ilvl="0" w:tplc="C4404678">
      <w:start w:val="1"/>
      <w:numFmt w:val="bullet"/>
      <w:lvlText w:val=""/>
      <w:lvlJc w:val="left"/>
      <w:pPr>
        <w:ind w:left="720" w:hanging="360"/>
      </w:pPr>
      <w:rPr>
        <w:rFonts w:ascii="Symbol" w:hAnsi="Symbol" w:hint="default"/>
        <w:sz w:val="20"/>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65">
    <w:nsid w:val="7D1C5E8D"/>
    <w:multiLevelType w:val="hybridMultilevel"/>
    <w:tmpl w:val="CCE03E7C"/>
    <w:lvl w:ilvl="0" w:tplc="86C01152">
      <w:start w:val="9"/>
      <w:numFmt w:val="decimal"/>
      <w:lvlText w:val="%1."/>
      <w:lvlJc w:val="left"/>
      <w:pPr>
        <w:ind w:left="720" w:hanging="360"/>
      </w:pPr>
      <w:rPr>
        <w:rFonts w:ascii="Calibri" w:hAnsi="Calibri"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6">
    <w:nsid w:val="7F5F2FEF"/>
    <w:multiLevelType w:val="hybridMultilevel"/>
    <w:tmpl w:val="64546FC0"/>
    <w:lvl w:ilvl="0" w:tplc="8110D808">
      <w:start w:val="1"/>
      <w:numFmt w:val="bullet"/>
      <w:lvlText w:val=""/>
      <w:lvlJc w:val="left"/>
      <w:pPr>
        <w:ind w:left="1146" w:hanging="360"/>
      </w:pPr>
      <w:rPr>
        <w:rFonts w:ascii="Symbol" w:hAnsi="Symbol" w:hint="default"/>
        <w:sz w:val="20"/>
      </w:rPr>
    </w:lvl>
    <w:lvl w:ilvl="1" w:tplc="281C34F6" w:tentative="1">
      <w:start w:val="1"/>
      <w:numFmt w:val="bullet"/>
      <w:lvlText w:val="o"/>
      <w:lvlJc w:val="left"/>
      <w:pPr>
        <w:ind w:left="1866" w:hanging="360"/>
      </w:pPr>
      <w:rPr>
        <w:rFonts w:ascii="Courier New" w:hAnsi="Courier New" w:cs="Courier New" w:hint="default"/>
      </w:rPr>
    </w:lvl>
    <w:lvl w:ilvl="2" w:tplc="33A82820" w:tentative="1">
      <w:start w:val="1"/>
      <w:numFmt w:val="bullet"/>
      <w:lvlText w:val=""/>
      <w:lvlJc w:val="left"/>
      <w:pPr>
        <w:ind w:left="2586" w:hanging="360"/>
      </w:pPr>
      <w:rPr>
        <w:rFonts w:ascii="Wingdings" w:hAnsi="Wingdings" w:hint="default"/>
      </w:rPr>
    </w:lvl>
    <w:lvl w:ilvl="3" w:tplc="9ED87674" w:tentative="1">
      <w:start w:val="1"/>
      <w:numFmt w:val="bullet"/>
      <w:lvlText w:val=""/>
      <w:lvlJc w:val="left"/>
      <w:pPr>
        <w:ind w:left="3306" w:hanging="360"/>
      </w:pPr>
      <w:rPr>
        <w:rFonts w:ascii="Symbol" w:hAnsi="Symbol" w:hint="default"/>
      </w:rPr>
    </w:lvl>
    <w:lvl w:ilvl="4" w:tplc="DCB47790" w:tentative="1">
      <w:start w:val="1"/>
      <w:numFmt w:val="bullet"/>
      <w:lvlText w:val="o"/>
      <w:lvlJc w:val="left"/>
      <w:pPr>
        <w:ind w:left="4026" w:hanging="360"/>
      </w:pPr>
      <w:rPr>
        <w:rFonts w:ascii="Courier New" w:hAnsi="Courier New" w:cs="Courier New" w:hint="default"/>
      </w:rPr>
    </w:lvl>
    <w:lvl w:ilvl="5" w:tplc="3E084DBA" w:tentative="1">
      <w:start w:val="1"/>
      <w:numFmt w:val="bullet"/>
      <w:lvlText w:val=""/>
      <w:lvlJc w:val="left"/>
      <w:pPr>
        <w:ind w:left="4746" w:hanging="360"/>
      </w:pPr>
      <w:rPr>
        <w:rFonts w:ascii="Wingdings" w:hAnsi="Wingdings" w:hint="default"/>
      </w:rPr>
    </w:lvl>
    <w:lvl w:ilvl="6" w:tplc="30BC0C44" w:tentative="1">
      <w:start w:val="1"/>
      <w:numFmt w:val="bullet"/>
      <w:lvlText w:val=""/>
      <w:lvlJc w:val="left"/>
      <w:pPr>
        <w:ind w:left="5466" w:hanging="360"/>
      </w:pPr>
      <w:rPr>
        <w:rFonts w:ascii="Symbol" w:hAnsi="Symbol" w:hint="default"/>
      </w:rPr>
    </w:lvl>
    <w:lvl w:ilvl="7" w:tplc="0D56DB14" w:tentative="1">
      <w:start w:val="1"/>
      <w:numFmt w:val="bullet"/>
      <w:lvlText w:val="o"/>
      <w:lvlJc w:val="left"/>
      <w:pPr>
        <w:ind w:left="6186" w:hanging="360"/>
      </w:pPr>
      <w:rPr>
        <w:rFonts w:ascii="Courier New" w:hAnsi="Courier New" w:cs="Courier New" w:hint="default"/>
      </w:rPr>
    </w:lvl>
    <w:lvl w:ilvl="8" w:tplc="1E34FE52" w:tentative="1">
      <w:start w:val="1"/>
      <w:numFmt w:val="bullet"/>
      <w:lvlText w:val=""/>
      <w:lvlJc w:val="left"/>
      <w:pPr>
        <w:ind w:left="6906" w:hanging="360"/>
      </w:pPr>
      <w:rPr>
        <w:rFonts w:ascii="Wingdings" w:hAnsi="Wingdings" w:hint="default"/>
      </w:rPr>
    </w:lvl>
  </w:abstractNum>
  <w:abstractNum w:abstractNumId="67">
    <w:nsid w:val="7FC156AD"/>
    <w:multiLevelType w:val="hybridMultilevel"/>
    <w:tmpl w:val="DF0C550E"/>
    <w:lvl w:ilvl="0" w:tplc="2B9A29D6">
      <w:start w:val="1"/>
      <w:numFmt w:val="lowerLetter"/>
      <w:lvlText w:val="%1."/>
      <w:lvlJc w:val="left"/>
      <w:pPr>
        <w:ind w:left="644" w:hanging="360"/>
      </w:pPr>
      <w:rPr>
        <w:rFonts w:hint="default"/>
      </w:rPr>
    </w:lvl>
    <w:lvl w:ilvl="1" w:tplc="68700778" w:tentative="1">
      <w:start w:val="1"/>
      <w:numFmt w:val="lowerLetter"/>
      <w:lvlText w:val="%2."/>
      <w:lvlJc w:val="left"/>
      <w:pPr>
        <w:ind w:left="1440" w:hanging="360"/>
      </w:pPr>
    </w:lvl>
    <w:lvl w:ilvl="2" w:tplc="C77A0B04" w:tentative="1">
      <w:start w:val="1"/>
      <w:numFmt w:val="lowerRoman"/>
      <w:lvlText w:val="%3."/>
      <w:lvlJc w:val="right"/>
      <w:pPr>
        <w:ind w:left="2160" w:hanging="180"/>
      </w:pPr>
    </w:lvl>
    <w:lvl w:ilvl="3" w:tplc="12BC08F8" w:tentative="1">
      <w:start w:val="1"/>
      <w:numFmt w:val="decimal"/>
      <w:lvlText w:val="%4."/>
      <w:lvlJc w:val="left"/>
      <w:pPr>
        <w:ind w:left="2880" w:hanging="360"/>
      </w:pPr>
    </w:lvl>
    <w:lvl w:ilvl="4" w:tplc="74FEC1D8" w:tentative="1">
      <w:start w:val="1"/>
      <w:numFmt w:val="lowerLetter"/>
      <w:lvlText w:val="%5."/>
      <w:lvlJc w:val="left"/>
      <w:pPr>
        <w:ind w:left="3600" w:hanging="360"/>
      </w:pPr>
    </w:lvl>
    <w:lvl w:ilvl="5" w:tplc="F79CA1D6" w:tentative="1">
      <w:start w:val="1"/>
      <w:numFmt w:val="lowerRoman"/>
      <w:lvlText w:val="%6."/>
      <w:lvlJc w:val="right"/>
      <w:pPr>
        <w:ind w:left="4320" w:hanging="180"/>
      </w:pPr>
    </w:lvl>
    <w:lvl w:ilvl="6" w:tplc="1C345EB2" w:tentative="1">
      <w:start w:val="1"/>
      <w:numFmt w:val="decimal"/>
      <w:lvlText w:val="%7."/>
      <w:lvlJc w:val="left"/>
      <w:pPr>
        <w:ind w:left="5040" w:hanging="360"/>
      </w:pPr>
    </w:lvl>
    <w:lvl w:ilvl="7" w:tplc="4EF8D310" w:tentative="1">
      <w:start w:val="1"/>
      <w:numFmt w:val="lowerLetter"/>
      <w:lvlText w:val="%8."/>
      <w:lvlJc w:val="left"/>
      <w:pPr>
        <w:ind w:left="5760" w:hanging="360"/>
      </w:pPr>
    </w:lvl>
    <w:lvl w:ilvl="8" w:tplc="AFCE19E8" w:tentative="1">
      <w:start w:val="1"/>
      <w:numFmt w:val="lowerRoman"/>
      <w:lvlText w:val="%9."/>
      <w:lvlJc w:val="right"/>
      <w:pPr>
        <w:ind w:left="6480" w:hanging="180"/>
      </w:pPr>
    </w:lvl>
  </w:abstractNum>
  <w:num w:numId="1">
    <w:abstractNumId w:val="39"/>
  </w:num>
  <w:num w:numId="2">
    <w:abstractNumId w:val="61"/>
  </w:num>
  <w:num w:numId="3">
    <w:abstractNumId w:val="7"/>
  </w:num>
  <w:num w:numId="4">
    <w:abstractNumId w:val="19"/>
  </w:num>
  <w:num w:numId="5">
    <w:abstractNumId w:val="21"/>
  </w:num>
  <w:num w:numId="6">
    <w:abstractNumId w:val="6"/>
  </w:num>
  <w:num w:numId="7">
    <w:abstractNumId w:val="53"/>
  </w:num>
  <w:num w:numId="8">
    <w:abstractNumId w:val="32"/>
  </w:num>
  <w:num w:numId="9">
    <w:abstractNumId w:val="2"/>
  </w:num>
  <w:num w:numId="10">
    <w:abstractNumId w:val="35"/>
  </w:num>
  <w:num w:numId="11">
    <w:abstractNumId w:val="67"/>
  </w:num>
  <w:num w:numId="12">
    <w:abstractNumId w:val="54"/>
  </w:num>
  <w:num w:numId="13">
    <w:abstractNumId w:val="29"/>
  </w:num>
  <w:num w:numId="14">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5"/>
  </w:num>
  <w:num w:numId="16">
    <w:abstractNumId w:val="44"/>
  </w:num>
  <w:num w:numId="17">
    <w:abstractNumId w:val="25"/>
  </w:num>
  <w:num w:numId="18">
    <w:abstractNumId w:val="50"/>
  </w:num>
  <w:num w:numId="19">
    <w:abstractNumId w:val="57"/>
  </w:num>
  <w:num w:numId="20">
    <w:abstractNumId w:val="26"/>
  </w:num>
  <w:num w:numId="21">
    <w:abstractNumId w:val="10"/>
  </w:num>
  <w:num w:numId="22">
    <w:abstractNumId w:val="40"/>
  </w:num>
  <w:num w:numId="23">
    <w:abstractNumId w:val="66"/>
  </w:num>
  <w:num w:numId="24">
    <w:abstractNumId w:val="14"/>
  </w:num>
  <w:num w:numId="25">
    <w:abstractNumId w:val="0"/>
  </w:num>
  <w:num w:numId="26">
    <w:abstractNumId w:val="51"/>
  </w:num>
  <w:num w:numId="27">
    <w:abstractNumId w:val="18"/>
  </w:num>
  <w:num w:numId="28">
    <w:abstractNumId w:val="16"/>
  </w:num>
  <w:num w:numId="29">
    <w:abstractNumId w:val="5"/>
  </w:num>
  <w:num w:numId="30">
    <w:abstractNumId w:val="45"/>
  </w:num>
  <w:num w:numId="31">
    <w:abstractNumId w:val="49"/>
  </w:num>
  <w:num w:numId="32">
    <w:abstractNumId w:val="47"/>
  </w:num>
  <w:num w:numId="33">
    <w:abstractNumId w:val="12"/>
  </w:num>
  <w:num w:numId="34">
    <w:abstractNumId w:val="3"/>
  </w:num>
  <w:num w:numId="35">
    <w:abstractNumId w:val="4"/>
  </w:num>
  <w:num w:numId="36">
    <w:abstractNumId w:val="65"/>
  </w:num>
  <w:num w:numId="37">
    <w:abstractNumId w:val="13"/>
  </w:num>
  <w:num w:numId="38">
    <w:abstractNumId w:val="27"/>
  </w:num>
  <w:num w:numId="39">
    <w:abstractNumId w:val="9"/>
  </w:num>
  <w:num w:numId="40">
    <w:abstractNumId w:val="59"/>
  </w:num>
  <w:num w:numId="41">
    <w:abstractNumId w:val="36"/>
  </w:num>
  <w:num w:numId="42">
    <w:abstractNumId w:val="34"/>
  </w:num>
  <w:num w:numId="43">
    <w:abstractNumId w:val="52"/>
  </w:num>
  <w:num w:numId="44">
    <w:abstractNumId w:val="62"/>
  </w:num>
  <w:num w:numId="45">
    <w:abstractNumId w:val="46"/>
  </w:num>
  <w:num w:numId="46">
    <w:abstractNumId w:val="17"/>
  </w:num>
  <w:num w:numId="47">
    <w:abstractNumId w:val="11"/>
  </w:num>
  <w:num w:numId="48">
    <w:abstractNumId w:val="1"/>
  </w:num>
  <w:num w:numId="49">
    <w:abstractNumId w:val="64"/>
  </w:num>
  <w:num w:numId="50">
    <w:abstractNumId w:val="56"/>
  </w:num>
  <w:num w:numId="51">
    <w:abstractNumId w:val="60"/>
  </w:num>
  <w:num w:numId="52">
    <w:abstractNumId w:val="28"/>
  </w:num>
  <w:num w:numId="53">
    <w:abstractNumId w:val="63"/>
  </w:num>
  <w:num w:numId="54">
    <w:abstractNumId w:val="38"/>
  </w:num>
  <w:num w:numId="55">
    <w:abstractNumId w:val="20"/>
  </w:num>
  <w:num w:numId="56">
    <w:abstractNumId w:val="48"/>
  </w:num>
  <w:num w:numId="57">
    <w:abstractNumId w:val="22"/>
  </w:num>
  <w:num w:numId="58">
    <w:abstractNumId w:val="23"/>
  </w:num>
  <w:num w:numId="59">
    <w:abstractNumId w:val="37"/>
  </w:num>
  <w:num w:numId="60">
    <w:abstractNumId w:val="55"/>
  </w:num>
  <w:num w:numId="61">
    <w:abstractNumId w:val="30"/>
  </w:num>
  <w:num w:numId="62">
    <w:abstractNumId w:val="24"/>
  </w:num>
  <w:num w:numId="63">
    <w:abstractNumId w:val="42"/>
  </w:num>
  <w:num w:numId="64">
    <w:abstractNumId w:val="43"/>
  </w:num>
  <w:num w:numId="65">
    <w:abstractNumId w:val="41"/>
  </w:num>
  <w:num w:numId="66">
    <w:abstractNumId w:val="8"/>
  </w:num>
  <w:num w:numId="67">
    <w:abstractNumId w:val="31"/>
  </w:num>
  <w:num w:numId="68">
    <w:abstractNumId w:val="58"/>
  </w:num>
  <w:numIdMacAtCleanup w:val="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9"/>
  <w:hyphenationZone w:val="425"/>
  <w:drawingGridHorizontalSpacing w:val="120"/>
  <w:displayHorizontalDrawingGridEvery w:val="2"/>
  <w:characterSpacingControl w:val="doNotCompress"/>
  <w:hdrShapeDefaults>
    <o:shapedefaults v:ext="edit" spidmax="147458" fillcolor="white">
      <v:fill color="white"/>
      <o:colormenu v:ext="edit" strokecolor="none" shadowcolor="none"/>
    </o:shapedefaults>
  </w:hdrShapeDefaults>
  <w:footnotePr>
    <w:footnote w:id="0"/>
    <w:footnote w:id="1"/>
  </w:footnotePr>
  <w:endnotePr>
    <w:endnote w:id="0"/>
    <w:endnote w:id="1"/>
  </w:endnotePr>
  <w:compat/>
  <w:rsids>
    <w:rsidRoot w:val="00F075F3"/>
    <w:rsid w:val="00000A92"/>
    <w:rsid w:val="00011DFF"/>
    <w:rsid w:val="00012192"/>
    <w:rsid w:val="0001231D"/>
    <w:rsid w:val="00013D31"/>
    <w:rsid w:val="00015A2F"/>
    <w:rsid w:val="00021C8B"/>
    <w:rsid w:val="00024867"/>
    <w:rsid w:val="0002612A"/>
    <w:rsid w:val="00027C9D"/>
    <w:rsid w:val="0003182E"/>
    <w:rsid w:val="00031BA8"/>
    <w:rsid w:val="00033E62"/>
    <w:rsid w:val="000344A2"/>
    <w:rsid w:val="00034639"/>
    <w:rsid w:val="00037F34"/>
    <w:rsid w:val="0004211F"/>
    <w:rsid w:val="0005270C"/>
    <w:rsid w:val="000548B8"/>
    <w:rsid w:val="00054944"/>
    <w:rsid w:val="0005677E"/>
    <w:rsid w:val="00056F74"/>
    <w:rsid w:val="00060F13"/>
    <w:rsid w:val="00061D70"/>
    <w:rsid w:val="00062B63"/>
    <w:rsid w:val="00062FF6"/>
    <w:rsid w:val="00065B3F"/>
    <w:rsid w:val="0007121B"/>
    <w:rsid w:val="00072955"/>
    <w:rsid w:val="00080C47"/>
    <w:rsid w:val="0008308E"/>
    <w:rsid w:val="0008411F"/>
    <w:rsid w:val="00084B0C"/>
    <w:rsid w:val="00085FFD"/>
    <w:rsid w:val="000865DD"/>
    <w:rsid w:val="00087DF7"/>
    <w:rsid w:val="00093E91"/>
    <w:rsid w:val="000967A9"/>
    <w:rsid w:val="000A11E6"/>
    <w:rsid w:val="000A377D"/>
    <w:rsid w:val="000A4B38"/>
    <w:rsid w:val="000A4FE3"/>
    <w:rsid w:val="000A7468"/>
    <w:rsid w:val="000A7B81"/>
    <w:rsid w:val="000B037D"/>
    <w:rsid w:val="000B07E2"/>
    <w:rsid w:val="000B0EC3"/>
    <w:rsid w:val="000B40C3"/>
    <w:rsid w:val="000B5629"/>
    <w:rsid w:val="000B7E52"/>
    <w:rsid w:val="000C17DC"/>
    <w:rsid w:val="000C421C"/>
    <w:rsid w:val="000D1F33"/>
    <w:rsid w:val="000D444D"/>
    <w:rsid w:val="000D76B2"/>
    <w:rsid w:val="000E17D3"/>
    <w:rsid w:val="000E18DF"/>
    <w:rsid w:val="000E69F0"/>
    <w:rsid w:val="000E76A5"/>
    <w:rsid w:val="000F3AC6"/>
    <w:rsid w:val="000F72E3"/>
    <w:rsid w:val="0010176F"/>
    <w:rsid w:val="00101832"/>
    <w:rsid w:val="001024CC"/>
    <w:rsid w:val="00103E72"/>
    <w:rsid w:val="00106820"/>
    <w:rsid w:val="001101CB"/>
    <w:rsid w:val="00110CF8"/>
    <w:rsid w:val="00110F43"/>
    <w:rsid w:val="001110BA"/>
    <w:rsid w:val="00112590"/>
    <w:rsid w:val="0011387E"/>
    <w:rsid w:val="001152B6"/>
    <w:rsid w:val="0011558C"/>
    <w:rsid w:val="001223B0"/>
    <w:rsid w:val="001232D6"/>
    <w:rsid w:val="001233ED"/>
    <w:rsid w:val="00124E7A"/>
    <w:rsid w:val="00125646"/>
    <w:rsid w:val="001415A2"/>
    <w:rsid w:val="00141D6D"/>
    <w:rsid w:val="00146B9E"/>
    <w:rsid w:val="00151B13"/>
    <w:rsid w:val="0015685A"/>
    <w:rsid w:val="00157034"/>
    <w:rsid w:val="00166EA3"/>
    <w:rsid w:val="00174009"/>
    <w:rsid w:val="001757E8"/>
    <w:rsid w:val="00181EE7"/>
    <w:rsid w:val="00183C22"/>
    <w:rsid w:val="0018418F"/>
    <w:rsid w:val="00185060"/>
    <w:rsid w:val="00185491"/>
    <w:rsid w:val="0018563E"/>
    <w:rsid w:val="00186FF5"/>
    <w:rsid w:val="00190901"/>
    <w:rsid w:val="001916CF"/>
    <w:rsid w:val="00192170"/>
    <w:rsid w:val="001943C8"/>
    <w:rsid w:val="00194C04"/>
    <w:rsid w:val="001A0688"/>
    <w:rsid w:val="001A15E9"/>
    <w:rsid w:val="001A2FFF"/>
    <w:rsid w:val="001A6198"/>
    <w:rsid w:val="001A69AF"/>
    <w:rsid w:val="001B2544"/>
    <w:rsid w:val="001B2BD8"/>
    <w:rsid w:val="001B3D6A"/>
    <w:rsid w:val="001B6C38"/>
    <w:rsid w:val="001C16CC"/>
    <w:rsid w:val="001C3181"/>
    <w:rsid w:val="001C3633"/>
    <w:rsid w:val="001C3D30"/>
    <w:rsid w:val="001C5C05"/>
    <w:rsid w:val="001D0F0D"/>
    <w:rsid w:val="001D107C"/>
    <w:rsid w:val="001D3FB1"/>
    <w:rsid w:val="001D570D"/>
    <w:rsid w:val="001D5F1A"/>
    <w:rsid w:val="001D65BB"/>
    <w:rsid w:val="001E2317"/>
    <w:rsid w:val="001E32FF"/>
    <w:rsid w:val="001F32D5"/>
    <w:rsid w:val="001F5553"/>
    <w:rsid w:val="00200FA5"/>
    <w:rsid w:val="0020136B"/>
    <w:rsid w:val="00202147"/>
    <w:rsid w:val="00204875"/>
    <w:rsid w:val="002070EE"/>
    <w:rsid w:val="002136B0"/>
    <w:rsid w:val="00214EB2"/>
    <w:rsid w:val="00215EF2"/>
    <w:rsid w:val="00217A83"/>
    <w:rsid w:val="00221779"/>
    <w:rsid w:val="00221804"/>
    <w:rsid w:val="00222754"/>
    <w:rsid w:val="00222C03"/>
    <w:rsid w:val="00223D99"/>
    <w:rsid w:val="00223EB3"/>
    <w:rsid w:val="0022404D"/>
    <w:rsid w:val="00226C4D"/>
    <w:rsid w:val="0022711C"/>
    <w:rsid w:val="0022715E"/>
    <w:rsid w:val="00231000"/>
    <w:rsid w:val="00240E56"/>
    <w:rsid w:val="00244141"/>
    <w:rsid w:val="002447D9"/>
    <w:rsid w:val="002461BC"/>
    <w:rsid w:val="00246E1E"/>
    <w:rsid w:val="00253D84"/>
    <w:rsid w:val="00260D60"/>
    <w:rsid w:val="002618D6"/>
    <w:rsid w:val="0026393D"/>
    <w:rsid w:val="00263B39"/>
    <w:rsid w:val="002642F5"/>
    <w:rsid w:val="002649AB"/>
    <w:rsid w:val="002703BC"/>
    <w:rsid w:val="00272286"/>
    <w:rsid w:val="002723CE"/>
    <w:rsid w:val="00272B0D"/>
    <w:rsid w:val="0027688E"/>
    <w:rsid w:val="00277F5B"/>
    <w:rsid w:val="0028155D"/>
    <w:rsid w:val="002830BF"/>
    <w:rsid w:val="00284C88"/>
    <w:rsid w:val="002854C2"/>
    <w:rsid w:val="0029111D"/>
    <w:rsid w:val="00293FCD"/>
    <w:rsid w:val="00294811"/>
    <w:rsid w:val="0029490D"/>
    <w:rsid w:val="00294B3A"/>
    <w:rsid w:val="00295D45"/>
    <w:rsid w:val="00296C9F"/>
    <w:rsid w:val="002A2FFB"/>
    <w:rsid w:val="002A4396"/>
    <w:rsid w:val="002A43E5"/>
    <w:rsid w:val="002A639D"/>
    <w:rsid w:val="002B1FAF"/>
    <w:rsid w:val="002B3646"/>
    <w:rsid w:val="002B4D9A"/>
    <w:rsid w:val="002C0E39"/>
    <w:rsid w:val="002C1E0C"/>
    <w:rsid w:val="002C25BC"/>
    <w:rsid w:val="002C3D07"/>
    <w:rsid w:val="002C611C"/>
    <w:rsid w:val="002D08B4"/>
    <w:rsid w:val="002D1AA0"/>
    <w:rsid w:val="002D2796"/>
    <w:rsid w:val="002D3D3B"/>
    <w:rsid w:val="002E0AEF"/>
    <w:rsid w:val="002E2BD7"/>
    <w:rsid w:val="002E2C4B"/>
    <w:rsid w:val="002E2D20"/>
    <w:rsid w:val="002E4C70"/>
    <w:rsid w:val="002F067F"/>
    <w:rsid w:val="002F1C68"/>
    <w:rsid w:val="002F2AFC"/>
    <w:rsid w:val="002F2BDD"/>
    <w:rsid w:val="002F2FDC"/>
    <w:rsid w:val="002F3CBA"/>
    <w:rsid w:val="002F3F5F"/>
    <w:rsid w:val="002F52A2"/>
    <w:rsid w:val="00303E1F"/>
    <w:rsid w:val="00312C85"/>
    <w:rsid w:val="00316679"/>
    <w:rsid w:val="00322195"/>
    <w:rsid w:val="00323810"/>
    <w:rsid w:val="00323A3C"/>
    <w:rsid w:val="00326759"/>
    <w:rsid w:val="0032762F"/>
    <w:rsid w:val="00334729"/>
    <w:rsid w:val="003362F2"/>
    <w:rsid w:val="0034050A"/>
    <w:rsid w:val="00342248"/>
    <w:rsid w:val="00343391"/>
    <w:rsid w:val="0034364D"/>
    <w:rsid w:val="0034402F"/>
    <w:rsid w:val="00345BE9"/>
    <w:rsid w:val="003469CF"/>
    <w:rsid w:val="00354851"/>
    <w:rsid w:val="0035493A"/>
    <w:rsid w:val="00356ACF"/>
    <w:rsid w:val="003575EA"/>
    <w:rsid w:val="003576D6"/>
    <w:rsid w:val="003600BE"/>
    <w:rsid w:val="0036319F"/>
    <w:rsid w:val="00367DA2"/>
    <w:rsid w:val="0037057D"/>
    <w:rsid w:val="00371770"/>
    <w:rsid w:val="00383213"/>
    <w:rsid w:val="00385199"/>
    <w:rsid w:val="0038543E"/>
    <w:rsid w:val="003866D1"/>
    <w:rsid w:val="00387335"/>
    <w:rsid w:val="00393804"/>
    <w:rsid w:val="003974C7"/>
    <w:rsid w:val="00397609"/>
    <w:rsid w:val="00397BE8"/>
    <w:rsid w:val="003A5087"/>
    <w:rsid w:val="003B12E4"/>
    <w:rsid w:val="003B3579"/>
    <w:rsid w:val="003B5B6D"/>
    <w:rsid w:val="003C064A"/>
    <w:rsid w:val="003C103F"/>
    <w:rsid w:val="003C1411"/>
    <w:rsid w:val="003C4B13"/>
    <w:rsid w:val="003C4E70"/>
    <w:rsid w:val="003C5F2D"/>
    <w:rsid w:val="003C60B2"/>
    <w:rsid w:val="003D1F29"/>
    <w:rsid w:val="003D2F0C"/>
    <w:rsid w:val="003D5E5E"/>
    <w:rsid w:val="003E352D"/>
    <w:rsid w:val="003E4309"/>
    <w:rsid w:val="003E5513"/>
    <w:rsid w:val="003E5D39"/>
    <w:rsid w:val="003E656C"/>
    <w:rsid w:val="003F5F62"/>
    <w:rsid w:val="003F6440"/>
    <w:rsid w:val="003F71E9"/>
    <w:rsid w:val="00400964"/>
    <w:rsid w:val="004035B8"/>
    <w:rsid w:val="004054D9"/>
    <w:rsid w:val="0040600B"/>
    <w:rsid w:val="0041308B"/>
    <w:rsid w:val="00422D7F"/>
    <w:rsid w:val="00423DA3"/>
    <w:rsid w:val="00434110"/>
    <w:rsid w:val="0043501C"/>
    <w:rsid w:val="0043696B"/>
    <w:rsid w:val="0044068C"/>
    <w:rsid w:val="00440739"/>
    <w:rsid w:val="00443075"/>
    <w:rsid w:val="00443C46"/>
    <w:rsid w:val="00444050"/>
    <w:rsid w:val="00453E5B"/>
    <w:rsid w:val="00456978"/>
    <w:rsid w:val="00460368"/>
    <w:rsid w:val="00460B3C"/>
    <w:rsid w:val="00470F19"/>
    <w:rsid w:val="004740FF"/>
    <w:rsid w:val="00477904"/>
    <w:rsid w:val="00477AEF"/>
    <w:rsid w:val="0048266D"/>
    <w:rsid w:val="00483811"/>
    <w:rsid w:val="00485D82"/>
    <w:rsid w:val="004865D5"/>
    <w:rsid w:val="0048672B"/>
    <w:rsid w:val="0048683E"/>
    <w:rsid w:val="00487525"/>
    <w:rsid w:val="00493DB4"/>
    <w:rsid w:val="00495AEC"/>
    <w:rsid w:val="00496A2C"/>
    <w:rsid w:val="00496F1B"/>
    <w:rsid w:val="0049788E"/>
    <w:rsid w:val="00497D09"/>
    <w:rsid w:val="004A018C"/>
    <w:rsid w:val="004A3E91"/>
    <w:rsid w:val="004A7EBF"/>
    <w:rsid w:val="004B5384"/>
    <w:rsid w:val="004C15D7"/>
    <w:rsid w:val="004C4F0F"/>
    <w:rsid w:val="004C4F24"/>
    <w:rsid w:val="004C7D44"/>
    <w:rsid w:val="004D0BFE"/>
    <w:rsid w:val="004D331F"/>
    <w:rsid w:val="004D6C68"/>
    <w:rsid w:val="004D7EE1"/>
    <w:rsid w:val="004E1F44"/>
    <w:rsid w:val="004E2C68"/>
    <w:rsid w:val="004E374E"/>
    <w:rsid w:val="004E5971"/>
    <w:rsid w:val="004E60C3"/>
    <w:rsid w:val="004E6C0A"/>
    <w:rsid w:val="004F0036"/>
    <w:rsid w:val="004F587D"/>
    <w:rsid w:val="005010FF"/>
    <w:rsid w:val="005027B8"/>
    <w:rsid w:val="00515EB6"/>
    <w:rsid w:val="00516238"/>
    <w:rsid w:val="0052309F"/>
    <w:rsid w:val="00523770"/>
    <w:rsid w:val="005253A5"/>
    <w:rsid w:val="005407B4"/>
    <w:rsid w:val="005421A6"/>
    <w:rsid w:val="00547BC1"/>
    <w:rsid w:val="00547CE2"/>
    <w:rsid w:val="005505CD"/>
    <w:rsid w:val="00552BFC"/>
    <w:rsid w:val="005559D0"/>
    <w:rsid w:val="00556277"/>
    <w:rsid w:val="005623CD"/>
    <w:rsid w:val="00565D05"/>
    <w:rsid w:val="005705B9"/>
    <w:rsid w:val="00570FD3"/>
    <w:rsid w:val="00575969"/>
    <w:rsid w:val="00575A70"/>
    <w:rsid w:val="00580C3A"/>
    <w:rsid w:val="00581173"/>
    <w:rsid w:val="00582086"/>
    <w:rsid w:val="0058789C"/>
    <w:rsid w:val="00587BB7"/>
    <w:rsid w:val="005902CD"/>
    <w:rsid w:val="00591211"/>
    <w:rsid w:val="0059384D"/>
    <w:rsid w:val="005976CC"/>
    <w:rsid w:val="005A0BC3"/>
    <w:rsid w:val="005A1C87"/>
    <w:rsid w:val="005A475E"/>
    <w:rsid w:val="005A6CC0"/>
    <w:rsid w:val="005A72DD"/>
    <w:rsid w:val="005B2F47"/>
    <w:rsid w:val="005B4569"/>
    <w:rsid w:val="005B7A95"/>
    <w:rsid w:val="005C0FE7"/>
    <w:rsid w:val="005C1A47"/>
    <w:rsid w:val="005C214D"/>
    <w:rsid w:val="005D08C5"/>
    <w:rsid w:val="005D4932"/>
    <w:rsid w:val="005D6F2F"/>
    <w:rsid w:val="005E07F3"/>
    <w:rsid w:val="005E7536"/>
    <w:rsid w:val="005F0288"/>
    <w:rsid w:val="005F095E"/>
    <w:rsid w:val="005F6CC2"/>
    <w:rsid w:val="005F7556"/>
    <w:rsid w:val="005F7DC8"/>
    <w:rsid w:val="00601CBE"/>
    <w:rsid w:val="00603DB1"/>
    <w:rsid w:val="00607A3E"/>
    <w:rsid w:val="00607CB5"/>
    <w:rsid w:val="00611C78"/>
    <w:rsid w:val="00613A70"/>
    <w:rsid w:val="00617574"/>
    <w:rsid w:val="00622E01"/>
    <w:rsid w:val="006312B4"/>
    <w:rsid w:val="006367EC"/>
    <w:rsid w:val="00640705"/>
    <w:rsid w:val="00642F66"/>
    <w:rsid w:val="006442B7"/>
    <w:rsid w:val="00644A2D"/>
    <w:rsid w:val="00644CE6"/>
    <w:rsid w:val="00650168"/>
    <w:rsid w:val="006503BF"/>
    <w:rsid w:val="00651375"/>
    <w:rsid w:val="00655255"/>
    <w:rsid w:val="006558B5"/>
    <w:rsid w:val="006562B5"/>
    <w:rsid w:val="00657B16"/>
    <w:rsid w:val="006630DD"/>
    <w:rsid w:val="00663FDE"/>
    <w:rsid w:val="0066555C"/>
    <w:rsid w:val="00667C26"/>
    <w:rsid w:val="00671F35"/>
    <w:rsid w:val="006723FA"/>
    <w:rsid w:val="00672BBC"/>
    <w:rsid w:val="00675507"/>
    <w:rsid w:val="00677958"/>
    <w:rsid w:val="00680B68"/>
    <w:rsid w:val="00681300"/>
    <w:rsid w:val="0068285A"/>
    <w:rsid w:val="006906CD"/>
    <w:rsid w:val="0069198B"/>
    <w:rsid w:val="006A2578"/>
    <w:rsid w:val="006A30F7"/>
    <w:rsid w:val="006A412E"/>
    <w:rsid w:val="006A4647"/>
    <w:rsid w:val="006A66CA"/>
    <w:rsid w:val="006A7902"/>
    <w:rsid w:val="006B465C"/>
    <w:rsid w:val="006B690B"/>
    <w:rsid w:val="006C55B8"/>
    <w:rsid w:val="006D3814"/>
    <w:rsid w:val="006D602C"/>
    <w:rsid w:val="006D61DA"/>
    <w:rsid w:val="006E088C"/>
    <w:rsid w:val="006E0DFE"/>
    <w:rsid w:val="006E3E7C"/>
    <w:rsid w:val="006E5A3D"/>
    <w:rsid w:val="006E70ED"/>
    <w:rsid w:val="006F04A2"/>
    <w:rsid w:val="006F0D9F"/>
    <w:rsid w:val="006F27A7"/>
    <w:rsid w:val="006F3815"/>
    <w:rsid w:val="006F3A58"/>
    <w:rsid w:val="006F6661"/>
    <w:rsid w:val="00701B4E"/>
    <w:rsid w:val="00701F75"/>
    <w:rsid w:val="0070358C"/>
    <w:rsid w:val="00707863"/>
    <w:rsid w:val="00711BCD"/>
    <w:rsid w:val="00712D23"/>
    <w:rsid w:val="007132D3"/>
    <w:rsid w:val="00715C4E"/>
    <w:rsid w:val="0071769E"/>
    <w:rsid w:val="00720242"/>
    <w:rsid w:val="007206CA"/>
    <w:rsid w:val="0072133C"/>
    <w:rsid w:val="00721D9C"/>
    <w:rsid w:val="0072423F"/>
    <w:rsid w:val="00725422"/>
    <w:rsid w:val="00726069"/>
    <w:rsid w:val="007332F5"/>
    <w:rsid w:val="00734428"/>
    <w:rsid w:val="00734E41"/>
    <w:rsid w:val="0073571C"/>
    <w:rsid w:val="00746F91"/>
    <w:rsid w:val="0074780D"/>
    <w:rsid w:val="00763599"/>
    <w:rsid w:val="00763EAE"/>
    <w:rsid w:val="007647D2"/>
    <w:rsid w:val="00765D5C"/>
    <w:rsid w:val="00765E07"/>
    <w:rsid w:val="00766DBB"/>
    <w:rsid w:val="00766FCF"/>
    <w:rsid w:val="00767702"/>
    <w:rsid w:val="00767DF6"/>
    <w:rsid w:val="007758E2"/>
    <w:rsid w:val="00777ED8"/>
    <w:rsid w:val="00780ACD"/>
    <w:rsid w:val="007818CA"/>
    <w:rsid w:val="00782A57"/>
    <w:rsid w:val="00782EC0"/>
    <w:rsid w:val="007831FB"/>
    <w:rsid w:val="0078371F"/>
    <w:rsid w:val="00785067"/>
    <w:rsid w:val="007855F0"/>
    <w:rsid w:val="007918BC"/>
    <w:rsid w:val="00796EB9"/>
    <w:rsid w:val="007A3919"/>
    <w:rsid w:val="007A4A5F"/>
    <w:rsid w:val="007A7B48"/>
    <w:rsid w:val="007B55CD"/>
    <w:rsid w:val="007B75A0"/>
    <w:rsid w:val="007C00ED"/>
    <w:rsid w:val="007C0B5E"/>
    <w:rsid w:val="007C0F3D"/>
    <w:rsid w:val="007C1D23"/>
    <w:rsid w:val="007C3C49"/>
    <w:rsid w:val="007C6FA0"/>
    <w:rsid w:val="007D0050"/>
    <w:rsid w:val="007D0F22"/>
    <w:rsid w:val="007D22C9"/>
    <w:rsid w:val="007D5464"/>
    <w:rsid w:val="007D5CBF"/>
    <w:rsid w:val="007D64D4"/>
    <w:rsid w:val="007D66AC"/>
    <w:rsid w:val="007E0C1B"/>
    <w:rsid w:val="007E3A30"/>
    <w:rsid w:val="007E3C79"/>
    <w:rsid w:val="007E6441"/>
    <w:rsid w:val="007E7731"/>
    <w:rsid w:val="007E7E32"/>
    <w:rsid w:val="007F2734"/>
    <w:rsid w:val="007F27FE"/>
    <w:rsid w:val="007F2BF0"/>
    <w:rsid w:val="007F34E2"/>
    <w:rsid w:val="007F7B3C"/>
    <w:rsid w:val="00800477"/>
    <w:rsid w:val="0080129F"/>
    <w:rsid w:val="008012B4"/>
    <w:rsid w:val="00811794"/>
    <w:rsid w:val="008156A3"/>
    <w:rsid w:val="0081613B"/>
    <w:rsid w:val="0082764E"/>
    <w:rsid w:val="00830A21"/>
    <w:rsid w:val="00830F92"/>
    <w:rsid w:val="00831212"/>
    <w:rsid w:val="008318DD"/>
    <w:rsid w:val="00832059"/>
    <w:rsid w:val="008327BC"/>
    <w:rsid w:val="00833418"/>
    <w:rsid w:val="00833FF4"/>
    <w:rsid w:val="00835E07"/>
    <w:rsid w:val="00845464"/>
    <w:rsid w:val="008468B3"/>
    <w:rsid w:val="00850DD2"/>
    <w:rsid w:val="00851AF7"/>
    <w:rsid w:val="00853C9E"/>
    <w:rsid w:val="00857574"/>
    <w:rsid w:val="00870DC7"/>
    <w:rsid w:val="008731A2"/>
    <w:rsid w:val="0087340D"/>
    <w:rsid w:val="008778ED"/>
    <w:rsid w:val="00880EF6"/>
    <w:rsid w:val="00881F10"/>
    <w:rsid w:val="00883B41"/>
    <w:rsid w:val="00884619"/>
    <w:rsid w:val="00885D76"/>
    <w:rsid w:val="00887535"/>
    <w:rsid w:val="00891A43"/>
    <w:rsid w:val="008A07F3"/>
    <w:rsid w:val="008A0E9C"/>
    <w:rsid w:val="008A2CDB"/>
    <w:rsid w:val="008A5094"/>
    <w:rsid w:val="008B0EB8"/>
    <w:rsid w:val="008B35E3"/>
    <w:rsid w:val="008B39E9"/>
    <w:rsid w:val="008B53FA"/>
    <w:rsid w:val="008C1216"/>
    <w:rsid w:val="008C314D"/>
    <w:rsid w:val="008C477C"/>
    <w:rsid w:val="008C4B1B"/>
    <w:rsid w:val="008C56C2"/>
    <w:rsid w:val="008C6A8E"/>
    <w:rsid w:val="008D05A1"/>
    <w:rsid w:val="008D110A"/>
    <w:rsid w:val="008D1177"/>
    <w:rsid w:val="008D66D3"/>
    <w:rsid w:val="008D7048"/>
    <w:rsid w:val="008D78A7"/>
    <w:rsid w:val="008E0A92"/>
    <w:rsid w:val="008E1262"/>
    <w:rsid w:val="008E178F"/>
    <w:rsid w:val="008F0529"/>
    <w:rsid w:val="008F4E91"/>
    <w:rsid w:val="008F5A20"/>
    <w:rsid w:val="00902E82"/>
    <w:rsid w:val="00903868"/>
    <w:rsid w:val="009042D0"/>
    <w:rsid w:val="00907023"/>
    <w:rsid w:val="009074A6"/>
    <w:rsid w:val="00914143"/>
    <w:rsid w:val="009142E6"/>
    <w:rsid w:val="00914E89"/>
    <w:rsid w:val="0091503D"/>
    <w:rsid w:val="00915883"/>
    <w:rsid w:val="00915D29"/>
    <w:rsid w:val="00916201"/>
    <w:rsid w:val="009219BC"/>
    <w:rsid w:val="00923CB8"/>
    <w:rsid w:val="00924FD2"/>
    <w:rsid w:val="009301E7"/>
    <w:rsid w:val="009319C8"/>
    <w:rsid w:val="0093242D"/>
    <w:rsid w:val="0093390E"/>
    <w:rsid w:val="00933A2B"/>
    <w:rsid w:val="00934220"/>
    <w:rsid w:val="00942DB2"/>
    <w:rsid w:val="009438C7"/>
    <w:rsid w:val="009451E5"/>
    <w:rsid w:val="00945A65"/>
    <w:rsid w:val="0094728B"/>
    <w:rsid w:val="00947E3D"/>
    <w:rsid w:val="009609CE"/>
    <w:rsid w:val="00960F4C"/>
    <w:rsid w:val="009624D6"/>
    <w:rsid w:val="00963902"/>
    <w:rsid w:val="00963C85"/>
    <w:rsid w:val="009655B8"/>
    <w:rsid w:val="009706EE"/>
    <w:rsid w:val="00971E7C"/>
    <w:rsid w:val="00973D5D"/>
    <w:rsid w:val="00975D36"/>
    <w:rsid w:val="00976564"/>
    <w:rsid w:val="00980569"/>
    <w:rsid w:val="00982193"/>
    <w:rsid w:val="00984631"/>
    <w:rsid w:val="009854C3"/>
    <w:rsid w:val="009857E4"/>
    <w:rsid w:val="00993502"/>
    <w:rsid w:val="00996B67"/>
    <w:rsid w:val="00996E8E"/>
    <w:rsid w:val="009977A8"/>
    <w:rsid w:val="00997F8D"/>
    <w:rsid w:val="009A38F3"/>
    <w:rsid w:val="009A3DBE"/>
    <w:rsid w:val="009A5529"/>
    <w:rsid w:val="009A64A2"/>
    <w:rsid w:val="009B1B1D"/>
    <w:rsid w:val="009B30A5"/>
    <w:rsid w:val="009C31B6"/>
    <w:rsid w:val="009C4820"/>
    <w:rsid w:val="009C715E"/>
    <w:rsid w:val="009C73FF"/>
    <w:rsid w:val="009D765F"/>
    <w:rsid w:val="009E267B"/>
    <w:rsid w:val="009F4D8A"/>
    <w:rsid w:val="009F5E1A"/>
    <w:rsid w:val="00A03E8F"/>
    <w:rsid w:val="00A26EF0"/>
    <w:rsid w:val="00A345FF"/>
    <w:rsid w:val="00A35381"/>
    <w:rsid w:val="00A37ED4"/>
    <w:rsid w:val="00A447F5"/>
    <w:rsid w:val="00A44ADE"/>
    <w:rsid w:val="00A45D76"/>
    <w:rsid w:val="00A45E24"/>
    <w:rsid w:val="00A47F37"/>
    <w:rsid w:val="00A508C1"/>
    <w:rsid w:val="00A50C36"/>
    <w:rsid w:val="00A5378C"/>
    <w:rsid w:val="00A5430E"/>
    <w:rsid w:val="00A5653E"/>
    <w:rsid w:val="00A5678F"/>
    <w:rsid w:val="00A61B06"/>
    <w:rsid w:val="00A65182"/>
    <w:rsid w:val="00A670F3"/>
    <w:rsid w:val="00A80178"/>
    <w:rsid w:val="00A8045C"/>
    <w:rsid w:val="00A81417"/>
    <w:rsid w:val="00A83540"/>
    <w:rsid w:val="00A85BBD"/>
    <w:rsid w:val="00A90CB3"/>
    <w:rsid w:val="00A90E19"/>
    <w:rsid w:val="00A92C0C"/>
    <w:rsid w:val="00A94CDC"/>
    <w:rsid w:val="00A95779"/>
    <w:rsid w:val="00A96119"/>
    <w:rsid w:val="00AA3322"/>
    <w:rsid w:val="00AA3DC3"/>
    <w:rsid w:val="00AA4032"/>
    <w:rsid w:val="00AA5A34"/>
    <w:rsid w:val="00AA5F9D"/>
    <w:rsid w:val="00AA62B4"/>
    <w:rsid w:val="00AA7C85"/>
    <w:rsid w:val="00AC1027"/>
    <w:rsid w:val="00AC4701"/>
    <w:rsid w:val="00AC58D3"/>
    <w:rsid w:val="00AD4B5A"/>
    <w:rsid w:val="00AE18E2"/>
    <w:rsid w:val="00AE3ECA"/>
    <w:rsid w:val="00AE71E1"/>
    <w:rsid w:val="00AE7F7E"/>
    <w:rsid w:val="00AF0338"/>
    <w:rsid w:val="00AF33AB"/>
    <w:rsid w:val="00AF52E7"/>
    <w:rsid w:val="00AF5D2D"/>
    <w:rsid w:val="00AF6B00"/>
    <w:rsid w:val="00B00E08"/>
    <w:rsid w:val="00B01370"/>
    <w:rsid w:val="00B037CF"/>
    <w:rsid w:val="00B04E82"/>
    <w:rsid w:val="00B0630F"/>
    <w:rsid w:val="00B10723"/>
    <w:rsid w:val="00B12BB4"/>
    <w:rsid w:val="00B14109"/>
    <w:rsid w:val="00B15E82"/>
    <w:rsid w:val="00B16DB2"/>
    <w:rsid w:val="00B17B0C"/>
    <w:rsid w:val="00B206C2"/>
    <w:rsid w:val="00B22AB8"/>
    <w:rsid w:val="00B2383A"/>
    <w:rsid w:val="00B23BE3"/>
    <w:rsid w:val="00B25109"/>
    <w:rsid w:val="00B254B6"/>
    <w:rsid w:val="00B26BDA"/>
    <w:rsid w:val="00B32B52"/>
    <w:rsid w:val="00B35419"/>
    <w:rsid w:val="00B37EC8"/>
    <w:rsid w:val="00B40ADE"/>
    <w:rsid w:val="00B42B5A"/>
    <w:rsid w:val="00B44611"/>
    <w:rsid w:val="00B44995"/>
    <w:rsid w:val="00B47780"/>
    <w:rsid w:val="00B52A76"/>
    <w:rsid w:val="00B53506"/>
    <w:rsid w:val="00B57970"/>
    <w:rsid w:val="00B57DD7"/>
    <w:rsid w:val="00B60BDD"/>
    <w:rsid w:val="00B61A22"/>
    <w:rsid w:val="00B61D8D"/>
    <w:rsid w:val="00B6680D"/>
    <w:rsid w:val="00B710AF"/>
    <w:rsid w:val="00B7632B"/>
    <w:rsid w:val="00B827A5"/>
    <w:rsid w:val="00B8679E"/>
    <w:rsid w:val="00B90A3E"/>
    <w:rsid w:val="00B931C3"/>
    <w:rsid w:val="00B93B6E"/>
    <w:rsid w:val="00B957C3"/>
    <w:rsid w:val="00B97D8E"/>
    <w:rsid w:val="00BA057C"/>
    <w:rsid w:val="00BB04C4"/>
    <w:rsid w:val="00BB20BE"/>
    <w:rsid w:val="00BB2FA3"/>
    <w:rsid w:val="00BB63AD"/>
    <w:rsid w:val="00BB6FB8"/>
    <w:rsid w:val="00BC01EE"/>
    <w:rsid w:val="00BC083C"/>
    <w:rsid w:val="00BC2823"/>
    <w:rsid w:val="00BC6089"/>
    <w:rsid w:val="00BC7799"/>
    <w:rsid w:val="00BD0599"/>
    <w:rsid w:val="00BD420C"/>
    <w:rsid w:val="00BD6161"/>
    <w:rsid w:val="00BD659D"/>
    <w:rsid w:val="00BD7E19"/>
    <w:rsid w:val="00BE6322"/>
    <w:rsid w:val="00BE720F"/>
    <w:rsid w:val="00BE7C16"/>
    <w:rsid w:val="00BF3CBF"/>
    <w:rsid w:val="00BF54E5"/>
    <w:rsid w:val="00C11E89"/>
    <w:rsid w:val="00C13233"/>
    <w:rsid w:val="00C138D8"/>
    <w:rsid w:val="00C154EB"/>
    <w:rsid w:val="00C1644F"/>
    <w:rsid w:val="00C27B9D"/>
    <w:rsid w:val="00C317C1"/>
    <w:rsid w:val="00C31EDB"/>
    <w:rsid w:val="00C33280"/>
    <w:rsid w:val="00C339ED"/>
    <w:rsid w:val="00C3487B"/>
    <w:rsid w:val="00C3562E"/>
    <w:rsid w:val="00C35C89"/>
    <w:rsid w:val="00C4125D"/>
    <w:rsid w:val="00C4161C"/>
    <w:rsid w:val="00C442B8"/>
    <w:rsid w:val="00C47C76"/>
    <w:rsid w:val="00C510C5"/>
    <w:rsid w:val="00C519A1"/>
    <w:rsid w:val="00C5625C"/>
    <w:rsid w:val="00C6163A"/>
    <w:rsid w:val="00C61C29"/>
    <w:rsid w:val="00C6306C"/>
    <w:rsid w:val="00C650F7"/>
    <w:rsid w:val="00C66127"/>
    <w:rsid w:val="00C6744E"/>
    <w:rsid w:val="00C72398"/>
    <w:rsid w:val="00C7535E"/>
    <w:rsid w:val="00C76602"/>
    <w:rsid w:val="00C766D3"/>
    <w:rsid w:val="00C77AA2"/>
    <w:rsid w:val="00C8100F"/>
    <w:rsid w:val="00C81E93"/>
    <w:rsid w:val="00C84713"/>
    <w:rsid w:val="00C8535A"/>
    <w:rsid w:val="00C87A42"/>
    <w:rsid w:val="00C91A31"/>
    <w:rsid w:val="00C92636"/>
    <w:rsid w:val="00C94BDB"/>
    <w:rsid w:val="00C9510F"/>
    <w:rsid w:val="00CA385C"/>
    <w:rsid w:val="00CA4550"/>
    <w:rsid w:val="00CA57FD"/>
    <w:rsid w:val="00CA688F"/>
    <w:rsid w:val="00CA74A3"/>
    <w:rsid w:val="00CB2B7A"/>
    <w:rsid w:val="00CB3A6D"/>
    <w:rsid w:val="00CB4010"/>
    <w:rsid w:val="00CB75C3"/>
    <w:rsid w:val="00CC5100"/>
    <w:rsid w:val="00CC738A"/>
    <w:rsid w:val="00CD32AC"/>
    <w:rsid w:val="00CD5479"/>
    <w:rsid w:val="00CD766E"/>
    <w:rsid w:val="00CE16F8"/>
    <w:rsid w:val="00CE3CD1"/>
    <w:rsid w:val="00CE4C73"/>
    <w:rsid w:val="00CF07B1"/>
    <w:rsid w:val="00CF28EB"/>
    <w:rsid w:val="00CF59B5"/>
    <w:rsid w:val="00CF66F5"/>
    <w:rsid w:val="00CF6B4B"/>
    <w:rsid w:val="00CF77F9"/>
    <w:rsid w:val="00D0098E"/>
    <w:rsid w:val="00D01E9B"/>
    <w:rsid w:val="00D0239C"/>
    <w:rsid w:val="00D14FF0"/>
    <w:rsid w:val="00D20F92"/>
    <w:rsid w:val="00D21F7E"/>
    <w:rsid w:val="00D23391"/>
    <w:rsid w:val="00D24DE2"/>
    <w:rsid w:val="00D3433A"/>
    <w:rsid w:val="00D34840"/>
    <w:rsid w:val="00D35C44"/>
    <w:rsid w:val="00D37414"/>
    <w:rsid w:val="00D40CE8"/>
    <w:rsid w:val="00D41AFD"/>
    <w:rsid w:val="00D42BD0"/>
    <w:rsid w:val="00D42DC8"/>
    <w:rsid w:val="00D43252"/>
    <w:rsid w:val="00D4411B"/>
    <w:rsid w:val="00D51931"/>
    <w:rsid w:val="00D54946"/>
    <w:rsid w:val="00D575C5"/>
    <w:rsid w:val="00D61926"/>
    <w:rsid w:val="00D62CFF"/>
    <w:rsid w:val="00D67A58"/>
    <w:rsid w:val="00D810AC"/>
    <w:rsid w:val="00D84CC7"/>
    <w:rsid w:val="00D86758"/>
    <w:rsid w:val="00D91E0F"/>
    <w:rsid w:val="00D931ED"/>
    <w:rsid w:val="00D95D05"/>
    <w:rsid w:val="00D96411"/>
    <w:rsid w:val="00D970C0"/>
    <w:rsid w:val="00DA34F4"/>
    <w:rsid w:val="00DA489A"/>
    <w:rsid w:val="00DA56B6"/>
    <w:rsid w:val="00DA7C8D"/>
    <w:rsid w:val="00DB1396"/>
    <w:rsid w:val="00DB3C74"/>
    <w:rsid w:val="00DB3FD9"/>
    <w:rsid w:val="00DB40A4"/>
    <w:rsid w:val="00DB6CEB"/>
    <w:rsid w:val="00DB70B3"/>
    <w:rsid w:val="00DC1376"/>
    <w:rsid w:val="00DC17A4"/>
    <w:rsid w:val="00DC54AA"/>
    <w:rsid w:val="00DC79DE"/>
    <w:rsid w:val="00DD0527"/>
    <w:rsid w:val="00DD0C92"/>
    <w:rsid w:val="00DD3E95"/>
    <w:rsid w:val="00DD6363"/>
    <w:rsid w:val="00DE0B29"/>
    <w:rsid w:val="00DE1179"/>
    <w:rsid w:val="00DE1C1E"/>
    <w:rsid w:val="00DE5C2C"/>
    <w:rsid w:val="00DF0065"/>
    <w:rsid w:val="00DF0CB6"/>
    <w:rsid w:val="00DF36B7"/>
    <w:rsid w:val="00E00055"/>
    <w:rsid w:val="00E016E2"/>
    <w:rsid w:val="00E022EA"/>
    <w:rsid w:val="00E0365F"/>
    <w:rsid w:val="00E04356"/>
    <w:rsid w:val="00E05FDC"/>
    <w:rsid w:val="00E0762F"/>
    <w:rsid w:val="00E11CB2"/>
    <w:rsid w:val="00E120A5"/>
    <w:rsid w:val="00E14A19"/>
    <w:rsid w:val="00E156FB"/>
    <w:rsid w:val="00E20065"/>
    <w:rsid w:val="00E228F0"/>
    <w:rsid w:val="00E346FA"/>
    <w:rsid w:val="00E379DF"/>
    <w:rsid w:val="00E37E84"/>
    <w:rsid w:val="00E424DE"/>
    <w:rsid w:val="00E5600D"/>
    <w:rsid w:val="00E568CF"/>
    <w:rsid w:val="00E575BB"/>
    <w:rsid w:val="00E606FA"/>
    <w:rsid w:val="00E61C92"/>
    <w:rsid w:val="00E61F3D"/>
    <w:rsid w:val="00E62ED3"/>
    <w:rsid w:val="00E63977"/>
    <w:rsid w:val="00E65C62"/>
    <w:rsid w:val="00E65FCE"/>
    <w:rsid w:val="00E67B25"/>
    <w:rsid w:val="00E708E0"/>
    <w:rsid w:val="00E73BF7"/>
    <w:rsid w:val="00E75D62"/>
    <w:rsid w:val="00E8058F"/>
    <w:rsid w:val="00E8185B"/>
    <w:rsid w:val="00E83896"/>
    <w:rsid w:val="00E84B71"/>
    <w:rsid w:val="00E8753A"/>
    <w:rsid w:val="00E90918"/>
    <w:rsid w:val="00E90E77"/>
    <w:rsid w:val="00E9500B"/>
    <w:rsid w:val="00E95212"/>
    <w:rsid w:val="00E958D7"/>
    <w:rsid w:val="00EA1BDB"/>
    <w:rsid w:val="00EA272F"/>
    <w:rsid w:val="00EA584D"/>
    <w:rsid w:val="00EB1CED"/>
    <w:rsid w:val="00EB47A0"/>
    <w:rsid w:val="00EB4EED"/>
    <w:rsid w:val="00EB6530"/>
    <w:rsid w:val="00EB7307"/>
    <w:rsid w:val="00EB75C2"/>
    <w:rsid w:val="00EC72A2"/>
    <w:rsid w:val="00ED097B"/>
    <w:rsid w:val="00ED118F"/>
    <w:rsid w:val="00ED44B9"/>
    <w:rsid w:val="00ED5B39"/>
    <w:rsid w:val="00ED6A83"/>
    <w:rsid w:val="00EE1CE3"/>
    <w:rsid w:val="00EE3496"/>
    <w:rsid w:val="00EE4E7C"/>
    <w:rsid w:val="00EE5845"/>
    <w:rsid w:val="00EE5A85"/>
    <w:rsid w:val="00EF007A"/>
    <w:rsid w:val="00EF1383"/>
    <w:rsid w:val="00EF4A82"/>
    <w:rsid w:val="00EF7944"/>
    <w:rsid w:val="00F041A2"/>
    <w:rsid w:val="00F0459E"/>
    <w:rsid w:val="00F06E04"/>
    <w:rsid w:val="00F0727C"/>
    <w:rsid w:val="00F075F3"/>
    <w:rsid w:val="00F111D0"/>
    <w:rsid w:val="00F13A7A"/>
    <w:rsid w:val="00F150E6"/>
    <w:rsid w:val="00F171A3"/>
    <w:rsid w:val="00F2075C"/>
    <w:rsid w:val="00F2137F"/>
    <w:rsid w:val="00F26EF7"/>
    <w:rsid w:val="00F3039F"/>
    <w:rsid w:val="00F314BD"/>
    <w:rsid w:val="00F319CF"/>
    <w:rsid w:val="00F347CF"/>
    <w:rsid w:val="00F34E90"/>
    <w:rsid w:val="00F36C8D"/>
    <w:rsid w:val="00F42FCE"/>
    <w:rsid w:val="00F4387A"/>
    <w:rsid w:val="00F43A47"/>
    <w:rsid w:val="00F52CF2"/>
    <w:rsid w:val="00F54350"/>
    <w:rsid w:val="00F55065"/>
    <w:rsid w:val="00F57C05"/>
    <w:rsid w:val="00F6176E"/>
    <w:rsid w:val="00F634D6"/>
    <w:rsid w:val="00F6544D"/>
    <w:rsid w:val="00F65555"/>
    <w:rsid w:val="00F67AF9"/>
    <w:rsid w:val="00F67B28"/>
    <w:rsid w:val="00F70B2F"/>
    <w:rsid w:val="00F718F2"/>
    <w:rsid w:val="00F7396D"/>
    <w:rsid w:val="00F764A0"/>
    <w:rsid w:val="00F773BF"/>
    <w:rsid w:val="00F814E8"/>
    <w:rsid w:val="00F83B2F"/>
    <w:rsid w:val="00F85A59"/>
    <w:rsid w:val="00F85FAB"/>
    <w:rsid w:val="00F86050"/>
    <w:rsid w:val="00F86458"/>
    <w:rsid w:val="00F86A0C"/>
    <w:rsid w:val="00F874AB"/>
    <w:rsid w:val="00F90135"/>
    <w:rsid w:val="00F91130"/>
    <w:rsid w:val="00F9561F"/>
    <w:rsid w:val="00FA35BD"/>
    <w:rsid w:val="00FA36CD"/>
    <w:rsid w:val="00FA3F48"/>
    <w:rsid w:val="00FA5A3E"/>
    <w:rsid w:val="00FB0579"/>
    <w:rsid w:val="00FB207F"/>
    <w:rsid w:val="00FB476B"/>
    <w:rsid w:val="00FB47F1"/>
    <w:rsid w:val="00FB4ADA"/>
    <w:rsid w:val="00FB52AD"/>
    <w:rsid w:val="00FC1D34"/>
    <w:rsid w:val="00FD0676"/>
    <w:rsid w:val="00FD2040"/>
    <w:rsid w:val="00FD2EB6"/>
    <w:rsid w:val="00FD3CC9"/>
    <w:rsid w:val="00FD3E8A"/>
    <w:rsid w:val="00FD7314"/>
    <w:rsid w:val="00FE2DB1"/>
    <w:rsid w:val="00FE3DFB"/>
    <w:rsid w:val="00FE59DC"/>
    <w:rsid w:val="00FE79D2"/>
    <w:rsid w:val="00FF19FC"/>
    <w:rsid w:val="00FF40E7"/>
    <w:rsid w:val="00FF4142"/>
    <w:rsid w:val="00FF4951"/>
    <w:rsid w:val="00FF5783"/>
    <w:rsid w:val="00FF6171"/>
    <w:rsid w:val="00FF6558"/>
    <w:rsid w:val="00FF6B85"/>
  </w:rsids>
  <m:mathPr>
    <m:mathFont m:val="Cambria Math"/>
    <m:brkBin m:val="before"/>
    <m:brkBinSub m:val="--"/>
    <m:smallFrac m:val="off"/>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47458" fillcolor="white">
      <v:fill color="white"/>
      <o:colormenu v:ext="edit" strokecolor="none" shadowcolor="none"/>
    </o:shapedefaults>
    <o:shapelayout v:ext="edit">
      <o:idmap v:ext="edit" data="1"/>
      <o:rules v:ext="edit">
        <o:r id="V:Rule2" type="connector" idref="#_x0000_s102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GT" w:eastAsia="es-GT" w:bidi="ar-SA"/>
      </w:rPr>
    </w:rPrDefault>
    <w:pPrDefault>
      <w:pPr>
        <w:spacing w:after="200"/>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Strong" w:semiHidden="0" w:uiPriority="0" w:unhideWhenUsed="0" w:qFormat="1"/>
    <w:lsdException w:name="Emphasis" w:semiHidden="0" w:uiPriority="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075F3"/>
    <w:pPr>
      <w:spacing w:after="0"/>
      <w:jc w:val="left"/>
    </w:pPr>
    <w:rPr>
      <w:sz w:val="24"/>
      <w:szCs w:val="24"/>
      <w:lang w:val="es-ES" w:eastAsia="es-ES"/>
    </w:rPr>
  </w:style>
  <w:style w:type="paragraph" w:styleId="Ttulo1">
    <w:name w:val="heading 1"/>
    <w:basedOn w:val="Normal"/>
    <w:next w:val="Normal"/>
    <w:link w:val="Ttulo1Car"/>
    <w:qFormat/>
    <w:rsid w:val="0027688E"/>
    <w:pPr>
      <w:keepNext/>
      <w:keepLines/>
      <w:spacing w:before="480"/>
      <w:outlineLvl w:val="0"/>
    </w:pPr>
    <w:rPr>
      <w:rFonts w:ascii="Arial" w:eastAsiaTheme="majorEastAsia" w:hAnsi="Arial" w:cstheme="majorBidi"/>
      <w:bCs/>
      <w:szCs w:val="28"/>
    </w:rPr>
  </w:style>
  <w:style w:type="paragraph" w:styleId="Ttulo2">
    <w:name w:val="heading 2"/>
    <w:basedOn w:val="Normal"/>
    <w:next w:val="Normal"/>
    <w:link w:val="Ttulo2Car"/>
    <w:uiPriority w:val="9"/>
    <w:unhideWhenUsed/>
    <w:qFormat/>
    <w:rsid w:val="0027688E"/>
    <w:pPr>
      <w:keepNext/>
      <w:keepLines/>
      <w:spacing w:before="200"/>
      <w:ind w:left="720"/>
      <w:outlineLvl w:val="1"/>
    </w:pPr>
    <w:rPr>
      <w:rFonts w:ascii="Arial" w:eastAsiaTheme="majorEastAsia" w:hAnsi="Arial" w:cstheme="majorBidi"/>
      <w:bCs/>
      <w:szCs w:val="26"/>
      <w:lang w:val="es-GT"/>
    </w:rPr>
  </w:style>
  <w:style w:type="paragraph" w:styleId="Ttulo3">
    <w:name w:val="heading 3"/>
    <w:basedOn w:val="Normal"/>
    <w:next w:val="Normal"/>
    <w:link w:val="Ttulo3Car"/>
    <w:unhideWhenUsed/>
    <w:qFormat/>
    <w:rsid w:val="00C1644F"/>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ar"/>
    <w:unhideWhenUsed/>
    <w:qFormat/>
    <w:rsid w:val="00DA489A"/>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qFormat/>
    <w:rsid w:val="00C1644F"/>
    <w:pPr>
      <w:spacing w:before="240" w:after="60"/>
      <w:outlineLvl w:val="4"/>
    </w:pPr>
    <w:rPr>
      <w:b/>
      <w:bCs/>
      <w:i/>
      <w:iCs/>
      <w:sz w:val="26"/>
      <w:szCs w:val="26"/>
    </w:rPr>
  </w:style>
  <w:style w:type="paragraph" w:styleId="Ttulo6">
    <w:name w:val="heading 6"/>
    <w:basedOn w:val="Normal"/>
    <w:next w:val="Normal"/>
    <w:link w:val="Ttulo6Car"/>
    <w:qFormat/>
    <w:rsid w:val="00C1644F"/>
    <w:pPr>
      <w:spacing w:before="240" w:after="60"/>
      <w:outlineLvl w:val="5"/>
    </w:pPr>
    <w:rPr>
      <w:b/>
      <w:bCs/>
      <w:sz w:val="22"/>
      <w:szCs w:val="22"/>
    </w:rPr>
  </w:style>
  <w:style w:type="paragraph" w:styleId="Ttulo7">
    <w:name w:val="heading 7"/>
    <w:basedOn w:val="Normal"/>
    <w:next w:val="Normal"/>
    <w:link w:val="Ttulo7Car"/>
    <w:qFormat/>
    <w:rsid w:val="00C1644F"/>
    <w:pPr>
      <w:spacing w:before="240" w:after="60"/>
      <w:outlineLvl w:val="6"/>
    </w:pPr>
  </w:style>
  <w:style w:type="paragraph" w:styleId="Ttulo8">
    <w:name w:val="heading 8"/>
    <w:basedOn w:val="Normal"/>
    <w:next w:val="Normal"/>
    <w:link w:val="Ttulo8Car"/>
    <w:unhideWhenUsed/>
    <w:qFormat/>
    <w:rsid w:val="00F075F3"/>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qFormat/>
    <w:rsid w:val="0008411F"/>
    <w:pPr>
      <w:spacing w:before="240" w:after="60"/>
      <w:jc w:val="center"/>
      <w:outlineLvl w:val="8"/>
    </w:pPr>
    <w:rPr>
      <w:rFonts w:ascii="Arial" w:hAnsi="Arial" w:cs="Arial"/>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abladeilustraciones">
    <w:name w:val="table of figures"/>
    <w:basedOn w:val="Normal"/>
    <w:next w:val="Normal"/>
    <w:uiPriority w:val="99"/>
    <w:rsid w:val="00903868"/>
    <w:rPr>
      <w:rFonts w:ascii="Arial" w:hAnsi="Arial"/>
    </w:rPr>
  </w:style>
  <w:style w:type="character" w:customStyle="1" w:styleId="Ttulo1Car">
    <w:name w:val="Título 1 Car"/>
    <w:basedOn w:val="Fuentedeprrafopredeter"/>
    <w:link w:val="Ttulo1"/>
    <w:rsid w:val="0027688E"/>
    <w:rPr>
      <w:rFonts w:ascii="Arial" w:eastAsiaTheme="majorEastAsia" w:hAnsi="Arial" w:cstheme="majorBidi"/>
      <w:bCs/>
      <w:sz w:val="24"/>
      <w:szCs w:val="28"/>
      <w:lang w:val="es-ES" w:eastAsia="es-ES"/>
    </w:rPr>
  </w:style>
  <w:style w:type="character" w:customStyle="1" w:styleId="Ttulo2Car">
    <w:name w:val="Título 2 Car"/>
    <w:basedOn w:val="Fuentedeprrafopredeter"/>
    <w:link w:val="Ttulo2"/>
    <w:uiPriority w:val="9"/>
    <w:rsid w:val="0027688E"/>
    <w:rPr>
      <w:rFonts w:ascii="Arial" w:eastAsiaTheme="majorEastAsia" w:hAnsi="Arial" w:cstheme="majorBidi"/>
      <w:bCs/>
      <w:sz w:val="24"/>
      <w:szCs w:val="26"/>
      <w:lang w:eastAsia="es-ES"/>
    </w:rPr>
  </w:style>
  <w:style w:type="paragraph" w:styleId="TDC1">
    <w:name w:val="toc 1"/>
    <w:basedOn w:val="Normal"/>
    <w:next w:val="Normal"/>
    <w:autoRedefine/>
    <w:uiPriority w:val="39"/>
    <w:qFormat/>
    <w:rsid w:val="00EB7307"/>
    <w:pPr>
      <w:tabs>
        <w:tab w:val="left" w:pos="0"/>
        <w:tab w:val="left" w:pos="567"/>
        <w:tab w:val="right" w:leader="dot" w:pos="9639"/>
      </w:tabs>
      <w:spacing w:after="120"/>
      <w:ind w:right="567"/>
      <w:jc w:val="both"/>
    </w:pPr>
    <w:rPr>
      <w:rFonts w:ascii="Arial" w:hAnsi="Arial" w:cs="Arial"/>
    </w:rPr>
  </w:style>
  <w:style w:type="paragraph" w:styleId="TDC2">
    <w:name w:val="toc 2"/>
    <w:basedOn w:val="Normal"/>
    <w:next w:val="Normal"/>
    <w:autoRedefine/>
    <w:uiPriority w:val="39"/>
    <w:unhideWhenUsed/>
    <w:qFormat/>
    <w:rsid w:val="008A5094"/>
    <w:pPr>
      <w:tabs>
        <w:tab w:val="left" w:pos="1100"/>
        <w:tab w:val="right" w:leader="dot" w:pos="9639"/>
      </w:tabs>
      <w:spacing w:after="100" w:line="360" w:lineRule="auto"/>
      <w:ind w:left="1134" w:right="567" w:hanging="914"/>
      <w:jc w:val="both"/>
    </w:pPr>
    <w:rPr>
      <w:rFonts w:asciiTheme="minorHAnsi" w:eastAsiaTheme="minorEastAsia" w:hAnsiTheme="minorHAnsi" w:cstheme="minorBidi"/>
      <w:sz w:val="22"/>
      <w:szCs w:val="22"/>
    </w:rPr>
  </w:style>
  <w:style w:type="paragraph" w:styleId="TDC3">
    <w:name w:val="toc 3"/>
    <w:basedOn w:val="Normal"/>
    <w:next w:val="Normal"/>
    <w:autoRedefine/>
    <w:uiPriority w:val="39"/>
    <w:unhideWhenUsed/>
    <w:qFormat/>
    <w:rsid w:val="00D34840"/>
    <w:pPr>
      <w:tabs>
        <w:tab w:val="left" w:pos="1134"/>
        <w:tab w:val="right" w:leader="dot" w:pos="9639"/>
      </w:tabs>
      <w:spacing w:after="100" w:line="276" w:lineRule="auto"/>
      <w:ind w:left="709" w:hanging="269"/>
    </w:pPr>
    <w:rPr>
      <w:rFonts w:asciiTheme="minorHAnsi" w:eastAsiaTheme="minorEastAsia" w:hAnsiTheme="minorHAnsi" w:cstheme="minorBidi"/>
      <w:sz w:val="22"/>
      <w:szCs w:val="22"/>
    </w:rPr>
  </w:style>
  <w:style w:type="paragraph" w:styleId="Epgrafe">
    <w:name w:val="caption"/>
    <w:basedOn w:val="Normal"/>
    <w:next w:val="Normal"/>
    <w:link w:val="EpgrafeCar"/>
    <w:unhideWhenUsed/>
    <w:qFormat/>
    <w:rsid w:val="00E575BB"/>
    <w:pPr>
      <w:jc w:val="both"/>
    </w:pPr>
    <w:rPr>
      <w:rFonts w:ascii="Arial" w:hAnsi="Arial"/>
      <w:bCs/>
      <w:szCs w:val="18"/>
    </w:rPr>
  </w:style>
  <w:style w:type="paragraph" w:styleId="Ttulo">
    <w:name w:val="Title"/>
    <w:basedOn w:val="Normal"/>
    <w:link w:val="TtuloCar"/>
    <w:autoRedefine/>
    <w:qFormat/>
    <w:rsid w:val="00FC1D34"/>
    <w:pPr>
      <w:jc w:val="center"/>
    </w:pPr>
    <w:rPr>
      <w:rFonts w:asciiTheme="minorHAnsi" w:hAnsiTheme="minorHAnsi"/>
      <w:b/>
      <w:bCs/>
    </w:rPr>
  </w:style>
  <w:style w:type="character" w:customStyle="1" w:styleId="TtuloCar">
    <w:name w:val="Título Car"/>
    <w:basedOn w:val="Fuentedeprrafopredeter"/>
    <w:link w:val="Ttulo"/>
    <w:rsid w:val="00FC1D34"/>
    <w:rPr>
      <w:rFonts w:asciiTheme="minorHAnsi" w:hAnsiTheme="minorHAnsi"/>
      <w:b/>
      <w:bCs/>
      <w:sz w:val="24"/>
      <w:szCs w:val="24"/>
      <w:lang w:val="es-ES" w:eastAsia="es-ES"/>
    </w:rPr>
  </w:style>
  <w:style w:type="character" w:styleId="Textoennegrita">
    <w:name w:val="Strong"/>
    <w:basedOn w:val="Fuentedeprrafopredeter"/>
    <w:qFormat/>
    <w:rsid w:val="00914E89"/>
    <w:rPr>
      <w:b/>
      <w:bCs/>
    </w:rPr>
  </w:style>
  <w:style w:type="paragraph" w:styleId="Prrafodelista">
    <w:name w:val="List Paragraph"/>
    <w:basedOn w:val="Normal"/>
    <w:uiPriority w:val="34"/>
    <w:qFormat/>
    <w:rsid w:val="00914E89"/>
    <w:pPr>
      <w:ind w:left="720"/>
      <w:contextualSpacing/>
    </w:pPr>
  </w:style>
  <w:style w:type="paragraph" w:styleId="TtulodeTDC">
    <w:name w:val="TOC Heading"/>
    <w:basedOn w:val="Ttulo1"/>
    <w:next w:val="Normal"/>
    <w:uiPriority w:val="39"/>
    <w:unhideWhenUsed/>
    <w:qFormat/>
    <w:rsid w:val="00914E89"/>
    <w:pPr>
      <w:spacing w:line="276" w:lineRule="auto"/>
      <w:outlineLvl w:val="9"/>
    </w:pPr>
  </w:style>
  <w:style w:type="paragraph" w:customStyle="1" w:styleId="EstiloTtulo8SinNegrita1">
    <w:name w:val="Estilo Título 8 + Sin Negrita1"/>
    <w:basedOn w:val="Ttulo8"/>
    <w:next w:val="Textodeglobo"/>
    <w:rsid w:val="00F075F3"/>
    <w:pPr>
      <w:keepLines w:val="0"/>
      <w:spacing w:before="0" w:line="360" w:lineRule="auto"/>
      <w:jc w:val="center"/>
    </w:pPr>
    <w:rPr>
      <w:rFonts w:ascii="Arial" w:eastAsia="Times New Roman" w:hAnsi="Arial" w:cs="Times New Roman"/>
      <w:b/>
      <w:color w:val="auto"/>
      <w:sz w:val="24"/>
      <w:szCs w:val="24"/>
      <w:lang w:val="es-MX"/>
    </w:rPr>
  </w:style>
  <w:style w:type="character" w:customStyle="1" w:styleId="Ttulo8Car">
    <w:name w:val="Título 8 Car"/>
    <w:basedOn w:val="Fuentedeprrafopredeter"/>
    <w:link w:val="Ttulo8"/>
    <w:semiHidden/>
    <w:rsid w:val="00F075F3"/>
    <w:rPr>
      <w:rFonts w:asciiTheme="majorHAnsi" w:eastAsiaTheme="majorEastAsia" w:hAnsiTheme="majorHAnsi" w:cstheme="majorBidi"/>
      <w:color w:val="404040" w:themeColor="text1" w:themeTint="BF"/>
      <w:lang w:val="es-ES" w:eastAsia="es-ES"/>
    </w:rPr>
  </w:style>
  <w:style w:type="paragraph" w:styleId="Textodeglobo">
    <w:name w:val="Balloon Text"/>
    <w:basedOn w:val="Normal"/>
    <w:link w:val="TextodegloboCar"/>
    <w:semiHidden/>
    <w:unhideWhenUsed/>
    <w:rsid w:val="002E2C4B"/>
    <w:rPr>
      <w:rFonts w:ascii="Tahoma" w:hAnsi="Tahoma" w:cs="Tahoma"/>
      <w:sz w:val="16"/>
      <w:szCs w:val="16"/>
    </w:rPr>
  </w:style>
  <w:style w:type="character" w:customStyle="1" w:styleId="TextodegloboCar">
    <w:name w:val="Texto de globo Car"/>
    <w:basedOn w:val="Fuentedeprrafopredeter"/>
    <w:link w:val="Textodeglobo"/>
    <w:uiPriority w:val="99"/>
    <w:semiHidden/>
    <w:rsid w:val="002E2C4B"/>
    <w:rPr>
      <w:rFonts w:ascii="Tahoma" w:hAnsi="Tahoma" w:cs="Tahoma"/>
      <w:sz w:val="16"/>
      <w:szCs w:val="16"/>
      <w:lang w:val="es-ES" w:eastAsia="es-ES"/>
    </w:rPr>
  </w:style>
  <w:style w:type="character" w:styleId="Hipervnculo">
    <w:name w:val="Hyperlink"/>
    <w:basedOn w:val="Fuentedeprrafopredeter"/>
    <w:uiPriority w:val="99"/>
    <w:unhideWhenUsed/>
    <w:rsid w:val="0027688E"/>
    <w:rPr>
      <w:color w:val="0000FF" w:themeColor="hyperlink"/>
      <w:u w:val="single"/>
    </w:rPr>
  </w:style>
  <w:style w:type="paragraph" w:styleId="Encabezado">
    <w:name w:val="header"/>
    <w:basedOn w:val="Normal"/>
    <w:link w:val="EncabezadoCar"/>
    <w:uiPriority w:val="99"/>
    <w:unhideWhenUsed/>
    <w:rsid w:val="003E656C"/>
    <w:pPr>
      <w:tabs>
        <w:tab w:val="center" w:pos="4419"/>
        <w:tab w:val="right" w:pos="8838"/>
      </w:tabs>
    </w:pPr>
  </w:style>
  <w:style w:type="character" w:customStyle="1" w:styleId="EncabezadoCar">
    <w:name w:val="Encabezado Car"/>
    <w:basedOn w:val="Fuentedeprrafopredeter"/>
    <w:link w:val="Encabezado"/>
    <w:uiPriority w:val="99"/>
    <w:rsid w:val="003E656C"/>
    <w:rPr>
      <w:sz w:val="24"/>
      <w:szCs w:val="24"/>
      <w:lang w:val="es-ES" w:eastAsia="es-ES"/>
    </w:rPr>
  </w:style>
  <w:style w:type="paragraph" w:styleId="Piedepgina">
    <w:name w:val="footer"/>
    <w:basedOn w:val="Normal"/>
    <w:link w:val="PiedepginaCar"/>
    <w:uiPriority w:val="99"/>
    <w:unhideWhenUsed/>
    <w:rsid w:val="003E656C"/>
    <w:pPr>
      <w:tabs>
        <w:tab w:val="center" w:pos="4419"/>
        <w:tab w:val="right" w:pos="8838"/>
      </w:tabs>
    </w:pPr>
  </w:style>
  <w:style w:type="character" w:customStyle="1" w:styleId="PiedepginaCar">
    <w:name w:val="Pie de página Car"/>
    <w:basedOn w:val="Fuentedeprrafopredeter"/>
    <w:link w:val="Piedepgina"/>
    <w:uiPriority w:val="99"/>
    <w:rsid w:val="003E656C"/>
    <w:rPr>
      <w:sz w:val="24"/>
      <w:szCs w:val="24"/>
      <w:lang w:val="es-ES" w:eastAsia="es-ES"/>
    </w:rPr>
  </w:style>
  <w:style w:type="character" w:customStyle="1" w:styleId="longtext">
    <w:name w:val="long_text"/>
    <w:basedOn w:val="Fuentedeprrafopredeter"/>
    <w:rsid w:val="00F874AB"/>
  </w:style>
  <w:style w:type="character" w:customStyle="1" w:styleId="Ttulo4Car">
    <w:name w:val="Título 4 Car"/>
    <w:basedOn w:val="Fuentedeprrafopredeter"/>
    <w:link w:val="Ttulo4"/>
    <w:semiHidden/>
    <w:rsid w:val="00DA489A"/>
    <w:rPr>
      <w:rFonts w:asciiTheme="majorHAnsi" w:eastAsiaTheme="majorEastAsia" w:hAnsiTheme="majorHAnsi" w:cstheme="majorBidi"/>
      <w:b/>
      <w:bCs/>
      <w:i/>
      <w:iCs/>
      <w:color w:val="4F81BD" w:themeColor="accent1"/>
      <w:sz w:val="24"/>
      <w:szCs w:val="24"/>
      <w:lang w:val="es-ES" w:eastAsia="es-ES"/>
    </w:rPr>
  </w:style>
  <w:style w:type="table" w:styleId="Tablaconcuadrcula">
    <w:name w:val="Table Grid"/>
    <w:basedOn w:val="Tablanormal"/>
    <w:uiPriority w:val="59"/>
    <w:rsid w:val="002A43E5"/>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merodepgina">
    <w:name w:val="page number"/>
    <w:basedOn w:val="Fuentedeprrafopredeter"/>
    <w:rsid w:val="00B47780"/>
  </w:style>
  <w:style w:type="paragraph" w:styleId="Textoindependiente3">
    <w:name w:val="Body Text 3"/>
    <w:basedOn w:val="Normal"/>
    <w:link w:val="Textoindependiente3Car"/>
    <w:semiHidden/>
    <w:rsid w:val="00440739"/>
    <w:pPr>
      <w:jc w:val="both"/>
    </w:pPr>
    <w:rPr>
      <w:lang w:val="es-MX"/>
    </w:rPr>
  </w:style>
  <w:style w:type="character" w:customStyle="1" w:styleId="Textoindependiente3Car">
    <w:name w:val="Texto independiente 3 Car"/>
    <w:basedOn w:val="Fuentedeprrafopredeter"/>
    <w:link w:val="Textoindependiente3"/>
    <w:semiHidden/>
    <w:rsid w:val="00440739"/>
    <w:rPr>
      <w:sz w:val="24"/>
      <w:szCs w:val="24"/>
      <w:lang w:val="es-MX" w:eastAsia="es-ES"/>
    </w:rPr>
  </w:style>
  <w:style w:type="character" w:customStyle="1" w:styleId="Ttulo3Car">
    <w:name w:val="Título 3 Car"/>
    <w:basedOn w:val="Fuentedeprrafopredeter"/>
    <w:link w:val="Ttulo3"/>
    <w:semiHidden/>
    <w:rsid w:val="00C1644F"/>
    <w:rPr>
      <w:rFonts w:asciiTheme="majorHAnsi" w:eastAsiaTheme="majorEastAsia" w:hAnsiTheme="majorHAnsi" w:cstheme="majorBidi"/>
      <w:b/>
      <w:bCs/>
      <w:color w:val="4F81BD" w:themeColor="accent1"/>
      <w:sz w:val="24"/>
      <w:szCs w:val="24"/>
      <w:lang w:val="es-ES" w:eastAsia="es-ES"/>
    </w:rPr>
  </w:style>
  <w:style w:type="paragraph" w:styleId="Sangradetextonormal">
    <w:name w:val="Body Text Indent"/>
    <w:basedOn w:val="Normal"/>
    <w:link w:val="SangradetextonormalCar"/>
    <w:unhideWhenUsed/>
    <w:rsid w:val="00C1644F"/>
    <w:pPr>
      <w:spacing w:after="120"/>
      <w:ind w:left="283"/>
    </w:pPr>
  </w:style>
  <w:style w:type="character" w:customStyle="1" w:styleId="SangradetextonormalCar">
    <w:name w:val="Sangría de texto normal Car"/>
    <w:basedOn w:val="Fuentedeprrafopredeter"/>
    <w:link w:val="Sangradetextonormal"/>
    <w:uiPriority w:val="99"/>
    <w:semiHidden/>
    <w:rsid w:val="00C1644F"/>
    <w:rPr>
      <w:sz w:val="24"/>
      <w:szCs w:val="24"/>
      <w:lang w:val="es-ES" w:eastAsia="es-ES"/>
    </w:rPr>
  </w:style>
  <w:style w:type="character" w:customStyle="1" w:styleId="Ttulo5Car">
    <w:name w:val="Título 5 Car"/>
    <w:basedOn w:val="Fuentedeprrafopredeter"/>
    <w:link w:val="Ttulo5"/>
    <w:rsid w:val="00C1644F"/>
    <w:rPr>
      <w:b/>
      <w:bCs/>
      <w:i/>
      <w:iCs/>
      <w:sz w:val="26"/>
      <w:szCs w:val="26"/>
      <w:lang w:val="es-ES" w:eastAsia="es-ES"/>
    </w:rPr>
  </w:style>
  <w:style w:type="character" w:customStyle="1" w:styleId="Ttulo6Car">
    <w:name w:val="Título 6 Car"/>
    <w:basedOn w:val="Fuentedeprrafopredeter"/>
    <w:link w:val="Ttulo6"/>
    <w:rsid w:val="00C1644F"/>
    <w:rPr>
      <w:b/>
      <w:bCs/>
      <w:sz w:val="22"/>
      <w:szCs w:val="22"/>
      <w:lang w:val="es-ES" w:eastAsia="es-ES"/>
    </w:rPr>
  </w:style>
  <w:style w:type="character" w:customStyle="1" w:styleId="Ttulo7Car">
    <w:name w:val="Título 7 Car"/>
    <w:basedOn w:val="Fuentedeprrafopredeter"/>
    <w:link w:val="Ttulo7"/>
    <w:rsid w:val="00C1644F"/>
    <w:rPr>
      <w:sz w:val="24"/>
      <w:szCs w:val="24"/>
      <w:lang w:val="es-ES" w:eastAsia="es-ES"/>
    </w:rPr>
  </w:style>
  <w:style w:type="character" w:customStyle="1" w:styleId="Ttulo9Car">
    <w:name w:val="Título 9 Car"/>
    <w:basedOn w:val="Fuentedeprrafopredeter"/>
    <w:link w:val="Ttulo9"/>
    <w:rsid w:val="0008411F"/>
    <w:rPr>
      <w:rFonts w:ascii="Arial" w:hAnsi="Arial" w:cs="Arial"/>
      <w:sz w:val="24"/>
      <w:szCs w:val="22"/>
      <w:lang w:val="es-ES" w:eastAsia="es-ES"/>
    </w:rPr>
  </w:style>
  <w:style w:type="paragraph" w:styleId="Textoindependiente2">
    <w:name w:val="Body Text 2"/>
    <w:basedOn w:val="Normal"/>
    <w:link w:val="Textoindependiente2Car"/>
    <w:rsid w:val="00C1644F"/>
    <w:pPr>
      <w:spacing w:after="120" w:line="480" w:lineRule="auto"/>
    </w:pPr>
    <w:rPr>
      <w:lang w:val="es-GT"/>
    </w:rPr>
  </w:style>
  <w:style w:type="character" w:customStyle="1" w:styleId="Textoindependiente2Car">
    <w:name w:val="Texto independiente 2 Car"/>
    <w:basedOn w:val="Fuentedeprrafopredeter"/>
    <w:link w:val="Textoindependiente2"/>
    <w:rsid w:val="00C1644F"/>
    <w:rPr>
      <w:sz w:val="24"/>
      <w:szCs w:val="24"/>
      <w:lang w:eastAsia="es-ES"/>
    </w:rPr>
  </w:style>
  <w:style w:type="paragraph" w:styleId="TDC4">
    <w:name w:val="toc 4"/>
    <w:basedOn w:val="Normal"/>
    <w:next w:val="Normal"/>
    <w:autoRedefine/>
    <w:uiPriority w:val="39"/>
    <w:rsid w:val="00C1644F"/>
    <w:pPr>
      <w:ind w:left="720"/>
    </w:pPr>
  </w:style>
  <w:style w:type="paragraph" w:styleId="Textonotapie">
    <w:name w:val="footnote text"/>
    <w:basedOn w:val="Normal"/>
    <w:link w:val="TextonotapieCar"/>
    <w:semiHidden/>
    <w:rsid w:val="00C1644F"/>
    <w:rPr>
      <w:sz w:val="20"/>
      <w:szCs w:val="20"/>
    </w:rPr>
  </w:style>
  <w:style w:type="character" w:customStyle="1" w:styleId="TextonotapieCar">
    <w:name w:val="Texto nota pie Car"/>
    <w:basedOn w:val="Fuentedeprrafopredeter"/>
    <w:link w:val="Textonotapie"/>
    <w:semiHidden/>
    <w:rsid w:val="00C1644F"/>
    <w:rPr>
      <w:lang w:val="es-ES" w:eastAsia="es-ES"/>
    </w:rPr>
  </w:style>
  <w:style w:type="paragraph" w:styleId="Textoindependiente">
    <w:name w:val="Body Text"/>
    <w:basedOn w:val="Normal"/>
    <w:link w:val="TextoindependienteCar"/>
    <w:rsid w:val="00C1644F"/>
    <w:pPr>
      <w:spacing w:after="120"/>
    </w:pPr>
  </w:style>
  <w:style w:type="character" w:customStyle="1" w:styleId="TextoindependienteCar">
    <w:name w:val="Texto independiente Car"/>
    <w:basedOn w:val="Fuentedeprrafopredeter"/>
    <w:link w:val="Textoindependiente"/>
    <w:rsid w:val="00C1644F"/>
    <w:rPr>
      <w:sz w:val="24"/>
      <w:szCs w:val="24"/>
      <w:lang w:val="es-ES" w:eastAsia="es-ES"/>
    </w:rPr>
  </w:style>
  <w:style w:type="paragraph" w:styleId="Lista2">
    <w:name w:val="List 2"/>
    <w:basedOn w:val="Normal"/>
    <w:rsid w:val="00C1644F"/>
    <w:pPr>
      <w:ind w:left="720" w:hanging="360"/>
    </w:pPr>
  </w:style>
  <w:style w:type="character" w:customStyle="1" w:styleId="apple-style-span">
    <w:name w:val="apple-style-span"/>
    <w:basedOn w:val="Fuentedeprrafopredeter"/>
    <w:rsid w:val="00C1644F"/>
  </w:style>
  <w:style w:type="paragraph" w:styleId="Sangra2detindependiente">
    <w:name w:val="Body Text Indent 2"/>
    <w:basedOn w:val="Normal"/>
    <w:link w:val="Sangra2detindependienteCar"/>
    <w:uiPriority w:val="99"/>
    <w:semiHidden/>
    <w:unhideWhenUsed/>
    <w:rsid w:val="00204875"/>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204875"/>
    <w:rPr>
      <w:sz w:val="24"/>
      <w:szCs w:val="24"/>
      <w:lang w:val="es-ES" w:eastAsia="es-ES"/>
    </w:rPr>
  </w:style>
  <w:style w:type="paragraph" w:customStyle="1" w:styleId="Estilo1">
    <w:name w:val="Estilo1"/>
    <w:basedOn w:val="Epgrafe"/>
    <w:link w:val="Estilo1Car"/>
    <w:qFormat/>
    <w:rsid w:val="00903868"/>
    <w:rPr>
      <w:rFonts w:cs="Arial"/>
      <w:b/>
      <w:lang w:val="es-GT"/>
    </w:rPr>
  </w:style>
  <w:style w:type="character" w:customStyle="1" w:styleId="EpgrafeCar">
    <w:name w:val="Epígrafe Car"/>
    <w:basedOn w:val="Fuentedeprrafopredeter"/>
    <w:link w:val="Epgrafe"/>
    <w:rsid w:val="00E575BB"/>
    <w:rPr>
      <w:rFonts w:ascii="Arial" w:hAnsi="Arial"/>
      <w:bCs/>
      <w:sz w:val="24"/>
      <w:szCs w:val="18"/>
      <w:lang w:val="es-ES" w:eastAsia="es-ES"/>
    </w:rPr>
  </w:style>
  <w:style w:type="character" w:customStyle="1" w:styleId="Estilo1Car">
    <w:name w:val="Estilo1 Car"/>
    <w:basedOn w:val="EpgrafeCar"/>
    <w:link w:val="Estilo1"/>
    <w:rsid w:val="00903868"/>
    <w:rPr>
      <w:rFonts w:ascii="Arial" w:hAnsi="Arial" w:cs="Arial"/>
      <w:sz w:val="24"/>
    </w:rPr>
  </w:style>
  <w:style w:type="paragraph" w:styleId="Textocomentario">
    <w:name w:val="annotation text"/>
    <w:basedOn w:val="Normal"/>
    <w:link w:val="TextocomentarioCar"/>
    <w:uiPriority w:val="99"/>
    <w:semiHidden/>
    <w:unhideWhenUsed/>
    <w:rsid w:val="009A38F3"/>
    <w:rPr>
      <w:sz w:val="20"/>
      <w:szCs w:val="20"/>
    </w:rPr>
  </w:style>
  <w:style w:type="character" w:customStyle="1" w:styleId="TextocomentarioCar">
    <w:name w:val="Texto comentario Car"/>
    <w:basedOn w:val="Fuentedeprrafopredeter"/>
    <w:link w:val="Textocomentario"/>
    <w:uiPriority w:val="99"/>
    <w:semiHidden/>
    <w:rsid w:val="009A38F3"/>
    <w:rPr>
      <w:lang w:val="es-ES" w:eastAsia="es-ES"/>
    </w:rPr>
  </w:style>
  <w:style w:type="paragraph" w:customStyle="1" w:styleId="Default">
    <w:name w:val="Default"/>
    <w:rsid w:val="00B00E08"/>
    <w:pPr>
      <w:autoSpaceDE w:val="0"/>
      <w:autoSpaceDN w:val="0"/>
      <w:adjustRightInd w:val="0"/>
      <w:spacing w:after="0"/>
      <w:jc w:val="left"/>
    </w:pPr>
    <w:rPr>
      <w:rFonts w:ascii="Arial" w:hAnsi="Arial" w:cs="Arial"/>
      <w:color w:val="000000"/>
      <w:sz w:val="24"/>
      <w:szCs w:val="24"/>
    </w:rPr>
  </w:style>
  <w:style w:type="character" w:styleId="nfasissutil">
    <w:name w:val="Subtle Emphasis"/>
    <w:basedOn w:val="Fuentedeprrafopredeter"/>
    <w:uiPriority w:val="19"/>
    <w:qFormat/>
    <w:rsid w:val="00EE4E7C"/>
    <w:rPr>
      <w:i/>
      <w:iCs/>
      <w:color w:val="808080" w:themeColor="text1" w:themeTint="7F"/>
    </w:rPr>
  </w:style>
</w:styles>
</file>

<file path=word/webSettings.xml><?xml version="1.0" encoding="utf-8"?>
<w:webSettings xmlns:r="http://schemas.openxmlformats.org/officeDocument/2006/relationships" xmlns:w="http://schemas.openxmlformats.org/wordprocessingml/2006/main">
  <w:divs>
    <w:div w:id="375085816">
      <w:bodyDiv w:val="1"/>
      <w:marLeft w:val="0"/>
      <w:marRight w:val="0"/>
      <w:marTop w:val="0"/>
      <w:marBottom w:val="0"/>
      <w:divBdr>
        <w:top w:val="none" w:sz="0" w:space="0" w:color="auto"/>
        <w:left w:val="none" w:sz="0" w:space="0" w:color="auto"/>
        <w:bottom w:val="none" w:sz="0" w:space="0" w:color="auto"/>
        <w:right w:val="none" w:sz="0" w:space="0" w:color="auto"/>
      </w:divBdr>
    </w:div>
    <w:div w:id="658191087">
      <w:bodyDiv w:val="1"/>
      <w:marLeft w:val="0"/>
      <w:marRight w:val="0"/>
      <w:marTop w:val="0"/>
      <w:marBottom w:val="0"/>
      <w:divBdr>
        <w:top w:val="none" w:sz="0" w:space="0" w:color="auto"/>
        <w:left w:val="none" w:sz="0" w:space="0" w:color="auto"/>
        <w:bottom w:val="none" w:sz="0" w:space="0" w:color="auto"/>
        <w:right w:val="none" w:sz="0" w:space="0" w:color="auto"/>
      </w:divBdr>
    </w:div>
    <w:div w:id="898980757">
      <w:bodyDiv w:val="1"/>
      <w:marLeft w:val="0"/>
      <w:marRight w:val="0"/>
      <w:marTop w:val="0"/>
      <w:marBottom w:val="0"/>
      <w:divBdr>
        <w:top w:val="none" w:sz="0" w:space="0" w:color="auto"/>
        <w:left w:val="none" w:sz="0" w:space="0" w:color="auto"/>
        <w:bottom w:val="none" w:sz="0" w:space="0" w:color="auto"/>
        <w:right w:val="none" w:sz="0" w:space="0" w:color="auto"/>
      </w:divBdr>
    </w:div>
    <w:div w:id="1100761855">
      <w:bodyDiv w:val="1"/>
      <w:marLeft w:val="0"/>
      <w:marRight w:val="0"/>
      <w:marTop w:val="0"/>
      <w:marBottom w:val="0"/>
      <w:divBdr>
        <w:top w:val="none" w:sz="0" w:space="0" w:color="auto"/>
        <w:left w:val="none" w:sz="0" w:space="0" w:color="auto"/>
        <w:bottom w:val="none" w:sz="0" w:space="0" w:color="auto"/>
        <w:right w:val="none" w:sz="0" w:space="0" w:color="auto"/>
      </w:divBdr>
    </w:div>
    <w:div w:id="1617711209">
      <w:bodyDiv w:val="1"/>
      <w:marLeft w:val="0"/>
      <w:marRight w:val="0"/>
      <w:marTop w:val="0"/>
      <w:marBottom w:val="0"/>
      <w:divBdr>
        <w:top w:val="none" w:sz="0" w:space="0" w:color="auto"/>
        <w:left w:val="none" w:sz="0" w:space="0" w:color="auto"/>
        <w:bottom w:val="none" w:sz="0" w:space="0" w:color="auto"/>
        <w:right w:val="none" w:sz="0" w:space="0" w:color="auto"/>
      </w:divBdr>
      <w:divsChild>
        <w:div w:id="15080055">
          <w:marLeft w:val="432"/>
          <w:marRight w:val="0"/>
          <w:marTop w:val="67"/>
          <w:marBottom w:val="0"/>
          <w:divBdr>
            <w:top w:val="none" w:sz="0" w:space="0" w:color="auto"/>
            <w:left w:val="none" w:sz="0" w:space="0" w:color="auto"/>
            <w:bottom w:val="none" w:sz="0" w:space="0" w:color="auto"/>
            <w:right w:val="none" w:sz="0" w:space="0" w:color="auto"/>
          </w:divBdr>
        </w:div>
        <w:div w:id="186717596">
          <w:marLeft w:val="432"/>
          <w:marRight w:val="0"/>
          <w:marTop w:val="67"/>
          <w:marBottom w:val="0"/>
          <w:divBdr>
            <w:top w:val="none" w:sz="0" w:space="0" w:color="auto"/>
            <w:left w:val="none" w:sz="0" w:space="0" w:color="auto"/>
            <w:bottom w:val="none" w:sz="0" w:space="0" w:color="auto"/>
            <w:right w:val="none" w:sz="0" w:space="0" w:color="auto"/>
          </w:divBdr>
        </w:div>
        <w:div w:id="283922201">
          <w:marLeft w:val="432"/>
          <w:marRight w:val="0"/>
          <w:marTop w:val="67"/>
          <w:marBottom w:val="0"/>
          <w:divBdr>
            <w:top w:val="none" w:sz="0" w:space="0" w:color="auto"/>
            <w:left w:val="none" w:sz="0" w:space="0" w:color="auto"/>
            <w:bottom w:val="none" w:sz="0" w:space="0" w:color="auto"/>
            <w:right w:val="none" w:sz="0" w:space="0" w:color="auto"/>
          </w:divBdr>
        </w:div>
        <w:div w:id="395518005">
          <w:marLeft w:val="432"/>
          <w:marRight w:val="0"/>
          <w:marTop w:val="67"/>
          <w:marBottom w:val="0"/>
          <w:divBdr>
            <w:top w:val="none" w:sz="0" w:space="0" w:color="auto"/>
            <w:left w:val="none" w:sz="0" w:space="0" w:color="auto"/>
            <w:bottom w:val="none" w:sz="0" w:space="0" w:color="auto"/>
            <w:right w:val="none" w:sz="0" w:space="0" w:color="auto"/>
          </w:divBdr>
        </w:div>
        <w:div w:id="1081221453">
          <w:marLeft w:val="432"/>
          <w:marRight w:val="0"/>
          <w:marTop w:val="6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4.pn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6" Type="http://schemas.openxmlformats.org/officeDocument/2006/relationships/image" Target="media/image7.jpeg"/><Relationship Id="rId107" Type="http://schemas.openxmlformats.org/officeDocument/2006/relationships/image" Target="media/image94.jpeg"/><Relationship Id="rId11" Type="http://schemas.openxmlformats.org/officeDocument/2006/relationships/footer" Target="footer1.xml"/><Relationship Id="rId32" Type="http://schemas.openxmlformats.org/officeDocument/2006/relationships/image" Target="media/image23.jpeg"/><Relationship Id="rId37" Type="http://schemas.openxmlformats.org/officeDocument/2006/relationships/image" Target="media/image28.pn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chart" Target="charts/chart1.xml"/><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image" Target="media/image113.jpeg"/><Relationship Id="rId134" Type="http://schemas.openxmlformats.org/officeDocument/2006/relationships/footer" Target="footer3.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png"/><Relationship Id="rId124" Type="http://schemas.openxmlformats.org/officeDocument/2006/relationships/image" Target="media/image111.png"/><Relationship Id="rId129" Type="http://schemas.openxmlformats.org/officeDocument/2006/relationships/image" Target="media/image116.pn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png"/><Relationship Id="rId132" Type="http://schemas.openxmlformats.org/officeDocument/2006/relationships/image" Target="media/image11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chart" Target="charts/chart2.xml"/><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png"/><Relationship Id="rId119" Type="http://schemas.openxmlformats.org/officeDocument/2006/relationships/image" Target="media/image106.png"/><Relationship Id="rId127" Type="http://schemas.openxmlformats.org/officeDocument/2006/relationships/image" Target="media/image114.png"/><Relationship Id="rId10" Type="http://schemas.openxmlformats.org/officeDocument/2006/relationships/header" Target="header1.xml"/><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footer" Target="footer2.xml"/><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30" Type="http://schemas.openxmlformats.org/officeDocument/2006/relationships/image" Target="media/image117.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eg"/><Relationship Id="rId109" Type="http://schemas.openxmlformats.org/officeDocument/2006/relationships/image" Target="media/image96.png"/><Relationship Id="rId34" Type="http://schemas.openxmlformats.org/officeDocument/2006/relationships/image" Target="media/image25.jpeg"/><Relationship Id="rId50" Type="http://schemas.openxmlformats.org/officeDocument/2006/relationships/chart" Target="charts/chart3.xml"/><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png"/><Relationship Id="rId125"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theme" Target="theme/theme1.xml"/><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0.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dida\Documents\Tesis%202012\Tesis\Matriz%20maguey%20parcela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ida\Documents\Tesis%202012\Tesis\Matriz%20maguey%20parcela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ida\Documents\Tesis%202012\Tesis\Matriz%20maguey%20parcela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GT"/>
  <c:style val="26"/>
  <c:chart>
    <c:title>
      <c:tx>
        <c:rich>
          <a:bodyPr/>
          <a:lstStyle/>
          <a:p>
            <a:pPr>
              <a:defRPr sz="1400"/>
            </a:pPr>
            <a:r>
              <a:rPr lang="es-GT" sz="1400"/>
              <a:t>Presencia de especies de agaves en relación a la pendiente</a:t>
            </a:r>
          </a:p>
        </c:rich>
      </c:tx>
      <c:layout>
        <c:manualLayout>
          <c:xMode val="edge"/>
          <c:yMode val="edge"/>
          <c:x val="0.12763234438627141"/>
          <c:y val="5.5009360254134582E-2"/>
        </c:manualLayout>
      </c:layout>
    </c:title>
    <c:plotArea>
      <c:layout>
        <c:manualLayout>
          <c:layoutTarget val="inner"/>
          <c:xMode val="edge"/>
          <c:yMode val="edge"/>
          <c:x val="0.12555349429488852"/>
          <c:y val="0.25522061929855488"/>
          <c:w val="0.81525406182865856"/>
          <c:h val="0.47720807716442454"/>
        </c:manualLayout>
      </c:layout>
      <c:barChart>
        <c:barDir val="col"/>
        <c:grouping val="clustered"/>
        <c:ser>
          <c:idx val="0"/>
          <c:order val="0"/>
          <c:tx>
            <c:strRef>
              <c:f>'pend-spp'!$A$58</c:f>
              <c:strCache>
                <c:ptCount val="1"/>
                <c:pt idx="0">
                  <c:v>Agave sisalana</c:v>
                </c:pt>
              </c:strCache>
            </c:strRef>
          </c:tx>
          <c:cat>
            <c:strRef>
              <c:f>'pend-spp'!$B$57:$E$57</c:f>
              <c:strCache>
                <c:ptCount val="4"/>
                <c:pt idx="0">
                  <c:v>0 - 20%</c:v>
                </c:pt>
                <c:pt idx="1">
                  <c:v>21 -40%</c:v>
                </c:pt>
                <c:pt idx="2">
                  <c:v>41 - 60 %</c:v>
                </c:pt>
                <c:pt idx="3">
                  <c:v>60 % a mas</c:v>
                </c:pt>
              </c:strCache>
            </c:strRef>
          </c:cat>
          <c:val>
            <c:numRef>
              <c:f>'pend-spp'!$B$58:$E$58</c:f>
              <c:numCache>
                <c:formatCode>General</c:formatCode>
                <c:ptCount val="4"/>
                <c:pt idx="0">
                  <c:v>9</c:v>
                </c:pt>
                <c:pt idx="1">
                  <c:v>6</c:v>
                </c:pt>
                <c:pt idx="2">
                  <c:v>3</c:v>
                </c:pt>
              </c:numCache>
            </c:numRef>
          </c:val>
        </c:ser>
        <c:ser>
          <c:idx val="1"/>
          <c:order val="1"/>
          <c:tx>
            <c:strRef>
              <c:f>'pend-spp'!$A$59</c:f>
              <c:strCache>
                <c:ptCount val="1"/>
                <c:pt idx="0">
                  <c:v>Furcraea guatemalensis</c:v>
                </c:pt>
              </c:strCache>
            </c:strRef>
          </c:tx>
          <c:cat>
            <c:strRef>
              <c:f>'pend-spp'!$B$57:$E$57</c:f>
              <c:strCache>
                <c:ptCount val="4"/>
                <c:pt idx="0">
                  <c:v>0 - 20%</c:v>
                </c:pt>
                <c:pt idx="1">
                  <c:v>21 -40%</c:v>
                </c:pt>
                <c:pt idx="2">
                  <c:v>41 - 60 %</c:v>
                </c:pt>
                <c:pt idx="3">
                  <c:v>60 % a mas</c:v>
                </c:pt>
              </c:strCache>
            </c:strRef>
          </c:cat>
          <c:val>
            <c:numRef>
              <c:f>'pend-spp'!$B$59:$E$59</c:f>
              <c:numCache>
                <c:formatCode>General</c:formatCode>
                <c:ptCount val="4"/>
                <c:pt idx="1">
                  <c:v>1</c:v>
                </c:pt>
              </c:numCache>
            </c:numRef>
          </c:val>
        </c:ser>
        <c:ser>
          <c:idx val="2"/>
          <c:order val="2"/>
          <c:tx>
            <c:strRef>
              <c:f>'pend-spp'!$A$60</c:f>
              <c:strCache>
                <c:ptCount val="1"/>
                <c:pt idx="0">
                  <c:v>Agave pachycentra</c:v>
                </c:pt>
              </c:strCache>
            </c:strRef>
          </c:tx>
          <c:cat>
            <c:strRef>
              <c:f>'pend-spp'!$B$57:$E$57</c:f>
              <c:strCache>
                <c:ptCount val="4"/>
                <c:pt idx="0">
                  <c:v>0 - 20%</c:v>
                </c:pt>
                <c:pt idx="1">
                  <c:v>21 -40%</c:v>
                </c:pt>
                <c:pt idx="2">
                  <c:v>41 - 60 %</c:v>
                </c:pt>
                <c:pt idx="3">
                  <c:v>60 % a mas</c:v>
                </c:pt>
              </c:strCache>
            </c:strRef>
          </c:cat>
          <c:val>
            <c:numRef>
              <c:f>'pend-spp'!$B$60:$E$60</c:f>
              <c:numCache>
                <c:formatCode>General</c:formatCode>
                <c:ptCount val="4"/>
                <c:pt idx="3">
                  <c:v>1</c:v>
                </c:pt>
              </c:numCache>
            </c:numRef>
          </c:val>
        </c:ser>
        <c:axId val="139270016"/>
        <c:axId val="139468800"/>
      </c:barChart>
      <c:catAx>
        <c:axId val="139270016"/>
        <c:scaling>
          <c:orientation val="minMax"/>
        </c:scaling>
        <c:axPos val="b"/>
        <c:title>
          <c:tx>
            <c:rich>
              <a:bodyPr/>
              <a:lstStyle/>
              <a:p>
                <a:pPr>
                  <a:defRPr/>
                </a:pPr>
                <a:r>
                  <a:rPr lang="es-GT"/>
                  <a:t>Rango de porcentajes de pendiente</a:t>
                </a:r>
              </a:p>
            </c:rich>
          </c:tx>
          <c:layout>
            <c:manualLayout>
              <c:xMode val="edge"/>
              <c:yMode val="edge"/>
              <c:x val="0.32267432539519642"/>
              <c:y val="0.82601189068471825"/>
            </c:manualLayout>
          </c:layout>
        </c:title>
        <c:majorTickMark val="none"/>
        <c:tickLblPos val="nextTo"/>
        <c:crossAx val="139468800"/>
        <c:crosses val="autoZero"/>
        <c:auto val="1"/>
        <c:lblAlgn val="ctr"/>
        <c:lblOffset val="100"/>
      </c:catAx>
      <c:valAx>
        <c:axId val="139468800"/>
        <c:scaling>
          <c:orientation val="minMax"/>
        </c:scaling>
        <c:axPos val="l"/>
        <c:majorGridlines/>
        <c:title>
          <c:tx>
            <c:rich>
              <a:bodyPr/>
              <a:lstStyle/>
              <a:p>
                <a:pPr>
                  <a:defRPr sz="1050"/>
                </a:pPr>
                <a:r>
                  <a:rPr lang="es-GT" sz="1050"/>
                  <a:t>No. de parcelas</a:t>
                </a:r>
              </a:p>
            </c:rich>
          </c:tx>
        </c:title>
        <c:numFmt formatCode="General" sourceLinked="1"/>
        <c:tickLblPos val="nextTo"/>
        <c:txPr>
          <a:bodyPr/>
          <a:lstStyle/>
          <a:p>
            <a:pPr>
              <a:defRPr sz="900"/>
            </a:pPr>
            <a:endParaRPr lang="es-GT"/>
          </a:p>
        </c:txPr>
        <c:crossAx val="139270016"/>
        <c:crosses val="autoZero"/>
        <c:crossBetween val="between"/>
      </c:valAx>
      <c:spPr>
        <a:solidFill>
          <a:srgbClr val="9999FF">
            <a:alpha val="54000"/>
          </a:srgbClr>
        </a:solidFill>
      </c:spPr>
    </c:plotArea>
    <c:legend>
      <c:legendPos val="r"/>
      <c:layout>
        <c:manualLayout>
          <c:xMode val="edge"/>
          <c:yMode val="edge"/>
          <c:x val="7.2589905319427023E-2"/>
          <c:y val="0.87537189070780763"/>
          <c:w val="0.90004534773467471"/>
          <c:h val="8.6378844988243247E-2"/>
        </c:manualLayout>
      </c:layout>
      <c:txPr>
        <a:bodyPr/>
        <a:lstStyle/>
        <a:p>
          <a:pPr>
            <a:defRPr i="1"/>
          </a:pPr>
          <a:endParaRPr lang="es-GT"/>
        </a:p>
      </c:txPr>
    </c:legend>
    <c:plotVisOnly val="1"/>
  </c:chart>
  <c:txPr>
    <a:bodyPr/>
    <a:lstStyle/>
    <a:p>
      <a:pPr>
        <a:defRPr>
          <a:latin typeface="Arial" pitchFamily="34" charset="0"/>
          <a:cs typeface="Arial" pitchFamily="34" charset="0"/>
        </a:defRPr>
      </a:pPr>
      <a:endParaRPr lang="es-GT"/>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GT"/>
  <c:style val="34"/>
  <c:chart>
    <c:title>
      <c:tx>
        <c:rich>
          <a:bodyPr/>
          <a:lstStyle/>
          <a:p>
            <a:pPr>
              <a:defRPr sz="1400"/>
            </a:pPr>
            <a:r>
              <a:rPr lang="es-GT" sz="1400"/>
              <a:t>Presencia de especies de agaves por altitud</a:t>
            </a:r>
          </a:p>
        </c:rich>
      </c:tx>
    </c:title>
    <c:view3D>
      <c:rAngAx val="1"/>
    </c:view3D>
    <c:plotArea>
      <c:layout>
        <c:manualLayout>
          <c:layoutTarget val="inner"/>
          <c:xMode val="edge"/>
          <c:yMode val="edge"/>
          <c:x val="0.1358333226291249"/>
          <c:y val="0.25550609246469891"/>
          <c:w val="0.81464994665440105"/>
          <c:h val="0.45172789917907591"/>
        </c:manualLayout>
      </c:layout>
      <c:bar3DChart>
        <c:barDir val="col"/>
        <c:grouping val="clustered"/>
        <c:ser>
          <c:idx val="0"/>
          <c:order val="0"/>
          <c:tx>
            <c:strRef>
              <c:f>altitud!$B$29</c:f>
              <c:strCache>
                <c:ptCount val="1"/>
                <c:pt idx="0">
                  <c:v>Agave sisalana</c:v>
                </c:pt>
              </c:strCache>
            </c:strRef>
          </c:tx>
          <c:spPr>
            <a:solidFill>
              <a:srgbClr val="99FF66"/>
            </a:solidFill>
            <a:ln>
              <a:solidFill>
                <a:schemeClr val="tx1">
                  <a:lumMod val="65000"/>
                  <a:lumOff val="35000"/>
                </a:schemeClr>
              </a:solidFill>
            </a:ln>
          </c:spPr>
          <c:cat>
            <c:strRef>
              <c:f>altitud!$C$28:$G$28</c:f>
              <c:strCache>
                <c:ptCount val="5"/>
                <c:pt idx="0">
                  <c:v>1500 a 1600</c:v>
                </c:pt>
                <c:pt idx="1">
                  <c:v>1601 a 1700</c:v>
                </c:pt>
                <c:pt idx="2">
                  <c:v>1701 a 1800</c:v>
                </c:pt>
                <c:pt idx="3">
                  <c:v>1801 a 1900</c:v>
                </c:pt>
                <c:pt idx="4">
                  <c:v>1901 a 2000</c:v>
                </c:pt>
              </c:strCache>
            </c:strRef>
          </c:cat>
          <c:val>
            <c:numRef>
              <c:f>altitud!$C$29:$G$29</c:f>
              <c:numCache>
                <c:formatCode>General</c:formatCode>
                <c:ptCount val="5"/>
                <c:pt idx="0">
                  <c:v>1</c:v>
                </c:pt>
                <c:pt idx="1">
                  <c:v>7</c:v>
                </c:pt>
                <c:pt idx="2">
                  <c:v>8</c:v>
                </c:pt>
                <c:pt idx="3">
                  <c:v>1</c:v>
                </c:pt>
                <c:pt idx="4">
                  <c:v>1</c:v>
                </c:pt>
              </c:numCache>
            </c:numRef>
          </c:val>
        </c:ser>
        <c:ser>
          <c:idx val="1"/>
          <c:order val="1"/>
          <c:tx>
            <c:strRef>
              <c:f>altitud!$B$30</c:f>
              <c:strCache>
                <c:ptCount val="1"/>
                <c:pt idx="0">
                  <c:v>Furcraea guatemalensis</c:v>
                </c:pt>
              </c:strCache>
            </c:strRef>
          </c:tx>
          <c:spPr>
            <a:solidFill>
              <a:srgbClr val="FF5050"/>
            </a:solidFill>
          </c:spPr>
          <c:cat>
            <c:strRef>
              <c:f>altitud!$C$28:$G$28</c:f>
              <c:strCache>
                <c:ptCount val="5"/>
                <c:pt idx="0">
                  <c:v>1500 a 1600</c:v>
                </c:pt>
                <c:pt idx="1">
                  <c:v>1601 a 1700</c:v>
                </c:pt>
                <c:pt idx="2">
                  <c:v>1701 a 1800</c:v>
                </c:pt>
                <c:pt idx="3">
                  <c:v>1801 a 1900</c:v>
                </c:pt>
                <c:pt idx="4">
                  <c:v>1901 a 2000</c:v>
                </c:pt>
              </c:strCache>
            </c:strRef>
          </c:cat>
          <c:val>
            <c:numRef>
              <c:f>altitud!$C$30:$G$30</c:f>
              <c:numCache>
                <c:formatCode>General</c:formatCode>
                <c:ptCount val="5"/>
                <c:pt idx="4">
                  <c:v>1</c:v>
                </c:pt>
              </c:numCache>
            </c:numRef>
          </c:val>
        </c:ser>
        <c:ser>
          <c:idx val="2"/>
          <c:order val="2"/>
          <c:tx>
            <c:strRef>
              <c:f>altitud!$B$31</c:f>
              <c:strCache>
                <c:ptCount val="1"/>
                <c:pt idx="0">
                  <c:v>Agave pachycentra</c:v>
                </c:pt>
              </c:strCache>
            </c:strRef>
          </c:tx>
          <c:spPr>
            <a:solidFill>
              <a:srgbClr val="9999FF"/>
            </a:solidFill>
            <a:ln>
              <a:solidFill>
                <a:schemeClr val="accent1">
                  <a:lumMod val="50000"/>
                </a:schemeClr>
              </a:solidFill>
            </a:ln>
          </c:spPr>
          <c:cat>
            <c:strRef>
              <c:f>altitud!$C$28:$G$28</c:f>
              <c:strCache>
                <c:ptCount val="5"/>
                <c:pt idx="0">
                  <c:v>1500 a 1600</c:v>
                </c:pt>
                <c:pt idx="1">
                  <c:v>1601 a 1700</c:v>
                </c:pt>
                <c:pt idx="2">
                  <c:v>1701 a 1800</c:v>
                </c:pt>
                <c:pt idx="3">
                  <c:v>1801 a 1900</c:v>
                </c:pt>
                <c:pt idx="4">
                  <c:v>1901 a 2000</c:v>
                </c:pt>
              </c:strCache>
            </c:strRef>
          </c:cat>
          <c:val>
            <c:numRef>
              <c:f>altitud!$C$31:$G$31</c:f>
              <c:numCache>
                <c:formatCode>General</c:formatCode>
                <c:ptCount val="5"/>
                <c:pt idx="1">
                  <c:v>1</c:v>
                </c:pt>
              </c:numCache>
            </c:numRef>
          </c:val>
        </c:ser>
        <c:shape val="box"/>
        <c:axId val="126753024"/>
        <c:axId val="126767488"/>
        <c:axId val="0"/>
      </c:bar3DChart>
      <c:catAx>
        <c:axId val="126753024"/>
        <c:scaling>
          <c:orientation val="minMax"/>
        </c:scaling>
        <c:axPos val="b"/>
        <c:title>
          <c:tx>
            <c:rich>
              <a:bodyPr/>
              <a:lstStyle/>
              <a:p>
                <a:pPr>
                  <a:defRPr/>
                </a:pPr>
                <a:r>
                  <a:rPr lang="es-GT"/>
                  <a:t>Rangos de altitud (msnm)</a:t>
                </a:r>
              </a:p>
            </c:rich>
          </c:tx>
        </c:title>
        <c:majorTickMark val="none"/>
        <c:tickLblPos val="nextTo"/>
        <c:crossAx val="126767488"/>
        <c:crosses val="autoZero"/>
        <c:auto val="1"/>
        <c:lblAlgn val="ctr"/>
        <c:lblOffset val="100"/>
      </c:catAx>
      <c:valAx>
        <c:axId val="126767488"/>
        <c:scaling>
          <c:orientation val="minMax"/>
        </c:scaling>
        <c:axPos val="l"/>
        <c:majorGridlines/>
        <c:title>
          <c:tx>
            <c:rich>
              <a:bodyPr/>
              <a:lstStyle/>
              <a:p>
                <a:pPr>
                  <a:defRPr/>
                </a:pPr>
                <a:r>
                  <a:rPr lang="es-GT"/>
                  <a:t>No. de parcelas</a:t>
                </a:r>
              </a:p>
            </c:rich>
          </c:tx>
        </c:title>
        <c:numFmt formatCode="General" sourceLinked="1"/>
        <c:tickLblPos val="nextTo"/>
        <c:crossAx val="126753024"/>
        <c:crosses val="autoZero"/>
        <c:crossBetween val="between"/>
      </c:valAx>
    </c:plotArea>
    <c:legend>
      <c:legendPos val="r"/>
      <c:layout>
        <c:manualLayout>
          <c:xMode val="edge"/>
          <c:yMode val="edge"/>
          <c:x val="5.2527566361151176E-2"/>
          <c:y val="0.8945405291484545"/>
          <c:w val="0.8570958005249476"/>
          <c:h val="7.1689907476649231E-2"/>
        </c:manualLayout>
      </c:layout>
      <c:txPr>
        <a:bodyPr/>
        <a:lstStyle/>
        <a:p>
          <a:pPr>
            <a:defRPr i="1"/>
          </a:pPr>
          <a:endParaRPr lang="es-GT"/>
        </a:p>
      </c:txPr>
    </c:legend>
    <c:plotVisOnly val="1"/>
  </c:chart>
  <c:txPr>
    <a:bodyPr/>
    <a:lstStyle/>
    <a:p>
      <a:pPr>
        <a:defRPr>
          <a:latin typeface="Arial" pitchFamily="34" charset="0"/>
          <a:cs typeface="Arial" pitchFamily="34" charset="0"/>
        </a:defRPr>
      </a:pPr>
      <a:endParaRPr lang="es-GT"/>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GT"/>
  <c:style val="34"/>
  <c:chart>
    <c:title>
      <c:tx>
        <c:rich>
          <a:bodyPr/>
          <a:lstStyle/>
          <a:p>
            <a:pPr>
              <a:defRPr sz="1200"/>
            </a:pPr>
            <a:r>
              <a:rPr lang="es-GT" sz="1200"/>
              <a:t>Incidencia de la especies de agaves por especie según el tipo de suelos en los sitios de colecta</a:t>
            </a:r>
          </a:p>
        </c:rich>
      </c:tx>
    </c:title>
    <c:view3D>
      <c:rAngAx val="1"/>
    </c:view3D>
    <c:sideWall>
      <c:spPr>
        <a:solidFill>
          <a:srgbClr val="9999FF"/>
        </a:solidFill>
      </c:spPr>
    </c:sideWall>
    <c:backWall>
      <c:spPr>
        <a:solidFill>
          <a:srgbClr val="9999FF"/>
        </a:solidFill>
      </c:spPr>
    </c:backWall>
    <c:plotArea>
      <c:layout/>
      <c:bar3DChart>
        <c:barDir val="col"/>
        <c:grouping val="clustered"/>
        <c:ser>
          <c:idx val="0"/>
          <c:order val="0"/>
          <c:tx>
            <c:strRef>
              <c:f>suelo!$N$6</c:f>
              <c:strCache>
                <c:ptCount val="1"/>
                <c:pt idx="0">
                  <c:v>Agave sisalana</c:v>
                </c:pt>
              </c:strCache>
            </c:strRef>
          </c:tx>
          <c:spPr>
            <a:solidFill>
              <a:srgbClr val="66FF33"/>
            </a:solidFill>
          </c:spPr>
          <c:cat>
            <c:strRef>
              <c:f>suelo!$M$7:$M$10</c:f>
              <c:strCache>
                <c:ptCount val="4"/>
                <c:pt idx="0">
                  <c:v>arenoso-arcilloso</c:v>
                </c:pt>
                <c:pt idx="1">
                  <c:v>fco arenoso-limoso</c:v>
                </c:pt>
                <c:pt idx="2">
                  <c:v>fco arenoso</c:v>
                </c:pt>
                <c:pt idx="3">
                  <c:v>fco limoso</c:v>
                </c:pt>
              </c:strCache>
            </c:strRef>
          </c:cat>
          <c:val>
            <c:numRef>
              <c:f>suelo!$N$7:$N$10</c:f>
              <c:numCache>
                <c:formatCode>General</c:formatCode>
                <c:ptCount val="4"/>
                <c:pt idx="0">
                  <c:v>2</c:v>
                </c:pt>
                <c:pt idx="1">
                  <c:v>11</c:v>
                </c:pt>
                <c:pt idx="2">
                  <c:v>4</c:v>
                </c:pt>
                <c:pt idx="3">
                  <c:v>1</c:v>
                </c:pt>
              </c:numCache>
            </c:numRef>
          </c:val>
        </c:ser>
        <c:ser>
          <c:idx val="1"/>
          <c:order val="1"/>
          <c:tx>
            <c:strRef>
              <c:f>suelo!$O$6</c:f>
              <c:strCache>
                <c:ptCount val="1"/>
                <c:pt idx="0">
                  <c:v>Furcraea guatemalensis</c:v>
                </c:pt>
              </c:strCache>
            </c:strRef>
          </c:tx>
          <c:cat>
            <c:strRef>
              <c:f>suelo!$M$7:$M$10</c:f>
              <c:strCache>
                <c:ptCount val="4"/>
                <c:pt idx="0">
                  <c:v>arenoso-arcilloso</c:v>
                </c:pt>
                <c:pt idx="1">
                  <c:v>fco arenoso-limoso</c:v>
                </c:pt>
                <c:pt idx="2">
                  <c:v>fco arenoso</c:v>
                </c:pt>
                <c:pt idx="3">
                  <c:v>fco limoso</c:v>
                </c:pt>
              </c:strCache>
            </c:strRef>
          </c:cat>
          <c:val>
            <c:numRef>
              <c:f>suelo!$O$7:$O$10</c:f>
              <c:numCache>
                <c:formatCode>General</c:formatCode>
                <c:ptCount val="4"/>
                <c:pt idx="1">
                  <c:v>1</c:v>
                </c:pt>
              </c:numCache>
            </c:numRef>
          </c:val>
        </c:ser>
        <c:ser>
          <c:idx val="2"/>
          <c:order val="2"/>
          <c:tx>
            <c:strRef>
              <c:f>suelo!$P$6</c:f>
              <c:strCache>
                <c:ptCount val="1"/>
                <c:pt idx="0">
                  <c:v>Agave pachycentra</c:v>
                </c:pt>
              </c:strCache>
            </c:strRef>
          </c:tx>
          <c:spPr>
            <a:solidFill>
              <a:schemeClr val="accent5">
                <a:lumMod val="75000"/>
              </a:schemeClr>
            </a:solidFill>
          </c:spPr>
          <c:cat>
            <c:strRef>
              <c:f>suelo!$M$7:$M$10</c:f>
              <c:strCache>
                <c:ptCount val="4"/>
                <c:pt idx="0">
                  <c:v>arenoso-arcilloso</c:v>
                </c:pt>
                <c:pt idx="1">
                  <c:v>fco arenoso-limoso</c:v>
                </c:pt>
                <c:pt idx="2">
                  <c:v>fco arenoso</c:v>
                </c:pt>
                <c:pt idx="3">
                  <c:v>fco limoso</c:v>
                </c:pt>
              </c:strCache>
            </c:strRef>
          </c:cat>
          <c:val>
            <c:numRef>
              <c:f>suelo!$P$7:$P$10</c:f>
              <c:numCache>
                <c:formatCode>General</c:formatCode>
                <c:ptCount val="4"/>
                <c:pt idx="1">
                  <c:v>1</c:v>
                </c:pt>
              </c:numCache>
            </c:numRef>
          </c:val>
        </c:ser>
        <c:shape val="cylinder"/>
        <c:axId val="127097472"/>
        <c:axId val="127103744"/>
        <c:axId val="0"/>
      </c:bar3DChart>
      <c:catAx>
        <c:axId val="127097472"/>
        <c:scaling>
          <c:orientation val="minMax"/>
        </c:scaling>
        <c:axPos val="b"/>
        <c:title>
          <c:tx>
            <c:rich>
              <a:bodyPr/>
              <a:lstStyle/>
              <a:p>
                <a:pPr>
                  <a:defRPr/>
                </a:pPr>
                <a:r>
                  <a:rPr lang="es-GT"/>
                  <a:t>Típo de suelo</a:t>
                </a:r>
              </a:p>
            </c:rich>
          </c:tx>
        </c:title>
        <c:majorTickMark val="none"/>
        <c:tickLblPos val="nextTo"/>
        <c:txPr>
          <a:bodyPr/>
          <a:lstStyle/>
          <a:p>
            <a:pPr>
              <a:defRPr sz="900"/>
            </a:pPr>
            <a:endParaRPr lang="es-GT"/>
          </a:p>
        </c:txPr>
        <c:crossAx val="127103744"/>
        <c:crosses val="autoZero"/>
        <c:auto val="1"/>
        <c:lblAlgn val="ctr"/>
        <c:lblOffset val="100"/>
      </c:catAx>
      <c:valAx>
        <c:axId val="127103744"/>
        <c:scaling>
          <c:orientation val="minMax"/>
        </c:scaling>
        <c:axPos val="l"/>
        <c:majorGridlines/>
        <c:title>
          <c:tx>
            <c:rich>
              <a:bodyPr/>
              <a:lstStyle/>
              <a:p>
                <a:pPr>
                  <a:defRPr/>
                </a:pPr>
                <a:r>
                  <a:rPr lang="es-GT"/>
                  <a:t>Cantidad de sitios de colecta</a:t>
                </a:r>
              </a:p>
            </c:rich>
          </c:tx>
        </c:title>
        <c:numFmt formatCode="General" sourceLinked="1"/>
        <c:tickLblPos val="nextTo"/>
        <c:crossAx val="127097472"/>
        <c:crosses val="autoZero"/>
        <c:crossBetween val="between"/>
      </c:valAx>
    </c:plotArea>
    <c:legend>
      <c:legendPos val="b"/>
      <c:txPr>
        <a:bodyPr/>
        <a:lstStyle/>
        <a:p>
          <a:pPr>
            <a:defRPr i="1"/>
          </a:pPr>
          <a:endParaRPr lang="es-GT"/>
        </a:p>
      </c:txPr>
    </c:legend>
    <c:plotVisOnly val="1"/>
  </c:chart>
  <c:txPr>
    <a:bodyPr/>
    <a:lstStyle/>
    <a:p>
      <a:pPr>
        <a:defRPr>
          <a:latin typeface="Arial" pitchFamily="34" charset="0"/>
          <a:cs typeface="Arial" pitchFamily="34" charset="0"/>
        </a:defRPr>
      </a:pPr>
      <a:endParaRPr lang="es-GT"/>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09408C-F0A3-4283-A013-8D9F61C15F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TotalTime>
  <Pages>1</Pages>
  <Words>22480</Words>
  <Characters>123646</Characters>
  <Application>Microsoft Office Word</Application>
  <DocSecurity>0</DocSecurity>
  <Lines>1030</Lines>
  <Paragraphs>291</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145835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dida</dc:creator>
  <cp:lastModifiedBy>dida</cp:lastModifiedBy>
  <cp:revision>10</cp:revision>
  <cp:lastPrinted>2012-09-01T02:22:00Z</cp:lastPrinted>
  <dcterms:created xsi:type="dcterms:W3CDTF">2012-08-31T23:55:00Z</dcterms:created>
  <dcterms:modified xsi:type="dcterms:W3CDTF">2012-09-01T02:27:00Z</dcterms:modified>
</cp:coreProperties>
</file>